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94A6" w14:textId="77777777" w:rsidR="0093735A" w:rsidRPr="009D220F" w:rsidRDefault="0093735A" w:rsidP="00724713">
      <w:pPr>
        <w:spacing w:line="276" w:lineRule="auto"/>
        <w:ind w:right="-709"/>
        <w:rPr>
          <w:rFonts w:eastAsia="Cambria"/>
          <w:b/>
          <w:sz w:val="22"/>
          <w:szCs w:val="22"/>
        </w:rPr>
      </w:pPr>
    </w:p>
    <w:p w14:paraId="52149825" w14:textId="77777777" w:rsidR="00D06F9D" w:rsidRPr="009D220F" w:rsidRDefault="00D06F9D" w:rsidP="00724713">
      <w:pPr>
        <w:spacing w:line="276" w:lineRule="auto"/>
        <w:ind w:right="-709"/>
        <w:rPr>
          <w:rFonts w:eastAsia="Cambria"/>
          <w:b/>
          <w:sz w:val="22"/>
          <w:szCs w:val="22"/>
        </w:rPr>
      </w:pPr>
    </w:p>
    <w:p w14:paraId="7B1D9662" w14:textId="77777777" w:rsidR="0093735A" w:rsidRPr="009D220F" w:rsidRDefault="009D220F" w:rsidP="00724713">
      <w:pPr>
        <w:spacing w:line="276" w:lineRule="auto"/>
        <w:ind w:right="-709"/>
        <w:rPr>
          <w:rFonts w:eastAsia="Cambria"/>
          <w:b/>
          <w:sz w:val="22"/>
          <w:szCs w:val="22"/>
        </w:rPr>
      </w:pPr>
      <w:r w:rsidRPr="009D220F">
        <w:rPr>
          <w:sz w:val="22"/>
          <w:szCs w:val="22"/>
        </w:rPr>
        <w:object w:dxaOrig="9794" w:dyaOrig="3105" w14:anchorId="57D3B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3pt;height:77.75pt" o:ole="" fillcolor="window">
            <v:imagedata r:id="rId8" o:title=""/>
          </v:shape>
          <o:OLEObject Type="Embed" ProgID="PBrush" ShapeID="_x0000_i1025" DrawAspect="Content" ObjectID="_1823166200" r:id="rId9"/>
        </w:object>
      </w:r>
    </w:p>
    <w:p w14:paraId="391F30BA" w14:textId="77777777" w:rsidR="0093735A" w:rsidRPr="009D220F" w:rsidRDefault="0093735A" w:rsidP="00724713">
      <w:pPr>
        <w:spacing w:line="276" w:lineRule="auto"/>
        <w:ind w:right="-709"/>
        <w:rPr>
          <w:rFonts w:eastAsia="Cambria"/>
          <w:b/>
          <w:sz w:val="22"/>
          <w:szCs w:val="22"/>
        </w:rPr>
      </w:pPr>
    </w:p>
    <w:p w14:paraId="7C9D249C" w14:textId="77777777" w:rsidR="0093735A" w:rsidRPr="009D220F" w:rsidRDefault="0093735A" w:rsidP="00724713">
      <w:pPr>
        <w:spacing w:line="276" w:lineRule="auto"/>
        <w:ind w:right="-709"/>
        <w:rPr>
          <w:rFonts w:eastAsia="Cambria"/>
          <w:b/>
          <w:sz w:val="22"/>
          <w:szCs w:val="22"/>
        </w:rPr>
      </w:pPr>
      <w:r w:rsidRPr="009D220F">
        <w:rPr>
          <w:rFonts w:eastAsia="Cambria"/>
          <w:b/>
          <w:sz w:val="22"/>
          <w:szCs w:val="22"/>
        </w:rPr>
        <w:t>Wojewódzkie Wielospecjalistyczne Centrum Onkologii i Traumatologii</w:t>
      </w:r>
    </w:p>
    <w:p w14:paraId="33927B18" w14:textId="77777777" w:rsidR="0093735A" w:rsidRPr="009D220F" w:rsidRDefault="0093735A" w:rsidP="00724713">
      <w:pPr>
        <w:spacing w:line="276" w:lineRule="auto"/>
        <w:ind w:right="-709"/>
        <w:rPr>
          <w:rFonts w:eastAsia="Cambria"/>
          <w:b/>
          <w:sz w:val="22"/>
          <w:szCs w:val="22"/>
        </w:rPr>
      </w:pPr>
      <w:r w:rsidRPr="009D220F">
        <w:rPr>
          <w:rFonts w:eastAsia="Cambria"/>
          <w:b/>
          <w:sz w:val="22"/>
          <w:szCs w:val="22"/>
        </w:rPr>
        <w:t>im.  M.  Kopernika  w  Łodzi</w:t>
      </w:r>
    </w:p>
    <w:p w14:paraId="15891C77" w14:textId="77777777" w:rsidR="0093735A" w:rsidRPr="009D220F" w:rsidRDefault="0093735A" w:rsidP="00724713">
      <w:pPr>
        <w:spacing w:line="276" w:lineRule="auto"/>
        <w:ind w:right="-709"/>
        <w:rPr>
          <w:rFonts w:eastAsia="Cambria"/>
          <w:b/>
          <w:sz w:val="22"/>
          <w:szCs w:val="22"/>
        </w:rPr>
      </w:pPr>
      <w:r w:rsidRPr="009D220F">
        <w:rPr>
          <w:rFonts w:eastAsia="Cambria"/>
          <w:b/>
          <w:sz w:val="22"/>
          <w:szCs w:val="22"/>
        </w:rPr>
        <w:t>ul.  Pabianicka  62, 93-513  Łódź</w:t>
      </w:r>
    </w:p>
    <w:p w14:paraId="4815C56A" w14:textId="77777777" w:rsidR="0093735A" w:rsidRPr="009D220F" w:rsidRDefault="0093735A" w:rsidP="00724713">
      <w:pPr>
        <w:spacing w:line="276" w:lineRule="auto"/>
        <w:ind w:right="-709" w:firstLine="1"/>
        <w:rPr>
          <w:rFonts w:eastAsia="Cambria"/>
          <w:b/>
          <w:sz w:val="22"/>
          <w:szCs w:val="22"/>
        </w:rPr>
      </w:pPr>
    </w:p>
    <w:p w14:paraId="06435897" w14:textId="77777777" w:rsidR="0093735A" w:rsidRPr="009D220F" w:rsidRDefault="0093735A" w:rsidP="00724713">
      <w:pPr>
        <w:spacing w:line="276" w:lineRule="auto"/>
        <w:ind w:right="-709" w:firstLine="1"/>
        <w:rPr>
          <w:rFonts w:eastAsia="Cambria"/>
          <w:b/>
          <w:sz w:val="22"/>
          <w:szCs w:val="22"/>
        </w:rPr>
      </w:pPr>
    </w:p>
    <w:p w14:paraId="60AA4D9A" w14:textId="77777777" w:rsidR="0093735A" w:rsidRPr="009D220F" w:rsidRDefault="0093735A" w:rsidP="00724713">
      <w:pPr>
        <w:spacing w:line="276" w:lineRule="auto"/>
        <w:ind w:right="-709" w:firstLine="1"/>
        <w:rPr>
          <w:rFonts w:eastAsia="Cambria"/>
          <w:b/>
          <w:sz w:val="22"/>
          <w:szCs w:val="22"/>
        </w:rPr>
      </w:pPr>
    </w:p>
    <w:p w14:paraId="0070085B" w14:textId="77777777" w:rsidR="0093735A" w:rsidRPr="009D220F" w:rsidRDefault="0093735A" w:rsidP="00724713">
      <w:pPr>
        <w:spacing w:line="276" w:lineRule="auto"/>
        <w:ind w:right="-709"/>
        <w:rPr>
          <w:rFonts w:eastAsia="Cambria"/>
          <w:b/>
        </w:rPr>
      </w:pPr>
    </w:p>
    <w:p w14:paraId="64FD44C0" w14:textId="77777777" w:rsidR="0093735A" w:rsidRPr="009D220F" w:rsidRDefault="0093735A" w:rsidP="00C027EF">
      <w:pPr>
        <w:spacing w:line="276" w:lineRule="auto"/>
        <w:ind w:right="-709"/>
        <w:jc w:val="center"/>
        <w:rPr>
          <w:rFonts w:eastAsia="Cambria"/>
          <w:b/>
        </w:rPr>
      </w:pPr>
      <w:r w:rsidRPr="009D220F">
        <w:rPr>
          <w:rFonts w:eastAsia="Cambria"/>
          <w:b/>
        </w:rPr>
        <w:t>PROGRAM FUNKCJONALNO-UŻYTKOWY</w:t>
      </w:r>
    </w:p>
    <w:p w14:paraId="634374B5" w14:textId="77777777" w:rsidR="0093735A" w:rsidRPr="009D220F" w:rsidRDefault="0093735A" w:rsidP="00C027EF">
      <w:pPr>
        <w:spacing w:line="276" w:lineRule="auto"/>
        <w:ind w:right="-709"/>
        <w:jc w:val="center"/>
        <w:rPr>
          <w:rFonts w:eastAsia="Cambria"/>
          <w:b/>
        </w:rPr>
      </w:pPr>
    </w:p>
    <w:p w14:paraId="2DE12BD5" w14:textId="77777777" w:rsidR="0093735A" w:rsidRPr="009D220F" w:rsidRDefault="0093735A" w:rsidP="00C027EF">
      <w:pPr>
        <w:spacing w:line="276" w:lineRule="auto"/>
        <w:ind w:left="-142" w:right="-709" w:firstLine="142"/>
        <w:jc w:val="center"/>
        <w:rPr>
          <w:rFonts w:eastAsia="Cambria"/>
          <w:b/>
        </w:rPr>
      </w:pPr>
    </w:p>
    <w:p w14:paraId="325B4952" w14:textId="77777777" w:rsidR="0093735A" w:rsidRPr="009D220F" w:rsidRDefault="00AF5A36" w:rsidP="00C027EF">
      <w:pPr>
        <w:spacing w:line="276" w:lineRule="auto"/>
        <w:ind w:right="-709"/>
        <w:jc w:val="center"/>
        <w:rPr>
          <w:rFonts w:eastAsia="Cambria"/>
          <w:b/>
        </w:rPr>
      </w:pPr>
      <w:r w:rsidRPr="009D220F">
        <w:rPr>
          <w:rFonts w:eastAsia="Cambria"/>
          <w:b/>
        </w:rPr>
        <w:t>Remont i</w:t>
      </w:r>
      <w:r w:rsidR="006A5DDA" w:rsidRPr="009D220F">
        <w:rPr>
          <w:rFonts w:eastAsia="Cambria"/>
          <w:b/>
        </w:rPr>
        <w:t xml:space="preserve"> </w:t>
      </w:r>
      <w:r w:rsidR="0093735A" w:rsidRPr="009D220F">
        <w:rPr>
          <w:rFonts w:eastAsia="Cambria"/>
          <w:b/>
        </w:rPr>
        <w:t>przebudowa</w:t>
      </w:r>
      <w:r w:rsidRPr="009D220F">
        <w:rPr>
          <w:rFonts w:eastAsia="Cambria"/>
          <w:b/>
        </w:rPr>
        <w:t xml:space="preserve"> </w:t>
      </w:r>
      <w:r w:rsidR="0093735A" w:rsidRPr="009D220F">
        <w:rPr>
          <w:rFonts w:eastAsia="Cambria"/>
          <w:b/>
        </w:rPr>
        <w:t>strefy pacjenta Izby Przyjęć Budynku Onkologii</w:t>
      </w:r>
    </w:p>
    <w:p w14:paraId="73189871" w14:textId="77777777" w:rsidR="000B0197" w:rsidRPr="009D220F" w:rsidRDefault="0093735A" w:rsidP="00C027EF">
      <w:pPr>
        <w:spacing w:line="276" w:lineRule="auto"/>
        <w:ind w:right="-709"/>
        <w:jc w:val="center"/>
        <w:rPr>
          <w:rFonts w:eastAsia="Cambria"/>
          <w:b/>
        </w:rPr>
      </w:pPr>
      <w:r w:rsidRPr="009D220F">
        <w:rPr>
          <w:rFonts w:eastAsia="Cambria"/>
          <w:b/>
        </w:rPr>
        <w:t>w Wojewódzkim Wielospecjalistycznym Centrum Onkologii i Traumatologii</w:t>
      </w:r>
    </w:p>
    <w:p w14:paraId="119D1619" w14:textId="77777777" w:rsidR="0093735A" w:rsidRPr="009D220F" w:rsidRDefault="0093735A" w:rsidP="00C027EF">
      <w:pPr>
        <w:spacing w:line="276" w:lineRule="auto"/>
        <w:ind w:right="-709"/>
        <w:jc w:val="center"/>
        <w:rPr>
          <w:rFonts w:eastAsia="Cambria"/>
          <w:b/>
        </w:rPr>
      </w:pPr>
      <w:r w:rsidRPr="009D220F">
        <w:rPr>
          <w:rFonts w:eastAsia="Cambria"/>
          <w:b/>
        </w:rPr>
        <w:t>im. M. Kopernika w Łodzi</w:t>
      </w:r>
    </w:p>
    <w:p w14:paraId="5265780D" w14:textId="77777777" w:rsidR="0093735A" w:rsidRPr="009D220F" w:rsidRDefault="0093735A" w:rsidP="00724713">
      <w:pPr>
        <w:spacing w:line="276" w:lineRule="auto"/>
        <w:ind w:right="-709"/>
        <w:rPr>
          <w:color w:val="000000"/>
          <w:sz w:val="22"/>
          <w:szCs w:val="22"/>
        </w:rPr>
      </w:pPr>
    </w:p>
    <w:p w14:paraId="19BB62B1" w14:textId="77777777" w:rsidR="0093735A" w:rsidRPr="009D220F" w:rsidRDefault="0093735A" w:rsidP="00724713">
      <w:pPr>
        <w:spacing w:line="276" w:lineRule="auto"/>
        <w:ind w:right="-709"/>
        <w:rPr>
          <w:color w:val="000000"/>
          <w:sz w:val="22"/>
          <w:szCs w:val="22"/>
        </w:rPr>
      </w:pPr>
    </w:p>
    <w:p w14:paraId="44C5DD38" w14:textId="77777777" w:rsidR="0093735A" w:rsidRDefault="0093735A" w:rsidP="00724713">
      <w:pPr>
        <w:spacing w:line="276" w:lineRule="auto"/>
        <w:ind w:right="-709"/>
        <w:rPr>
          <w:color w:val="000000"/>
          <w:sz w:val="22"/>
          <w:szCs w:val="22"/>
        </w:rPr>
      </w:pPr>
    </w:p>
    <w:p w14:paraId="75C47AAB" w14:textId="77777777" w:rsidR="009D220F" w:rsidRDefault="009D220F" w:rsidP="00724713">
      <w:pPr>
        <w:spacing w:line="276" w:lineRule="auto"/>
        <w:ind w:right="-709"/>
        <w:rPr>
          <w:color w:val="000000"/>
          <w:sz w:val="22"/>
          <w:szCs w:val="22"/>
        </w:rPr>
      </w:pPr>
    </w:p>
    <w:p w14:paraId="0DA2DD59" w14:textId="77777777" w:rsidR="009D220F" w:rsidRDefault="009D220F" w:rsidP="00724713">
      <w:pPr>
        <w:spacing w:line="276" w:lineRule="auto"/>
        <w:ind w:right="-709"/>
        <w:rPr>
          <w:color w:val="000000"/>
          <w:sz w:val="22"/>
          <w:szCs w:val="22"/>
        </w:rPr>
      </w:pPr>
    </w:p>
    <w:p w14:paraId="3C12501C" w14:textId="77777777" w:rsidR="009D220F" w:rsidRDefault="009D220F" w:rsidP="00724713">
      <w:pPr>
        <w:spacing w:line="276" w:lineRule="auto"/>
        <w:ind w:right="-709"/>
        <w:rPr>
          <w:color w:val="000000"/>
          <w:sz w:val="22"/>
          <w:szCs w:val="22"/>
        </w:rPr>
      </w:pPr>
    </w:p>
    <w:p w14:paraId="25982587" w14:textId="77777777" w:rsidR="009D220F" w:rsidRPr="009D220F" w:rsidRDefault="009D220F" w:rsidP="00724713">
      <w:pPr>
        <w:spacing w:line="276" w:lineRule="auto"/>
        <w:ind w:right="-709"/>
        <w:rPr>
          <w:color w:val="000000"/>
          <w:sz w:val="22"/>
          <w:szCs w:val="22"/>
        </w:rPr>
      </w:pPr>
    </w:p>
    <w:p w14:paraId="58E48056" w14:textId="77777777" w:rsidR="0093735A" w:rsidRPr="009D220F" w:rsidRDefault="0093735A" w:rsidP="00724713">
      <w:pPr>
        <w:spacing w:line="276" w:lineRule="auto"/>
        <w:ind w:right="-709"/>
        <w:rPr>
          <w:color w:val="000000"/>
          <w:sz w:val="22"/>
          <w:szCs w:val="22"/>
        </w:rPr>
      </w:pPr>
    </w:p>
    <w:p w14:paraId="511C4A58" w14:textId="77777777" w:rsidR="0093735A" w:rsidRPr="009D220F" w:rsidRDefault="0093735A" w:rsidP="00724713">
      <w:pPr>
        <w:spacing w:line="276" w:lineRule="auto"/>
        <w:ind w:right="-709"/>
        <w:rPr>
          <w:color w:val="000000"/>
          <w:sz w:val="22"/>
          <w:szCs w:val="22"/>
        </w:rPr>
      </w:pPr>
    </w:p>
    <w:p w14:paraId="455CE969" w14:textId="77777777" w:rsidR="0093735A" w:rsidRPr="009D220F" w:rsidRDefault="0093735A" w:rsidP="00724713">
      <w:pPr>
        <w:spacing w:line="276" w:lineRule="auto"/>
        <w:ind w:right="-709"/>
        <w:rPr>
          <w:rFonts w:eastAsia="Cambria"/>
          <w:b/>
          <w:sz w:val="22"/>
          <w:szCs w:val="22"/>
        </w:rPr>
      </w:pPr>
      <w:r w:rsidRPr="009D220F">
        <w:rPr>
          <w:rFonts w:eastAsia="Cambria"/>
          <w:b/>
          <w:sz w:val="22"/>
          <w:szCs w:val="22"/>
        </w:rPr>
        <w:t>Zespół opracowujących program:</w:t>
      </w:r>
    </w:p>
    <w:p w14:paraId="18733A03" w14:textId="77777777" w:rsidR="0093735A" w:rsidRPr="009D220F" w:rsidRDefault="0093735A" w:rsidP="00724713">
      <w:pPr>
        <w:spacing w:line="276" w:lineRule="auto"/>
        <w:ind w:right="-709" w:firstLine="1"/>
        <w:rPr>
          <w:rFonts w:eastAsia="Cambria"/>
          <w:sz w:val="22"/>
          <w:szCs w:val="22"/>
        </w:rPr>
      </w:pPr>
      <w:r w:rsidRPr="009D220F">
        <w:rPr>
          <w:rFonts w:eastAsia="Cambria"/>
          <w:sz w:val="22"/>
          <w:szCs w:val="22"/>
        </w:rPr>
        <w:t>Dział Realizacji Projektów i Rozwoju Szpitala im. Kopernika w Łodzi</w:t>
      </w:r>
    </w:p>
    <w:p w14:paraId="178548E7" w14:textId="77777777" w:rsidR="0093735A" w:rsidRPr="009D220F" w:rsidRDefault="0093735A" w:rsidP="00724713">
      <w:pPr>
        <w:spacing w:line="276" w:lineRule="auto"/>
        <w:ind w:right="-709"/>
        <w:rPr>
          <w:color w:val="000000"/>
          <w:sz w:val="22"/>
          <w:szCs w:val="22"/>
        </w:rPr>
      </w:pPr>
    </w:p>
    <w:p w14:paraId="6F4A8827" w14:textId="77777777" w:rsidR="0093735A" w:rsidRPr="009D220F" w:rsidRDefault="0093735A" w:rsidP="00724713">
      <w:pPr>
        <w:spacing w:line="276" w:lineRule="auto"/>
        <w:ind w:right="-709"/>
        <w:rPr>
          <w:color w:val="000000"/>
          <w:sz w:val="22"/>
          <w:szCs w:val="22"/>
        </w:rPr>
      </w:pPr>
      <w:r w:rsidRPr="009D220F">
        <w:rPr>
          <w:color w:val="000000"/>
          <w:sz w:val="22"/>
          <w:szCs w:val="22"/>
        </w:rPr>
        <w:t>BRANŻA KONSTRUKCYJNO- BUDOWLANA:</w:t>
      </w:r>
    </w:p>
    <w:p w14:paraId="19562FE4" w14:textId="77777777" w:rsidR="0093735A" w:rsidRPr="009D220F" w:rsidRDefault="009D220F" w:rsidP="00724713">
      <w:pPr>
        <w:spacing w:line="276" w:lineRule="auto"/>
        <w:ind w:right="-709"/>
        <w:rPr>
          <w:color w:val="000000"/>
          <w:sz w:val="22"/>
          <w:szCs w:val="22"/>
        </w:rPr>
      </w:pPr>
      <w:r>
        <w:rPr>
          <w:color w:val="000000"/>
          <w:sz w:val="22"/>
          <w:szCs w:val="22"/>
        </w:rPr>
        <w:t xml:space="preserve">mgr inż. </w:t>
      </w:r>
      <w:r w:rsidR="0093735A" w:rsidRPr="009D220F">
        <w:rPr>
          <w:color w:val="000000"/>
          <w:sz w:val="22"/>
          <w:szCs w:val="22"/>
        </w:rPr>
        <w:t xml:space="preserve">Agnieszka </w:t>
      </w:r>
      <w:proofErr w:type="spellStart"/>
      <w:r w:rsidR="0093735A" w:rsidRPr="009D220F">
        <w:rPr>
          <w:color w:val="000000"/>
          <w:sz w:val="22"/>
          <w:szCs w:val="22"/>
        </w:rPr>
        <w:t>Franaszczyk</w:t>
      </w:r>
      <w:proofErr w:type="spellEnd"/>
    </w:p>
    <w:p w14:paraId="1A77EAB6" w14:textId="77777777" w:rsidR="0093735A" w:rsidRPr="009D220F" w:rsidRDefault="0093735A" w:rsidP="00724713">
      <w:pPr>
        <w:spacing w:line="276" w:lineRule="auto"/>
        <w:ind w:right="-709"/>
        <w:rPr>
          <w:color w:val="000000"/>
          <w:sz w:val="22"/>
          <w:szCs w:val="22"/>
        </w:rPr>
      </w:pPr>
    </w:p>
    <w:p w14:paraId="05741A64" w14:textId="77777777" w:rsidR="0093735A" w:rsidRPr="009D220F" w:rsidRDefault="0093735A" w:rsidP="00724713">
      <w:pPr>
        <w:spacing w:line="276" w:lineRule="auto"/>
        <w:ind w:right="-709"/>
        <w:rPr>
          <w:color w:val="000000"/>
          <w:sz w:val="22"/>
          <w:szCs w:val="22"/>
        </w:rPr>
      </w:pPr>
      <w:r w:rsidRPr="009D220F">
        <w:rPr>
          <w:color w:val="000000"/>
          <w:sz w:val="22"/>
          <w:szCs w:val="22"/>
        </w:rPr>
        <w:t xml:space="preserve">INSTALACJE SANITARNE: </w:t>
      </w:r>
    </w:p>
    <w:p w14:paraId="522532BD" w14:textId="77777777" w:rsidR="0093735A" w:rsidRDefault="0093735A" w:rsidP="00724713">
      <w:pPr>
        <w:spacing w:line="276" w:lineRule="auto"/>
        <w:ind w:right="-709"/>
        <w:rPr>
          <w:color w:val="000000"/>
          <w:sz w:val="22"/>
          <w:szCs w:val="22"/>
        </w:rPr>
      </w:pPr>
      <w:r w:rsidRPr="009D220F">
        <w:rPr>
          <w:color w:val="000000"/>
          <w:sz w:val="22"/>
          <w:szCs w:val="22"/>
        </w:rPr>
        <w:t>dr inż. Krzysztof Kegler</w:t>
      </w:r>
    </w:p>
    <w:p w14:paraId="78185047" w14:textId="77777777" w:rsidR="009D220F" w:rsidRDefault="009D220F" w:rsidP="00724713">
      <w:pPr>
        <w:spacing w:line="276" w:lineRule="auto"/>
        <w:ind w:right="-709"/>
        <w:rPr>
          <w:color w:val="000000"/>
          <w:sz w:val="22"/>
          <w:szCs w:val="22"/>
        </w:rPr>
      </w:pPr>
    </w:p>
    <w:p w14:paraId="57CCA8E8" w14:textId="77777777" w:rsidR="009D220F" w:rsidRDefault="009D220F" w:rsidP="00724713">
      <w:pPr>
        <w:spacing w:line="276" w:lineRule="auto"/>
        <w:ind w:right="-709"/>
        <w:rPr>
          <w:color w:val="000000"/>
          <w:sz w:val="22"/>
          <w:szCs w:val="22"/>
        </w:rPr>
      </w:pPr>
      <w:r>
        <w:rPr>
          <w:color w:val="000000"/>
          <w:sz w:val="22"/>
          <w:szCs w:val="22"/>
        </w:rPr>
        <w:t>INSTALACJE ELEKTRYCZNE:</w:t>
      </w:r>
    </w:p>
    <w:p w14:paraId="6178A286" w14:textId="77777777" w:rsidR="009D220F" w:rsidRPr="009D220F" w:rsidRDefault="009D220F" w:rsidP="00724713">
      <w:pPr>
        <w:spacing w:line="276" w:lineRule="auto"/>
        <w:ind w:right="-709"/>
        <w:rPr>
          <w:color w:val="000000"/>
          <w:sz w:val="22"/>
          <w:szCs w:val="22"/>
        </w:rPr>
      </w:pPr>
      <w:r>
        <w:rPr>
          <w:color w:val="000000"/>
          <w:sz w:val="22"/>
          <w:szCs w:val="22"/>
        </w:rPr>
        <w:t xml:space="preserve">inż. Grzegorz </w:t>
      </w:r>
      <w:proofErr w:type="spellStart"/>
      <w:r>
        <w:rPr>
          <w:color w:val="000000"/>
          <w:sz w:val="22"/>
          <w:szCs w:val="22"/>
        </w:rPr>
        <w:t>Ludwisiak</w:t>
      </w:r>
      <w:proofErr w:type="spellEnd"/>
    </w:p>
    <w:p w14:paraId="6BFFCB24" w14:textId="77777777" w:rsidR="0093735A" w:rsidRPr="009D220F" w:rsidRDefault="0093735A" w:rsidP="00724713">
      <w:pPr>
        <w:spacing w:line="276" w:lineRule="auto"/>
        <w:ind w:right="-709"/>
        <w:rPr>
          <w:color w:val="000000"/>
          <w:sz w:val="22"/>
          <w:szCs w:val="22"/>
        </w:rPr>
      </w:pPr>
    </w:p>
    <w:p w14:paraId="4F210376" w14:textId="77777777" w:rsidR="0093735A" w:rsidRPr="009D220F" w:rsidRDefault="0093735A" w:rsidP="00724713">
      <w:pPr>
        <w:spacing w:line="276" w:lineRule="auto"/>
        <w:ind w:right="-709"/>
        <w:rPr>
          <w:b/>
          <w:color w:val="000000"/>
          <w:sz w:val="22"/>
          <w:szCs w:val="22"/>
        </w:rPr>
      </w:pPr>
      <w:r w:rsidRPr="009D220F">
        <w:rPr>
          <w:b/>
          <w:color w:val="000000"/>
          <w:sz w:val="22"/>
          <w:szCs w:val="22"/>
        </w:rPr>
        <w:t>współpraca:</w:t>
      </w:r>
    </w:p>
    <w:p w14:paraId="408EA88C" w14:textId="77777777" w:rsidR="0093735A" w:rsidRPr="009D220F" w:rsidRDefault="0093735A" w:rsidP="00724713">
      <w:pPr>
        <w:spacing w:line="276" w:lineRule="auto"/>
        <w:ind w:right="-709"/>
        <w:rPr>
          <w:color w:val="000000"/>
          <w:sz w:val="22"/>
          <w:szCs w:val="22"/>
        </w:rPr>
      </w:pPr>
      <w:r w:rsidRPr="009D220F">
        <w:rPr>
          <w:color w:val="000000"/>
          <w:sz w:val="22"/>
          <w:szCs w:val="22"/>
        </w:rPr>
        <w:t>ARCHITEKTURA:</w:t>
      </w:r>
    </w:p>
    <w:p w14:paraId="3BE4E52A" w14:textId="77777777" w:rsidR="0093735A" w:rsidRPr="009D220F" w:rsidRDefault="009D220F" w:rsidP="00724713">
      <w:pPr>
        <w:spacing w:line="276" w:lineRule="auto"/>
        <w:ind w:right="-709"/>
        <w:rPr>
          <w:color w:val="000000"/>
          <w:sz w:val="22"/>
          <w:szCs w:val="22"/>
        </w:rPr>
      </w:pPr>
      <w:bookmarkStart w:id="0" w:name="_heading=h.z5l2b0zdvizb" w:colFirst="0" w:colLast="0"/>
      <w:bookmarkEnd w:id="0"/>
      <w:r>
        <w:rPr>
          <w:color w:val="000000"/>
          <w:sz w:val="22"/>
          <w:szCs w:val="22"/>
        </w:rPr>
        <w:t xml:space="preserve">mgr inż. arch. </w:t>
      </w:r>
      <w:r w:rsidR="0093735A" w:rsidRPr="009D220F">
        <w:rPr>
          <w:color w:val="000000"/>
          <w:sz w:val="22"/>
          <w:szCs w:val="22"/>
        </w:rPr>
        <w:t>Paulina Muszewska</w:t>
      </w:r>
    </w:p>
    <w:p w14:paraId="57386216" w14:textId="77777777" w:rsidR="0093735A" w:rsidRPr="009D220F" w:rsidRDefault="0093735A" w:rsidP="00724713">
      <w:pPr>
        <w:spacing w:line="276" w:lineRule="auto"/>
        <w:ind w:right="-709"/>
        <w:rPr>
          <w:sz w:val="22"/>
          <w:szCs w:val="22"/>
        </w:rPr>
      </w:pPr>
    </w:p>
    <w:p w14:paraId="2917BA10" w14:textId="77777777" w:rsidR="0093735A" w:rsidRPr="009D220F" w:rsidRDefault="0093735A" w:rsidP="00724713">
      <w:pPr>
        <w:spacing w:line="276" w:lineRule="auto"/>
        <w:ind w:right="-709"/>
        <w:rPr>
          <w:rFonts w:eastAsia="Cambria"/>
          <w:b/>
          <w:sz w:val="22"/>
          <w:szCs w:val="22"/>
        </w:rPr>
      </w:pPr>
      <w:r w:rsidRPr="009D220F">
        <w:rPr>
          <w:sz w:val="22"/>
          <w:szCs w:val="22"/>
        </w:rPr>
        <w:br w:type="page"/>
      </w:r>
    </w:p>
    <w:p w14:paraId="0E49CA03" w14:textId="77777777" w:rsidR="0093735A" w:rsidRPr="009D220F" w:rsidRDefault="0093735A" w:rsidP="00724713">
      <w:pPr>
        <w:spacing w:line="276" w:lineRule="auto"/>
        <w:ind w:right="-709"/>
        <w:rPr>
          <w:rFonts w:eastAsia="Cambria"/>
          <w:b/>
          <w:sz w:val="22"/>
          <w:szCs w:val="22"/>
        </w:rPr>
      </w:pPr>
      <w:r w:rsidRPr="009D220F">
        <w:rPr>
          <w:rFonts w:eastAsia="Cambria"/>
          <w:b/>
          <w:sz w:val="22"/>
          <w:szCs w:val="22"/>
        </w:rPr>
        <w:lastRenderedPageBreak/>
        <w:t xml:space="preserve">Nazwa i adres inwestora: </w:t>
      </w:r>
    </w:p>
    <w:p w14:paraId="3FD79288" w14:textId="77777777" w:rsidR="0093735A" w:rsidRPr="009D220F" w:rsidRDefault="0093735A" w:rsidP="00724713">
      <w:pPr>
        <w:spacing w:line="276" w:lineRule="auto"/>
        <w:ind w:right="-709"/>
        <w:rPr>
          <w:rFonts w:eastAsia="Cambria"/>
          <w:sz w:val="22"/>
          <w:szCs w:val="22"/>
        </w:rPr>
      </w:pPr>
      <w:bookmarkStart w:id="1" w:name="_heading=h.30j0zll" w:colFirst="0" w:colLast="0"/>
      <w:bookmarkEnd w:id="1"/>
      <w:r w:rsidRPr="009D220F">
        <w:rPr>
          <w:rFonts w:eastAsia="Cambria"/>
          <w:sz w:val="22"/>
          <w:szCs w:val="22"/>
        </w:rPr>
        <w:t xml:space="preserve">Wojewódzkie Wielospecjalistyczne Centrum Onkologii i Traumatologii im.  M.  Kopernika  w  Łodzi  </w:t>
      </w:r>
    </w:p>
    <w:p w14:paraId="4C1D4326" w14:textId="77777777" w:rsidR="0093735A" w:rsidRPr="009D220F" w:rsidRDefault="00B17977" w:rsidP="00724713">
      <w:pPr>
        <w:spacing w:line="276" w:lineRule="auto"/>
        <w:ind w:right="-709"/>
        <w:rPr>
          <w:rFonts w:eastAsia="Cambria"/>
          <w:sz w:val="22"/>
          <w:szCs w:val="22"/>
        </w:rPr>
      </w:pPr>
      <w:r w:rsidRPr="009D220F">
        <w:rPr>
          <w:rFonts w:eastAsia="Cambria"/>
          <w:sz w:val="22"/>
          <w:szCs w:val="22"/>
        </w:rPr>
        <w:t>93-</w:t>
      </w:r>
      <w:r w:rsidR="0093735A" w:rsidRPr="009D220F">
        <w:rPr>
          <w:rFonts w:eastAsia="Cambria"/>
          <w:sz w:val="22"/>
          <w:szCs w:val="22"/>
        </w:rPr>
        <w:t xml:space="preserve">513  Łódź, ul.  Pabianicka  62  </w:t>
      </w:r>
    </w:p>
    <w:p w14:paraId="19A5D72F" w14:textId="77777777" w:rsidR="0093735A" w:rsidRPr="009D220F" w:rsidRDefault="0093735A" w:rsidP="00724713">
      <w:pPr>
        <w:spacing w:line="276" w:lineRule="auto"/>
        <w:ind w:right="-709"/>
        <w:rPr>
          <w:rFonts w:eastAsia="Cambria"/>
          <w:sz w:val="22"/>
          <w:szCs w:val="22"/>
        </w:rPr>
      </w:pPr>
      <w:r w:rsidRPr="009D220F">
        <w:rPr>
          <w:rFonts w:eastAsia="Cambria"/>
          <w:sz w:val="22"/>
          <w:szCs w:val="22"/>
        </w:rPr>
        <w:t xml:space="preserve">tel.  (042)  689 58 99,  689 58 98 </w:t>
      </w:r>
    </w:p>
    <w:p w14:paraId="0A3CD967" w14:textId="77777777" w:rsidR="0093735A" w:rsidRPr="009D220F" w:rsidRDefault="0093735A" w:rsidP="00724713">
      <w:pPr>
        <w:spacing w:line="276" w:lineRule="auto"/>
        <w:ind w:right="-709"/>
        <w:rPr>
          <w:rFonts w:eastAsia="Cambria"/>
          <w:sz w:val="22"/>
          <w:szCs w:val="22"/>
        </w:rPr>
      </w:pPr>
      <w:r w:rsidRPr="009D220F">
        <w:rPr>
          <w:rFonts w:eastAsia="Cambria"/>
          <w:sz w:val="22"/>
          <w:szCs w:val="22"/>
        </w:rPr>
        <w:t>tel. / fax. (042)  689 59 28</w:t>
      </w:r>
    </w:p>
    <w:p w14:paraId="5B6D0827" w14:textId="77777777" w:rsidR="0093735A" w:rsidRPr="009D220F" w:rsidRDefault="0093735A" w:rsidP="00724713">
      <w:pPr>
        <w:spacing w:line="276" w:lineRule="auto"/>
        <w:ind w:right="-709"/>
        <w:rPr>
          <w:rFonts w:eastAsia="Cambria"/>
          <w:sz w:val="22"/>
          <w:szCs w:val="22"/>
        </w:rPr>
      </w:pPr>
      <w:r w:rsidRPr="009D220F">
        <w:rPr>
          <w:rFonts w:eastAsia="Cambria"/>
          <w:sz w:val="22"/>
          <w:szCs w:val="22"/>
        </w:rPr>
        <w:t>NIP: 729 23 45 599</w:t>
      </w:r>
    </w:p>
    <w:p w14:paraId="00DEA1CE" w14:textId="77777777" w:rsidR="0093735A" w:rsidRPr="009D220F" w:rsidRDefault="006103BF" w:rsidP="00724713">
      <w:pPr>
        <w:spacing w:line="276" w:lineRule="auto"/>
        <w:ind w:right="-709"/>
        <w:rPr>
          <w:rFonts w:eastAsia="Cambria"/>
          <w:color w:val="0000FF"/>
          <w:sz w:val="22"/>
          <w:szCs w:val="22"/>
          <w:u w:val="single"/>
        </w:rPr>
      </w:pPr>
      <w:r w:rsidRPr="009D220F">
        <w:rPr>
          <w:sz w:val="22"/>
          <w:szCs w:val="22"/>
        </w:rPr>
        <w:fldChar w:fldCharType="begin"/>
      </w:r>
      <w:r w:rsidR="0093735A" w:rsidRPr="009D220F">
        <w:rPr>
          <w:sz w:val="22"/>
          <w:szCs w:val="22"/>
        </w:rPr>
        <w:instrText xml:space="preserve"> HYPERLINK "http://www.kopernik.lodz.pl" </w:instrText>
      </w:r>
      <w:r w:rsidRPr="009D220F">
        <w:rPr>
          <w:sz w:val="22"/>
          <w:szCs w:val="22"/>
        </w:rPr>
      </w:r>
      <w:r w:rsidRPr="009D220F">
        <w:rPr>
          <w:sz w:val="22"/>
          <w:szCs w:val="22"/>
        </w:rPr>
        <w:fldChar w:fldCharType="separate"/>
      </w:r>
      <w:r w:rsidR="0093735A" w:rsidRPr="009D220F">
        <w:rPr>
          <w:rFonts w:eastAsia="Cambria"/>
          <w:color w:val="0000FF"/>
          <w:sz w:val="22"/>
          <w:szCs w:val="22"/>
          <w:u w:val="single"/>
        </w:rPr>
        <w:t>www.kopernik.lodz.pl</w:t>
      </w:r>
    </w:p>
    <w:p w14:paraId="77F202F2" w14:textId="77777777" w:rsidR="0093735A" w:rsidRPr="009D220F" w:rsidRDefault="006103BF" w:rsidP="00724713">
      <w:pPr>
        <w:spacing w:before="240" w:line="276" w:lineRule="auto"/>
        <w:ind w:right="-709"/>
        <w:rPr>
          <w:rFonts w:eastAsia="Cambria"/>
          <w:b/>
          <w:sz w:val="22"/>
          <w:szCs w:val="22"/>
        </w:rPr>
      </w:pPr>
      <w:r w:rsidRPr="009D220F">
        <w:rPr>
          <w:sz w:val="22"/>
          <w:szCs w:val="22"/>
        </w:rPr>
        <w:fldChar w:fldCharType="end"/>
      </w:r>
      <w:r w:rsidR="0093735A" w:rsidRPr="009D220F">
        <w:rPr>
          <w:rFonts w:eastAsia="Cambria"/>
          <w:b/>
          <w:sz w:val="22"/>
          <w:szCs w:val="22"/>
        </w:rPr>
        <w:t xml:space="preserve">Nazwa zamówienia:  </w:t>
      </w:r>
    </w:p>
    <w:p w14:paraId="1A67F714" w14:textId="77777777" w:rsidR="0093735A" w:rsidRPr="009D220F" w:rsidRDefault="00AF5A36" w:rsidP="00724713">
      <w:pPr>
        <w:spacing w:line="276" w:lineRule="auto"/>
        <w:ind w:right="-709"/>
        <w:rPr>
          <w:rFonts w:eastAsia="Cambria"/>
          <w:sz w:val="22"/>
          <w:szCs w:val="22"/>
        </w:rPr>
      </w:pPr>
      <w:r w:rsidRPr="009D220F">
        <w:rPr>
          <w:rFonts w:eastAsia="Cambria"/>
          <w:sz w:val="22"/>
          <w:szCs w:val="22"/>
        </w:rPr>
        <w:t xml:space="preserve">Remont i </w:t>
      </w:r>
      <w:r w:rsidR="0093735A" w:rsidRPr="009D220F">
        <w:rPr>
          <w:rFonts w:eastAsia="Cambria"/>
          <w:sz w:val="22"/>
          <w:szCs w:val="22"/>
        </w:rPr>
        <w:t>przebudowa strefy pacjenta Izby Przyjęć Budynku Onkologii w Wojewódzkim Wielospecjalistycznym Centrum Onkologii i Traumatologii im. M. Kopernika w Łodzi.</w:t>
      </w:r>
    </w:p>
    <w:p w14:paraId="217E6E58" w14:textId="77777777" w:rsidR="0093735A" w:rsidRPr="009D220F" w:rsidRDefault="0093735A" w:rsidP="00724713">
      <w:pPr>
        <w:spacing w:before="240" w:line="276" w:lineRule="auto"/>
        <w:ind w:right="-709"/>
        <w:rPr>
          <w:rFonts w:eastAsia="Cambria"/>
          <w:b/>
          <w:sz w:val="22"/>
          <w:szCs w:val="22"/>
        </w:rPr>
      </w:pPr>
      <w:r w:rsidRPr="009D220F">
        <w:rPr>
          <w:rFonts w:eastAsia="Cambria"/>
          <w:b/>
          <w:sz w:val="22"/>
          <w:szCs w:val="22"/>
        </w:rPr>
        <w:t xml:space="preserve">Adres </w:t>
      </w:r>
      <w:r w:rsidR="00B17977" w:rsidRPr="009D220F">
        <w:rPr>
          <w:rFonts w:eastAsia="Cambria"/>
          <w:b/>
          <w:sz w:val="22"/>
          <w:szCs w:val="22"/>
        </w:rPr>
        <w:t>inwestycji</w:t>
      </w:r>
      <w:r w:rsidRPr="009D220F">
        <w:rPr>
          <w:rFonts w:eastAsia="Cambria"/>
          <w:b/>
          <w:sz w:val="22"/>
          <w:szCs w:val="22"/>
        </w:rPr>
        <w:t xml:space="preserve">: </w:t>
      </w:r>
    </w:p>
    <w:p w14:paraId="0A5BE2AA" w14:textId="77777777" w:rsidR="0093735A" w:rsidRPr="009D220F" w:rsidRDefault="00B17977" w:rsidP="00724713">
      <w:pPr>
        <w:spacing w:line="276" w:lineRule="auto"/>
        <w:ind w:right="-709"/>
        <w:rPr>
          <w:rFonts w:eastAsia="Cambria"/>
          <w:sz w:val="22"/>
          <w:szCs w:val="22"/>
        </w:rPr>
      </w:pPr>
      <w:r w:rsidRPr="009D220F">
        <w:rPr>
          <w:rFonts w:eastAsia="Cambria"/>
          <w:sz w:val="22"/>
          <w:szCs w:val="22"/>
        </w:rPr>
        <w:t>93-</w:t>
      </w:r>
      <w:r w:rsidR="0093735A" w:rsidRPr="009D220F">
        <w:rPr>
          <w:rFonts w:eastAsia="Cambria"/>
          <w:sz w:val="22"/>
          <w:szCs w:val="22"/>
        </w:rPr>
        <w:t>513  Łódź</w:t>
      </w:r>
      <w:r w:rsidRPr="009D220F">
        <w:rPr>
          <w:rFonts w:eastAsia="Cambria"/>
          <w:sz w:val="22"/>
          <w:szCs w:val="22"/>
        </w:rPr>
        <w:t>,</w:t>
      </w:r>
      <w:r w:rsidR="0093735A" w:rsidRPr="009D220F">
        <w:rPr>
          <w:rFonts w:eastAsia="Cambria"/>
          <w:sz w:val="22"/>
          <w:szCs w:val="22"/>
        </w:rPr>
        <w:t xml:space="preserve"> ul.  Pabianicka  62  </w:t>
      </w:r>
    </w:p>
    <w:p w14:paraId="02134C2F" w14:textId="77777777" w:rsidR="0093735A" w:rsidRPr="009D220F" w:rsidRDefault="0093735A" w:rsidP="00724713">
      <w:pPr>
        <w:spacing w:before="240" w:line="276" w:lineRule="auto"/>
        <w:ind w:right="-709"/>
        <w:rPr>
          <w:rFonts w:eastAsia="Cambria"/>
          <w:b/>
          <w:sz w:val="22"/>
          <w:szCs w:val="22"/>
        </w:rPr>
      </w:pPr>
      <w:r w:rsidRPr="009D220F">
        <w:rPr>
          <w:rFonts w:eastAsia="Cambria"/>
          <w:b/>
          <w:sz w:val="22"/>
          <w:szCs w:val="22"/>
        </w:rPr>
        <w:t>Kod zamówienia według CPV:</w:t>
      </w:r>
    </w:p>
    <w:p w14:paraId="395E51EF" w14:textId="77777777" w:rsidR="0093735A" w:rsidRPr="009D220F" w:rsidRDefault="0093735A" w:rsidP="00724713">
      <w:pPr>
        <w:spacing w:line="276" w:lineRule="auto"/>
        <w:ind w:right="-709"/>
        <w:rPr>
          <w:rFonts w:eastAsia="Cambria"/>
          <w:sz w:val="22"/>
          <w:szCs w:val="22"/>
        </w:rPr>
      </w:pPr>
      <w:r w:rsidRPr="009D220F">
        <w:rPr>
          <w:rFonts w:eastAsia="Cambria"/>
          <w:sz w:val="22"/>
          <w:szCs w:val="22"/>
        </w:rPr>
        <w:t>Grupy, klasy, kategorie robót – określone zgodnie z Rozporządzeniem Komisji (WE) nr 213/2008</w:t>
      </w:r>
      <w:r w:rsidRPr="009D220F">
        <w:rPr>
          <w:rFonts w:eastAsia="Cambria"/>
          <w:sz w:val="22"/>
          <w:szCs w:val="22"/>
        </w:rPr>
        <w:br/>
        <w:t>z dnia 28 listopada 2007r. zmieniającym Rozporządzenie (WE) nr 2195/2002 Parlamentu Europejskiego</w:t>
      </w:r>
      <w:r w:rsidRPr="009D220F">
        <w:rPr>
          <w:rFonts w:eastAsia="Cambria"/>
          <w:sz w:val="22"/>
          <w:szCs w:val="22"/>
        </w:rPr>
        <w:br/>
        <w:t xml:space="preserve">i Rady w sprawie Wspólnego Słownika Zamówień (CPV) oraz dyrektywy 2004/17/WE i 2004/18/WE Parlamentu Europejskiego i Rady dotyczącym procedur udzielania zamówień publicznych </w:t>
      </w:r>
      <w:r w:rsidR="00F4061F">
        <w:rPr>
          <w:rFonts w:eastAsia="Cambria"/>
          <w:sz w:val="22"/>
          <w:szCs w:val="22"/>
        </w:rPr>
        <w:t xml:space="preserve">                       </w:t>
      </w:r>
      <w:r w:rsidRPr="009D220F">
        <w:rPr>
          <w:rFonts w:eastAsia="Cambria"/>
          <w:sz w:val="22"/>
          <w:szCs w:val="22"/>
        </w:rPr>
        <w:t>w zakresie zmiany CPV (Dz. Urz. WE L 74/1 z 15.03.2008r.)</w:t>
      </w:r>
    </w:p>
    <w:p w14:paraId="727A13C4" w14:textId="77777777" w:rsidR="0093735A" w:rsidRPr="009D220F" w:rsidRDefault="0093735A" w:rsidP="00724713">
      <w:pPr>
        <w:spacing w:line="276" w:lineRule="auto"/>
        <w:ind w:right="-709"/>
        <w:rPr>
          <w:rFonts w:eastAsia="Cambria"/>
          <w:sz w:val="22"/>
          <w:szCs w:val="22"/>
        </w:rPr>
      </w:pPr>
      <w:r w:rsidRPr="009D220F">
        <w:rPr>
          <w:rFonts w:eastAsia="Cambria"/>
          <w:sz w:val="22"/>
          <w:szCs w:val="22"/>
        </w:rPr>
        <w:t>Podano jedynie główne kody kategorii robót, bez uszczegóławiania każdej kategorii. Przedmiot zamówienia obejmuje wszystkie roboty objęte w/w klasami i kategoriami robót, wraz z dalszym uszczegółowieniem systematyki klas robót, wg Wspólnego Słownika Zamówień (CPV).</w:t>
      </w:r>
    </w:p>
    <w:p w14:paraId="50554428" w14:textId="77777777" w:rsidR="0093735A" w:rsidRPr="009D220F" w:rsidRDefault="0093735A" w:rsidP="00724713">
      <w:pPr>
        <w:pBdr>
          <w:top w:val="nil"/>
          <w:left w:val="nil"/>
          <w:bottom w:val="nil"/>
          <w:right w:val="nil"/>
          <w:between w:val="nil"/>
        </w:pBdr>
        <w:shd w:val="clear" w:color="auto" w:fill="FFFFFF"/>
        <w:spacing w:before="120" w:line="276" w:lineRule="auto"/>
        <w:ind w:right="-709"/>
        <w:rPr>
          <w:sz w:val="22"/>
          <w:szCs w:val="22"/>
        </w:rPr>
      </w:pPr>
      <w:r w:rsidRPr="009D220F">
        <w:rPr>
          <w:b/>
          <w:sz w:val="22"/>
          <w:szCs w:val="22"/>
        </w:rPr>
        <w:t>Grupy robót</w:t>
      </w:r>
    </w:p>
    <w:p w14:paraId="295CDD92"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39100000-3: Meble</w:t>
      </w:r>
    </w:p>
    <w:p w14:paraId="6AAD01A1"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45000000-7: Roboty budowlane</w:t>
      </w:r>
    </w:p>
    <w:p w14:paraId="0A24644B"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45215100-8: Roboty budowlane w zakresie budowy placówek zdrowotnych</w:t>
      </w:r>
    </w:p>
    <w:p w14:paraId="31284CD1"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45300000-0: Roboty instalacyjne w budynkach</w:t>
      </w:r>
    </w:p>
    <w:p w14:paraId="7217B0E9"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45400000-1: Roboty wykończeniowe w zakresie obiektów budowlanych</w:t>
      </w:r>
    </w:p>
    <w:p w14:paraId="11EAC353"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51000000-9: Usługi instalowania (z wyjątkiem oprogramowania komputerowego)</w:t>
      </w:r>
    </w:p>
    <w:p w14:paraId="7653F12F" w14:textId="77777777" w:rsidR="00D027FD" w:rsidRPr="00D027FD"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71000000-8: Usługi architektoniczne, budowlane, inżynieryjne i kontrolne</w:t>
      </w:r>
    </w:p>
    <w:p w14:paraId="7A8B644E" w14:textId="0D589475" w:rsidR="0093735A" w:rsidRPr="009D220F" w:rsidRDefault="00D027FD" w:rsidP="00D027FD">
      <w:pPr>
        <w:pBdr>
          <w:top w:val="nil"/>
          <w:left w:val="nil"/>
          <w:bottom w:val="nil"/>
          <w:right w:val="nil"/>
          <w:between w:val="nil"/>
        </w:pBdr>
        <w:shd w:val="clear" w:color="auto" w:fill="FFFFFF"/>
        <w:spacing w:line="276" w:lineRule="auto"/>
        <w:ind w:left="720" w:right="-709"/>
        <w:rPr>
          <w:rFonts w:eastAsia="Cambria"/>
          <w:sz w:val="22"/>
          <w:szCs w:val="22"/>
        </w:rPr>
      </w:pPr>
      <w:r w:rsidRPr="00D027FD">
        <w:rPr>
          <w:rFonts w:eastAsia="Cambria"/>
          <w:sz w:val="22"/>
          <w:szCs w:val="22"/>
        </w:rPr>
        <w:t>71247000-1: Nadzór nad robotami budowlanymi</w:t>
      </w:r>
      <w:r w:rsidR="0093735A" w:rsidRPr="009D220F">
        <w:rPr>
          <w:rFonts w:eastAsia="Cambria"/>
          <w:sz w:val="22"/>
          <w:szCs w:val="22"/>
        </w:rPr>
        <w:br w:type="page"/>
      </w:r>
    </w:p>
    <w:p w14:paraId="50940DE7" w14:textId="77777777" w:rsidR="0093735A" w:rsidRPr="009D220F" w:rsidRDefault="0093735A" w:rsidP="00724713">
      <w:pPr>
        <w:tabs>
          <w:tab w:val="left" w:pos="8677"/>
        </w:tabs>
        <w:spacing w:line="360" w:lineRule="auto"/>
        <w:ind w:right="-709"/>
        <w:rPr>
          <w:rFonts w:eastAsia="Cambria"/>
          <w:b/>
          <w:sz w:val="22"/>
          <w:szCs w:val="22"/>
        </w:rPr>
      </w:pPr>
      <w:r w:rsidRPr="009D220F">
        <w:rPr>
          <w:rFonts w:eastAsia="Cambria"/>
          <w:b/>
          <w:sz w:val="22"/>
          <w:szCs w:val="22"/>
        </w:rPr>
        <w:lastRenderedPageBreak/>
        <w:t>Spis zawartości opracowania:</w:t>
      </w:r>
    </w:p>
    <w:sdt>
      <w:sdtPr>
        <w:rPr>
          <w:b/>
          <w:bCs/>
          <w:sz w:val="22"/>
          <w:szCs w:val="22"/>
        </w:rPr>
        <w:id w:val="487447190"/>
        <w:docPartObj>
          <w:docPartGallery w:val="Table of Contents"/>
          <w:docPartUnique/>
        </w:docPartObj>
      </w:sdtPr>
      <w:sdtEndPr>
        <w:rPr>
          <w:b w:val="0"/>
          <w:bCs w:val="0"/>
        </w:rPr>
      </w:sdtEndPr>
      <w:sdtContent>
        <w:p w14:paraId="5AE643A3" w14:textId="77777777" w:rsidR="00131229" w:rsidRDefault="006103BF">
          <w:pPr>
            <w:pStyle w:val="Spistreci1"/>
            <w:rPr>
              <w:rFonts w:asciiTheme="minorHAnsi" w:eastAsiaTheme="minorEastAsia" w:hAnsiTheme="minorHAnsi" w:cstheme="minorBidi"/>
              <w:noProof/>
              <w:sz w:val="22"/>
              <w:szCs w:val="22"/>
              <w:lang w:eastAsia="pl-PL"/>
            </w:rPr>
          </w:pPr>
          <w:r w:rsidRPr="009D220F">
            <w:rPr>
              <w:sz w:val="22"/>
              <w:szCs w:val="22"/>
            </w:rPr>
            <w:fldChar w:fldCharType="begin"/>
          </w:r>
          <w:r w:rsidR="0093735A" w:rsidRPr="009D220F">
            <w:rPr>
              <w:sz w:val="22"/>
              <w:szCs w:val="22"/>
            </w:rPr>
            <w:instrText xml:space="preserve"> TOC \o "1-3" \h \z \u </w:instrText>
          </w:r>
          <w:r w:rsidRPr="009D220F">
            <w:rPr>
              <w:sz w:val="22"/>
              <w:szCs w:val="22"/>
            </w:rPr>
            <w:fldChar w:fldCharType="separate"/>
          </w:r>
          <w:hyperlink w:anchor="_Toc212104010" w:history="1">
            <w:r w:rsidR="00131229" w:rsidRPr="00D21442">
              <w:rPr>
                <w:rStyle w:val="Hipercze"/>
                <w:rFonts w:eastAsia="Cambria"/>
                <w:b/>
                <w:noProof/>
              </w:rPr>
              <w:t>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b/>
                <w:noProof/>
              </w:rPr>
              <w:t>Opis ogólny przedmiotu Zamówienia</w:t>
            </w:r>
            <w:r w:rsidR="00131229">
              <w:rPr>
                <w:noProof/>
                <w:webHidden/>
              </w:rPr>
              <w:tab/>
            </w:r>
            <w:r w:rsidR="00131229">
              <w:rPr>
                <w:noProof/>
                <w:webHidden/>
              </w:rPr>
              <w:fldChar w:fldCharType="begin"/>
            </w:r>
            <w:r w:rsidR="00131229">
              <w:rPr>
                <w:noProof/>
                <w:webHidden/>
              </w:rPr>
              <w:instrText xml:space="preserve"> PAGEREF _Toc212104010 \h </w:instrText>
            </w:r>
            <w:r w:rsidR="00131229">
              <w:rPr>
                <w:noProof/>
                <w:webHidden/>
              </w:rPr>
            </w:r>
            <w:r w:rsidR="00131229">
              <w:rPr>
                <w:noProof/>
                <w:webHidden/>
              </w:rPr>
              <w:fldChar w:fldCharType="separate"/>
            </w:r>
            <w:r w:rsidR="00131229">
              <w:rPr>
                <w:noProof/>
                <w:webHidden/>
              </w:rPr>
              <w:t>6</w:t>
            </w:r>
            <w:r w:rsidR="00131229">
              <w:rPr>
                <w:noProof/>
                <w:webHidden/>
              </w:rPr>
              <w:fldChar w:fldCharType="end"/>
            </w:r>
          </w:hyperlink>
        </w:p>
        <w:p w14:paraId="4EBDB38F"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1" w:history="1">
            <w:r w:rsidR="00131229" w:rsidRPr="00D21442">
              <w:rPr>
                <w:rStyle w:val="Hipercze"/>
                <w:rFonts w:eastAsia="Cambria"/>
                <w:noProof/>
              </w:rPr>
              <w:t>1.1.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Przedmiot Zamówienia i zakres prac</w:t>
            </w:r>
            <w:r w:rsidR="00131229">
              <w:rPr>
                <w:noProof/>
                <w:webHidden/>
              </w:rPr>
              <w:tab/>
            </w:r>
            <w:r w:rsidR="00131229">
              <w:rPr>
                <w:noProof/>
                <w:webHidden/>
              </w:rPr>
              <w:fldChar w:fldCharType="begin"/>
            </w:r>
            <w:r w:rsidR="00131229">
              <w:rPr>
                <w:noProof/>
                <w:webHidden/>
              </w:rPr>
              <w:instrText xml:space="preserve"> PAGEREF _Toc212104011 \h </w:instrText>
            </w:r>
            <w:r w:rsidR="00131229">
              <w:rPr>
                <w:noProof/>
                <w:webHidden/>
              </w:rPr>
            </w:r>
            <w:r w:rsidR="00131229">
              <w:rPr>
                <w:noProof/>
                <w:webHidden/>
              </w:rPr>
              <w:fldChar w:fldCharType="separate"/>
            </w:r>
            <w:r w:rsidR="00131229">
              <w:rPr>
                <w:noProof/>
                <w:webHidden/>
              </w:rPr>
              <w:t>6</w:t>
            </w:r>
            <w:r w:rsidR="00131229">
              <w:rPr>
                <w:noProof/>
                <w:webHidden/>
              </w:rPr>
              <w:fldChar w:fldCharType="end"/>
            </w:r>
          </w:hyperlink>
        </w:p>
        <w:p w14:paraId="5E9E4BA4"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2" w:history="1">
            <w:r w:rsidR="00131229" w:rsidRPr="00D21442">
              <w:rPr>
                <w:rStyle w:val="Hipercze"/>
                <w:rFonts w:eastAsia="Cambria"/>
                <w:noProof/>
              </w:rPr>
              <w:t>1.2.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Charakterystyczne parametry określające zakres robót</w:t>
            </w:r>
            <w:r w:rsidR="00131229">
              <w:rPr>
                <w:noProof/>
                <w:webHidden/>
              </w:rPr>
              <w:tab/>
            </w:r>
            <w:r w:rsidR="00131229">
              <w:rPr>
                <w:noProof/>
                <w:webHidden/>
              </w:rPr>
              <w:fldChar w:fldCharType="begin"/>
            </w:r>
            <w:r w:rsidR="00131229">
              <w:rPr>
                <w:noProof/>
                <w:webHidden/>
              </w:rPr>
              <w:instrText xml:space="preserve"> PAGEREF _Toc212104012 \h </w:instrText>
            </w:r>
            <w:r w:rsidR="00131229">
              <w:rPr>
                <w:noProof/>
                <w:webHidden/>
              </w:rPr>
            </w:r>
            <w:r w:rsidR="00131229">
              <w:rPr>
                <w:noProof/>
                <w:webHidden/>
              </w:rPr>
              <w:fldChar w:fldCharType="separate"/>
            </w:r>
            <w:r w:rsidR="00131229">
              <w:rPr>
                <w:noProof/>
                <w:webHidden/>
              </w:rPr>
              <w:t>12</w:t>
            </w:r>
            <w:r w:rsidR="00131229">
              <w:rPr>
                <w:noProof/>
                <w:webHidden/>
              </w:rPr>
              <w:fldChar w:fldCharType="end"/>
            </w:r>
          </w:hyperlink>
        </w:p>
        <w:p w14:paraId="79C8B27C"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3" w:history="1">
            <w:r w:rsidR="00131229" w:rsidRPr="00D21442">
              <w:rPr>
                <w:rStyle w:val="Hipercze"/>
                <w:rFonts w:eastAsia="Cambria"/>
                <w:noProof/>
              </w:rPr>
              <w:t>1.3.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Zakres pomieszczeń podlegające zakresom prac</w:t>
            </w:r>
            <w:r w:rsidR="00131229">
              <w:rPr>
                <w:noProof/>
                <w:webHidden/>
              </w:rPr>
              <w:tab/>
            </w:r>
            <w:r w:rsidR="00131229">
              <w:rPr>
                <w:noProof/>
                <w:webHidden/>
              </w:rPr>
              <w:fldChar w:fldCharType="begin"/>
            </w:r>
            <w:r w:rsidR="00131229">
              <w:rPr>
                <w:noProof/>
                <w:webHidden/>
              </w:rPr>
              <w:instrText xml:space="preserve"> PAGEREF _Toc212104013 \h </w:instrText>
            </w:r>
            <w:r w:rsidR="00131229">
              <w:rPr>
                <w:noProof/>
                <w:webHidden/>
              </w:rPr>
            </w:r>
            <w:r w:rsidR="00131229">
              <w:rPr>
                <w:noProof/>
                <w:webHidden/>
              </w:rPr>
              <w:fldChar w:fldCharType="separate"/>
            </w:r>
            <w:r w:rsidR="00131229">
              <w:rPr>
                <w:noProof/>
                <w:webHidden/>
              </w:rPr>
              <w:t>12</w:t>
            </w:r>
            <w:r w:rsidR="00131229">
              <w:rPr>
                <w:noProof/>
                <w:webHidden/>
              </w:rPr>
              <w:fldChar w:fldCharType="end"/>
            </w:r>
          </w:hyperlink>
        </w:p>
        <w:p w14:paraId="23742C12"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4" w:history="1">
            <w:r w:rsidR="00131229" w:rsidRPr="00D21442">
              <w:rPr>
                <w:rStyle w:val="Hipercze"/>
                <w:rFonts w:eastAsia="Cambria"/>
                <w:noProof/>
              </w:rPr>
              <w:t>1.4.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Aktualne uwarunkowania wykonania przedmiotu Zamówienia</w:t>
            </w:r>
            <w:r w:rsidR="00131229">
              <w:rPr>
                <w:noProof/>
                <w:webHidden/>
              </w:rPr>
              <w:tab/>
            </w:r>
            <w:r w:rsidR="00131229">
              <w:rPr>
                <w:noProof/>
                <w:webHidden/>
              </w:rPr>
              <w:fldChar w:fldCharType="begin"/>
            </w:r>
            <w:r w:rsidR="00131229">
              <w:rPr>
                <w:noProof/>
                <w:webHidden/>
              </w:rPr>
              <w:instrText xml:space="preserve"> PAGEREF _Toc212104014 \h </w:instrText>
            </w:r>
            <w:r w:rsidR="00131229">
              <w:rPr>
                <w:noProof/>
                <w:webHidden/>
              </w:rPr>
            </w:r>
            <w:r w:rsidR="00131229">
              <w:rPr>
                <w:noProof/>
                <w:webHidden/>
              </w:rPr>
              <w:fldChar w:fldCharType="separate"/>
            </w:r>
            <w:r w:rsidR="00131229">
              <w:rPr>
                <w:noProof/>
                <w:webHidden/>
              </w:rPr>
              <w:t>13</w:t>
            </w:r>
            <w:r w:rsidR="00131229">
              <w:rPr>
                <w:noProof/>
                <w:webHidden/>
              </w:rPr>
              <w:fldChar w:fldCharType="end"/>
            </w:r>
          </w:hyperlink>
        </w:p>
        <w:p w14:paraId="3ACB6D1B"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5" w:history="1">
            <w:r w:rsidR="00131229" w:rsidRPr="00D21442">
              <w:rPr>
                <w:rStyle w:val="Hipercze"/>
                <w:rFonts w:eastAsia="Cambria"/>
                <w:noProof/>
              </w:rPr>
              <w:t>1.5.</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Właściwości funkcjonalne- użytkowe</w:t>
            </w:r>
            <w:r w:rsidR="00131229">
              <w:rPr>
                <w:noProof/>
                <w:webHidden/>
              </w:rPr>
              <w:tab/>
            </w:r>
            <w:r w:rsidR="00131229">
              <w:rPr>
                <w:noProof/>
                <w:webHidden/>
              </w:rPr>
              <w:fldChar w:fldCharType="begin"/>
            </w:r>
            <w:r w:rsidR="00131229">
              <w:rPr>
                <w:noProof/>
                <w:webHidden/>
              </w:rPr>
              <w:instrText xml:space="preserve"> PAGEREF _Toc212104015 \h </w:instrText>
            </w:r>
            <w:r w:rsidR="00131229">
              <w:rPr>
                <w:noProof/>
                <w:webHidden/>
              </w:rPr>
            </w:r>
            <w:r w:rsidR="00131229">
              <w:rPr>
                <w:noProof/>
                <w:webHidden/>
              </w:rPr>
              <w:fldChar w:fldCharType="separate"/>
            </w:r>
            <w:r w:rsidR="00131229">
              <w:rPr>
                <w:noProof/>
                <w:webHidden/>
              </w:rPr>
              <w:t>14</w:t>
            </w:r>
            <w:r w:rsidR="00131229">
              <w:rPr>
                <w:noProof/>
                <w:webHidden/>
              </w:rPr>
              <w:fldChar w:fldCharType="end"/>
            </w:r>
          </w:hyperlink>
        </w:p>
        <w:p w14:paraId="292571FD"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6" w:history="1">
            <w:r w:rsidR="00131229" w:rsidRPr="00D21442">
              <w:rPr>
                <w:rStyle w:val="Hipercze"/>
                <w:rFonts w:eastAsia="Cambria"/>
                <w:noProof/>
              </w:rPr>
              <w:t>1.6.</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Szczegółowe właściwości funkcjonalno- użytkowe we wskaźnikach powierzchniowych</w:t>
            </w:r>
            <w:r w:rsidR="00131229">
              <w:rPr>
                <w:noProof/>
                <w:webHidden/>
              </w:rPr>
              <w:tab/>
            </w:r>
            <w:r w:rsidR="00131229">
              <w:rPr>
                <w:noProof/>
                <w:webHidden/>
              </w:rPr>
              <w:fldChar w:fldCharType="begin"/>
            </w:r>
            <w:r w:rsidR="00131229">
              <w:rPr>
                <w:noProof/>
                <w:webHidden/>
              </w:rPr>
              <w:instrText xml:space="preserve"> PAGEREF _Toc212104016 \h </w:instrText>
            </w:r>
            <w:r w:rsidR="00131229">
              <w:rPr>
                <w:noProof/>
                <w:webHidden/>
              </w:rPr>
            </w:r>
            <w:r w:rsidR="00131229">
              <w:rPr>
                <w:noProof/>
                <w:webHidden/>
              </w:rPr>
              <w:fldChar w:fldCharType="separate"/>
            </w:r>
            <w:r w:rsidR="00131229">
              <w:rPr>
                <w:noProof/>
                <w:webHidden/>
              </w:rPr>
              <w:t>15</w:t>
            </w:r>
            <w:r w:rsidR="00131229">
              <w:rPr>
                <w:noProof/>
                <w:webHidden/>
              </w:rPr>
              <w:fldChar w:fldCharType="end"/>
            </w:r>
          </w:hyperlink>
        </w:p>
        <w:p w14:paraId="1C92ADD6"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7" w:history="1">
            <w:r w:rsidR="00131229" w:rsidRPr="00D21442">
              <w:rPr>
                <w:rStyle w:val="Hipercze"/>
                <w:rFonts w:eastAsia="Cambria"/>
                <w:b/>
                <w:noProof/>
              </w:rPr>
              <w:t>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b/>
                <w:noProof/>
              </w:rPr>
              <w:t>Wymagania Zamawiającego w stosunku do przedmiotu Zamówienia</w:t>
            </w:r>
            <w:r w:rsidR="00131229">
              <w:rPr>
                <w:noProof/>
                <w:webHidden/>
              </w:rPr>
              <w:tab/>
            </w:r>
            <w:r w:rsidR="00131229">
              <w:rPr>
                <w:noProof/>
                <w:webHidden/>
              </w:rPr>
              <w:fldChar w:fldCharType="begin"/>
            </w:r>
            <w:r w:rsidR="00131229">
              <w:rPr>
                <w:noProof/>
                <w:webHidden/>
              </w:rPr>
              <w:instrText xml:space="preserve"> PAGEREF _Toc212104017 \h </w:instrText>
            </w:r>
            <w:r w:rsidR="00131229">
              <w:rPr>
                <w:noProof/>
                <w:webHidden/>
              </w:rPr>
            </w:r>
            <w:r w:rsidR="00131229">
              <w:rPr>
                <w:noProof/>
                <w:webHidden/>
              </w:rPr>
              <w:fldChar w:fldCharType="separate"/>
            </w:r>
            <w:r w:rsidR="00131229">
              <w:rPr>
                <w:noProof/>
                <w:webHidden/>
              </w:rPr>
              <w:t>15</w:t>
            </w:r>
            <w:r w:rsidR="00131229">
              <w:rPr>
                <w:noProof/>
                <w:webHidden/>
              </w:rPr>
              <w:fldChar w:fldCharType="end"/>
            </w:r>
          </w:hyperlink>
        </w:p>
        <w:p w14:paraId="4223A3B0"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8" w:history="1">
            <w:r w:rsidR="00131229" w:rsidRPr="00D21442">
              <w:rPr>
                <w:rStyle w:val="Hipercze"/>
                <w:rFonts w:eastAsia="Cambria"/>
                <w:noProof/>
              </w:rPr>
              <w:t>2.1.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podstawowe</w:t>
            </w:r>
            <w:r w:rsidR="00131229">
              <w:rPr>
                <w:noProof/>
                <w:webHidden/>
              </w:rPr>
              <w:tab/>
            </w:r>
            <w:r w:rsidR="00131229">
              <w:rPr>
                <w:noProof/>
                <w:webHidden/>
              </w:rPr>
              <w:fldChar w:fldCharType="begin"/>
            </w:r>
            <w:r w:rsidR="00131229">
              <w:rPr>
                <w:noProof/>
                <w:webHidden/>
              </w:rPr>
              <w:instrText xml:space="preserve"> PAGEREF _Toc212104018 \h </w:instrText>
            </w:r>
            <w:r w:rsidR="00131229">
              <w:rPr>
                <w:noProof/>
                <w:webHidden/>
              </w:rPr>
            </w:r>
            <w:r w:rsidR="00131229">
              <w:rPr>
                <w:noProof/>
                <w:webHidden/>
              </w:rPr>
              <w:fldChar w:fldCharType="separate"/>
            </w:r>
            <w:r w:rsidR="00131229">
              <w:rPr>
                <w:noProof/>
                <w:webHidden/>
              </w:rPr>
              <w:t>15</w:t>
            </w:r>
            <w:r w:rsidR="00131229">
              <w:rPr>
                <w:noProof/>
                <w:webHidden/>
              </w:rPr>
              <w:fldChar w:fldCharType="end"/>
            </w:r>
          </w:hyperlink>
        </w:p>
        <w:p w14:paraId="6C4B7293" w14:textId="77777777" w:rsidR="00131229" w:rsidRDefault="00D027FD">
          <w:pPr>
            <w:pStyle w:val="Spistreci1"/>
            <w:rPr>
              <w:rFonts w:asciiTheme="minorHAnsi" w:eastAsiaTheme="minorEastAsia" w:hAnsiTheme="minorHAnsi" w:cstheme="minorBidi"/>
              <w:noProof/>
              <w:sz w:val="22"/>
              <w:szCs w:val="22"/>
              <w:lang w:eastAsia="pl-PL"/>
            </w:rPr>
          </w:pPr>
          <w:hyperlink w:anchor="_Toc212104019" w:history="1">
            <w:r w:rsidR="00131229" w:rsidRPr="00D21442">
              <w:rPr>
                <w:rStyle w:val="Hipercze"/>
                <w:rFonts w:eastAsia="Cambria"/>
                <w:noProof/>
              </w:rPr>
              <w:t>2.2.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dotyczące dokumentacji projektowej</w:t>
            </w:r>
            <w:r w:rsidR="00131229">
              <w:rPr>
                <w:noProof/>
                <w:webHidden/>
              </w:rPr>
              <w:tab/>
            </w:r>
            <w:r w:rsidR="00131229">
              <w:rPr>
                <w:noProof/>
                <w:webHidden/>
              </w:rPr>
              <w:fldChar w:fldCharType="begin"/>
            </w:r>
            <w:r w:rsidR="00131229">
              <w:rPr>
                <w:noProof/>
                <w:webHidden/>
              </w:rPr>
              <w:instrText xml:space="preserve"> PAGEREF _Toc212104019 \h </w:instrText>
            </w:r>
            <w:r w:rsidR="00131229">
              <w:rPr>
                <w:noProof/>
                <w:webHidden/>
              </w:rPr>
            </w:r>
            <w:r w:rsidR="00131229">
              <w:rPr>
                <w:noProof/>
                <w:webHidden/>
              </w:rPr>
              <w:fldChar w:fldCharType="separate"/>
            </w:r>
            <w:r w:rsidR="00131229">
              <w:rPr>
                <w:noProof/>
                <w:webHidden/>
              </w:rPr>
              <w:t>15</w:t>
            </w:r>
            <w:r w:rsidR="00131229">
              <w:rPr>
                <w:noProof/>
                <w:webHidden/>
              </w:rPr>
              <w:fldChar w:fldCharType="end"/>
            </w:r>
          </w:hyperlink>
        </w:p>
        <w:p w14:paraId="257750DD"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0" w:history="1">
            <w:r w:rsidR="00131229" w:rsidRPr="00D21442">
              <w:rPr>
                <w:rStyle w:val="Hipercze"/>
                <w:rFonts w:eastAsia="Cambria"/>
                <w:noProof/>
              </w:rPr>
              <w:t>2.3.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dotyczące architektury i konstrukcji</w:t>
            </w:r>
            <w:r w:rsidR="00131229">
              <w:rPr>
                <w:noProof/>
                <w:webHidden/>
              </w:rPr>
              <w:tab/>
            </w:r>
            <w:r w:rsidR="00131229">
              <w:rPr>
                <w:noProof/>
                <w:webHidden/>
              </w:rPr>
              <w:fldChar w:fldCharType="begin"/>
            </w:r>
            <w:r w:rsidR="00131229">
              <w:rPr>
                <w:noProof/>
                <w:webHidden/>
              </w:rPr>
              <w:instrText xml:space="preserve"> PAGEREF _Toc212104020 \h </w:instrText>
            </w:r>
            <w:r w:rsidR="00131229">
              <w:rPr>
                <w:noProof/>
                <w:webHidden/>
              </w:rPr>
            </w:r>
            <w:r w:rsidR="00131229">
              <w:rPr>
                <w:noProof/>
                <w:webHidden/>
              </w:rPr>
              <w:fldChar w:fldCharType="separate"/>
            </w:r>
            <w:r w:rsidR="00131229">
              <w:rPr>
                <w:noProof/>
                <w:webHidden/>
              </w:rPr>
              <w:t>17</w:t>
            </w:r>
            <w:r w:rsidR="00131229">
              <w:rPr>
                <w:noProof/>
                <w:webHidden/>
              </w:rPr>
              <w:fldChar w:fldCharType="end"/>
            </w:r>
          </w:hyperlink>
        </w:p>
        <w:p w14:paraId="6D65F1A5"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1" w:history="1">
            <w:r w:rsidR="00131229" w:rsidRPr="00D21442">
              <w:rPr>
                <w:rStyle w:val="Hipercze"/>
                <w:rFonts w:eastAsia="Cambria"/>
                <w:noProof/>
              </w:rPr>
              <w:t>2.4.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dotyczące wykonania robót budowlanych, instalacyjnych, wykończeniowych              i pozostałych</w:t>
            </w:r>
            <w:r w:rsidR="00131229">
              <w:rPr>
                <w:noProof/>
                <w:webHidden/>
              </w:rPr>
              <w:tab/>
            </w:r>
            <w:r w:rsidR="00131229">
              <w:rPr>
                <w:noProof/>
                <w:webHidden/>
              </w:rPr>
              <w:fldChar w:fldCharType="begin"/>
            </w:r>
            <w:r w:rsidR="00131229">
              <w:rPr>
                <w:noProof/>
                <w:webHidden/>
              </w:rPr>
              <w:instrText xml:space="preserve"> PAGEREF _Toc212104021 \h </w:instrText>
            </w:r>
            <w:r w:rsidR="00131229">
              <w:rPr>
                <w:noProof/>
                <w:webHidden/>
              </w:rPr>
            </w:r>
            <w:r w:rsidR="00131229">
              <w:rPr>
                <w:noProof/>
                <w:webHidden/>
              </w:rPr>
              <w:fldChar w:fldCharType="separate"/>
            </w:r>
            <w:r w:rsidR="00131229">
              <w:rPr>
                <w:noProof/>
                <w:webHidden/>
              </w:rPr>
              <w:t>18</w:t>
            </w:r>
            <w:r w:rsidR="00131229">
              <w:rPr>
                <w:noProof/>
                <w:webHidden/>
              </w:rPr>
              <w:fldChar w:fldCharType="end"/>
            </w:r>
          </w:hyperlink>
        </w:p>
        <w:p w14:paraId="7AF42C1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2" w:history="1">
            <w:r w:rsidR="00131229" w:rsidRPr="00D21442">
              <w:rPr>
                <w:rStyle w:val="Hipercze"/>
                <w:rFonts w:eastAsia="Cambria"/>
                <w:noProof/>
              </w:rPr>
              <w:t>2.5.</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dotyczące przygotowania terenu budowy</w:t>
            </w:r>
            <w:r w:rsidR="00131229">
              <w:rPr>
                <w:noProof/>
                <w:webHidden/>
              </w:rPr>
              <w:tab/>
            </w:r>
            <w:r w:rsidR="00131229">
              <w:rPr>
                <w:noProof/>
                <w:webHidden/>
              </w:rPr>
              <w:fldChar w:fldCharType="begin"/>
            </w:r>
            <w:r w:rsidR="00131229">
              <w:rPr>
                <w:noProof/>
                <w:webHidden/>
              </w:rPr>
              <w:instrText xml:space="preserve"> PAGEREF _Toc212104022 \h </w:instrText>
            </w:r>
            <w:r w:rsidR="00131229">
              <w:rPr>
                <w:noProof/>
                <w:webHidden/>
              </w:rPr>
            </w:r>
            <w:r w:rsidR="00131229">
              <w:rPr>
                <w:noProof/>
                <w:webHidden/>
              </w:rPr>
              <w:fldChar w:fldCharType="separate"/>
            </w:r>
            <w:r w:rsidR="00131229">
              <w:rPr>
                <w:noProof/>
                <w:webHidden/>
              </w:rPr>
              <w:t>21</w:t>
            </w:r>
            <w:r w:rsidR="00131229">
              <w:rPr>
                <w:noProof/>
                <w:webHidden/>
              </w:rPr>
              <w:fldChar w:fldCharType="end"/>
            </w:r>
          </w:hyperlink>
        </w:p>
        <w:p w14:paraId="044C76F4"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3" w:history="1">
            <w:r w:rsidR="00131229" w:rsidRPr="00D21442">
              <w:rPr>
                <w:rStyle w:val="Hipercze"/>
                <w:rFonts w:eastAsia="Cambria"/>
                <w:b/>
                <w:noProof/>
              </w:rPr>
              <w:t>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b/>
                <w:noProof/>
              </w:rPr>
              <w:t>Szczegółowe rozwiązania techniczne i materiałowe</w:t>
            </w:r>
            <w:r w:rsidR="00131229">
              <w:rPr>
                <w:noProof/>
                <w:webHidden/>
              </w:rPr>
              <w:tab/>
            </w:r>
            <w:r w:rsidR="00131229">
              <w:rPr>
                <w:noProof/>
                <w:webHidden/>
              </w:rPr>
              <w:fldChar w:fldCharType="begin"/>
            </w:r>
            <w:r w:rsidR="00131229">
              <w:rPr>
                <w:noProof/>
                <w:webHidden/>
              </w:rPr>
              <w:instrText xml:space="preserve"> PAGEREF _Toc212104023 \h </w:instrText>
            </w:r>
            <w:r w:rsidR="00131229">
              <w:rPr>
                <w:noProof/>
                <w:webHidden/>
              </w:rPr>
            </w:r>
            <w:r w:rsidR="00131229">
              <w:rPr>
                <w:noProof/>
                <w:webHidden/>
              </w:rPr>
              <w:fldChar w:fldCharType="separate"/>
            </w:r>
            <w:r w:rsidR="00131229">
              <w:rPr>
                <w:noProof/>
                <w:webHidden/>
              </w:rPr>
              <w:t>22</w:t>
            </w:r>
            <w:r w:rsidR="00131229">
              <w:rPr>
                <w:noProof/>
                <w:webHidden/>
              </w:rPr>
              <w:fldChar w:fldCharType="end"/>
            </w:r>
          </w:hyperlink>
        </w:p>
        <w:p w14:paraId="047C273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4" w:history="1">
            <w:r w:rsidR="00131229" w:rsidRPr="00D21442">
              <w:rPr>
                <w:rStyle w:val="Hipercze"/>
                <w:rFonts w:eastAsia="Cambria"/>
                <w:noProof/>
              </w:rPr>
              <w:t>3.1.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Branża konstrukcyjno-budowlana</w:t>
            </w:r>
            <w:r w:rsidR="00131229">
              <w:rPr>
                <w:noProof/>
                <w:webHidden/>
              </w:rPr>
              <w:tab/>
            </w:r>
            <w:r w:rsidR="00131229">
              <w:rPr>
                <w:noProof/>
                <w:webHidden/>
              </w:rPr>
              <w:fldChar w:fldCharType="begin"/>
            </w:r>
            <w:r w:rsidR="00131229">
              <w:rPr>
                <w:noProof/>
                <w:webHidden/>
              </w:rPr>
              <w:instrText xml:space="preserve"> PAGEREF _Toc212104024 \h </w:instrText>
            </w:r>
            <w:r w:rsidR="00131229">
              <w:rPr>
                <w:noProof/>
                <w:webHidden/>
              </w:rPr>
            </w:r>
            <w:r w:rsidR="00131229">
              <w:rPr>
                <w:noProof/>
                <w:webHidden/>
              </w:rPr>
              <w:fldChar w:fldCharType="separate"/>
            </w:r>
            <w:r w:rsidR="00131229">
              <w:rPr>
                <w:noProof/>
                <w:webHidden/>
              </w:rPr>
              <w:t>22</w:t>
            </w:r>
            <w:r w:rsidR="00131229">
              <w:rPr>
                <w:noProof/>
                <w:webHidden/>
              </w:rPr>
              <w:fldChar w:fldCharType="end"/>
            </w:r>
          </w:hyperlink>
        </w:p>
        <w:p w14:paraId="29F921C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5" w:history="1">
            <w:r w:rsidR="00131229" w:rsidRPr="00D21442">
              <w:rPr>
                <w:rStyle w:val="Hipercze"/>
                <w:rFonts w:eastAsia="Cambria"/>
                <w:noProof/>
              </w:rPr>
              <w:t>3.1.1.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Rozwiązania materiałowe i techniczne</w:t>
            </w:r>
            <w:r w:rsidR="00131229">
              <w:rPr>
                <w:noProof/>
                <w:webHidden/>
              </w:rPr>
              <w:tab/>
            </w:r>
            <w:r w:rsidR="00131229">
              <w:rPr>
                <w:noProof/>
                <w:webHidden/>
              </w:rPr>
              <w:fldChar w:fldCharType="begin"/>
            </w:r>
            <w:r w:rsidR="00131229">
              <w:rPr>
                <w:noProof/>
                <w:webHidden/>
              </w:rPr>
              <w:instrText xml:space="preserve"> PAGEREF _Toc212104025 \h </w:instrText>
            </w:r>
            <w:r w:rsidR="00131229">
              <w:rPr>
                <w:noProof/>
                <w:webHidden/>
              </w:rPr>
            </w:r>
            <w:r w:rsidR="00131229">
              <w:rPr>
                <w:noProof/>
                <w:webHidden/>
              </w:rPr>
              <w:fldChar w:fldCharType="separate"/>
            </w:r>
            <w:r w:rsidR="00131229">
              <w:rPr>
                <w:noProof/>
                <w:webHidden/>
              </w:rPr>
              <w:t>22</w:t>
            </w:r>
            <w:r w:rsidR="00131229">
              <w:rPr>
                <w:noProof/>
                <w:webHidden/>
              </w:rPr>
              <w:fldChar w:fldCharType="end"/>
            </w:r>
          </w:hyperlink>
        </w:p>
        <w:p w14:paraId="55919CFE"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6" w:history="1">
            <w:r w:rsidR="00131229" w:rsidRPr="00D21442">
              <w:rPr>
                <w:rStyle w:val="Hipercze"/>
                <w:rFonts w:eastAsia="Cambria"/>
                <w:noProof/>
              </w:rPr>
              <w:t>3.1.2.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Umeblowanie</w:t>
            </w:r>
            <w:r w:rsidR="00131229">
              <w:rPr>
                <w:noProof/>
                <w:webHidden/>
              </w:rPr>
              <w:tab/>
            </w:r>
            <w:r w:rsidR="00131229">
              <w:rPr>
                <w:noProof/>
                <w:webHidden/>
              </w:rPr>
              <w:fldChar w:fldCharType="begin"/>
            </w:r>
            <w:r w:rsidR="00131229">
              <w:rPr>
                <w:noProof/>
                <w:webHidden/>
              </w:rPr>
              <w:instrText xml:space="preserve"> PAGEREF _Toc212104026 \h </w:instrText>
            </w:r>
            <w:r w:rsidR="00131229">
              <w:rPr>
                <w:noProof/>
                <w:webHidden/>
              </w:rPr>
            </w:r>
            <w:r w:rsidR="00131229">
              <w:rPr>
                <w:noProof/>
                <w:webHidden/>
              </w:rPr>
              <w:fldChar w:fldCharType="separate"/>
            </w:r>
            <w:r w:rsidR="00131229">
              <w:rPr>
                <w:noProof/>
                <w:webHidden/>
              </w:rPr>
              <w:t>25</w:t>
            </w:r>
            <w:r w:rsidR="00131229">
              <w:rPr>
                <w:noProof/>
                <w:webHidden/>
              </w:rPr>
              <w:fldChar w:fldCharType="end"/>
            </w:r>
          </w:hyperlink>
        </w:p>
        <w:p w14:paraId="4E40A3F9"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7" w:history="1">
            <w:r w:rsidR="00131229" w:rsidRPr="00D21442">
              <w:rPr>
                <w:rStyle w:val="Hipercze"/>
                <w:rFonts w:eastAsia="Cambria"/>
                <w:noProof/>
              </w:rPr>
              <w:t>3.2.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sanitarne zewnętrzne i wewnętrzne</w:t>
            </w:r>
            <w:r w:rsidR="00131229">
              <w:rPr>
                <w:noProof/>
                <w:webHidden/>
              </w:rPr>
              <w:tab/>
            </w:r>
            <w:r w:rsidR="00131229">
              <w:rPr>
                <w:noProof/>
                <w:webHidden/>
              </w:rPr>
              <w:fldChar w:fldCharType="begin"/>
            </w:r>
            <w:r w:rsidR="00131229">
              <w:rPr>
                <w:noProof/>
                <w:webHidden/>
              </w:rPr>
              <w:instrText xml:space="preserve"> PAGEREF _Toc212104027 \h </w:instrText>
            </w:r>
            <w:r w:rsidR="00131229">
              <w:rPr>
                <w:noProof/>
                <w:webHidden/>
              </w:rPr>
            </w:r>
            <w:r w:rsidR="00131229">
              <w:rPr>
                <w:noProof/>
                <w:webHidden/>
              </w:rPr>
              <w:fldChar w:fldCharType="separate"/>
            </w:r>
            <w:r w:rsidR="00131229">
              <w:rPr>
                <w:noProof/>
                <w:webHidden/>
              </w:rPr>
              <w:t>26</w:t>
            </w:r>
            <w:r w:rsidR="00131229">
              <w:rPr>
                <w:noProof/>
                <w:webHidden/>
              </w:rPr>
              <w:fldChar w:fldCharType="end"/>
            </w:r>
          </w:hyperlink>
        </w:p>
        <w:p w14:paraId="20DF7049"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8" w:history="1">
            <w:r w:rsidR="00131229" w:rsidRPr="00D21442">
              <w:rPr>
                <w:rStyle w:val="Hipercze"/>
                <w:rFonts w:eastAsia="Cambria"/>
                <w:noProof/>
              </w:rPr>
              <w:t>3.2.1.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Instalacja wody zimnej, instalacja wody ciepłej i instalacja cyrkulacji ciepłej wody</w:t>
            </w:r>
            <w:r w:rsidR="00131229">
              <w:rPr>
                <w:noProof/>
                <w:webHidden/>
              </w:rPr>
              <w:tab/>
            </w:r>
            <w:r w:rsidR="00131229">
              <w:rPr>
                <w:noProof/>
                <w:webHidden/>
              </w:rPr>
              <w:fldChar w:fldCharType="begin"/>
            </w:r>
            <w:r w:rsidR="00131229">
              <w:rPr>
                <w:noProof/>
                <w:webHidden/>
              </w:rPr>
              <w:instrText xml:space="preserve"> PAGEREF _Toc212104028 \h </w:instrText>
            </w:r>
            <w:r w:rsidR="00131229">
              <w:rPr>
                <w:noProof/>
                <w:webHidden/>
              </w:rPr>
            </w:r>
            <w:r w:rsidR="00131229">
              <w:rPr>
                <w:noProof/>
                <w:webHidden/>
              </w:rPr>
              <w:fldChar w:fldCharType="separate"/>
            </w:r>
            <w:r w:rsidR="00131229">
              <w:rPr>
                <w:noProof/>
                <w:webHidden/>
              </w:rPr>
              <w:t>27</w:t>
            </w:r>
            <w:r w:rsidR="00131229">
              <w:rPr>
                <w:noProof/>
                <w:webHidden/>
              </w:rPr>
              <w:fldChar w:fldCharType="end"/>
            </w:r>
          </w:hyperlink>
        </w:p>
        <w:p w14:paraId="36E3586B" w14:textId="77777777" w:rsidR="00131229" w:rsidRDefault="00D027FD">
          <w:pPr>
            <w:pStyle w:val="Spistreci1"/>
            <w:rPr>
              <w:rFonts w:asciiTheme="minorHAnsi" w:eastAsiaTheme="minorEastAsia" w:hAnsiTheme="minorHAnsi" w:cstheme="minorBidi"/>
              <w:noProof/>
              <w:sz w:val="22"/>
              <w:szCs w:val="22"/>
              <w:lang w:eastAsia="pl-PL"/>
            </w:rPr>
          </w:pPr>
          <w:hyperlink w:anchor="_Toc212104029" w:history="1">
            <w:r w:rsidR="00131229" w:rsidRPr="00D21442">
              <w:rPr>
                <w:rStyle w:val="Hipercze"/>
                <w:rFonts w:eastAsia="Cambria"/>
                <w:noProof/>
              </w:rPr>
              <w:t>3.2.2.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Instalacja hydrantowa- p.poż</w:t>
            </w:r>
            <w:r w:rsidR="00131229">
              <w:rPr>
                <w:noProof/>
                <w:webHidden/>
              </w:rPr>
              <w:tab/>
            </w:r>
            <w:r w:rsidR="00131229">
              <w:rPr>
                <w:noProof/>
                <w:webHidden/>
              </w:rPr>
              <w:fldChar w:fldCharType="begin"/>
            </w:r>
            <w:r w:rsidR="00131229">
              <w:rPr>
                <w:noProof/>
                <w:webHidden/>
              </w:rPr>
              <w:instrText xml:space="preserve"> PAGEREF _Toc212104029 \h </w:instrText>
            </w:r>
            <w:r w:rsidR="00131229">
              <w:rPr>
                <w:noProof/>
                <w:webHidden/>
              </w:rPr>
            </w:r>
            <w:r w:rsidR="00131229">
              <w:rPr>
                <w:noProof/>
                <w:webHidden/>
              </w:rPr>
              <w:fldChar w:fldCharType="separate"/>
            </w:r>
            <w:r w:rsidR="00131229">
              <w:rPr>
                <w:noProof/>
                <w:webHidden/>
              </w:rPr>
              <w:t>29</w:t>
            </w:r>
            <w:r w:rsidR="00131229">
              <w:rPr>
                <w:noProof/>
                <w:webHidden/>
              </w:rPr>
              <w:fldChar w:fldCharType="end"/>
            </w:r>
          </w:hyperlink>
        </w:p>
        <w:p w14:paraId="4AC3C7AE"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0" w:history="1">
            <w:r w:rsidR="00131229" w:rsidRPr="00D21442">
              <w:rPr>
                <w:rStyle w:val="Hipercze"/>
                <w:rFonts w:eastAsia="Cambria"/>
                <w:noProof/>
              </w:rPr>
              <w:t>3.2.3.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Instalacja kanalizacji sanitarnej</w:t>
            </w:r>
            <w:r w:rsidR="00131229">
              <w:rPr>
                <w:noProof/>
                <w:webHidden/>
              </w:rPr>
              <w:tab/>
            </w:r>
            <w:r w:rsidR="00131229">
              <w:rPr>
                <w:noProof/>
                <w:webHidden/>
              </w:rPr>
              <w:fldChar w:fldCharType="begin"/>
            </w:r>
            <w:r w:rsidR="00131229">
              <w:rPr>
                <w:noProof/>
                <w:webHidden/>
              </w:rPr>
              <w:instrText xml:space="preserve"> PAGEREF _Toc212104030 \h </w:instrText>
            </w:r>
            <w:r w:rsidR="00131229">
              <w:rPr>
                <w:noProof/>
                <w:webHidden/>
              </w:rPr>
            </w:r>
            <w:r w:rsidR="00131229">
              <w:rPr>
                <w:noProof/>
                <w:webHidden/>
              </w:rPr>
              <w:fldChar w:fldCharType="separate"/>
            </w:r>
            <w:r w:rsidR="00131229">
              <w:rPr>
                <w:noProof/>
                <w:webHidden/>
              </w:rPr>
              <w:t>30</w:t>
            </w:r>
            <w:r w:rsidR="00131229">
              <w:rPr>
                <w:noProof/>
                <w:webHidden/>
              </w:rPr>
              <w:fldChar w:fldCharType="end"/>
            </w:r>
          </w:hyperlink>
        </w:p>
        <w:p w14:paraId="53D02AA3"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1" w:history="1">
            <w:r w:rsidR="00131229" w:rsidRPr="00D21442">
              <w:rPr>
                <w:rStyle w:val="Hipercze"/>
                <w:rFonts w:eastAsia="Cambria"/>
                <w:noProof/>
              </w:rPr>
              <w:t>3.2.4.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Wentylacja i klimatyzacja</w:t>
            </w:r>
            <w:r w:rsidR="00131229">
              <w:rPr>
                <w:noProof/>
                <w:webHidden/>
              </w:rPr>
              <w:tab/>
            </w:r>
            <w:r w:rsidR="00131229">
              <w:rPr>
                <w:noProof/>
                <w:webHidden/>
              </w:rPr>
              <w:fldChar w:fldCharType="begin"/>
            </w:r>
            <w:r w:rsidR="00131229">
              <w:rPr>
                <w:noProof/>
                <w:webHidden/>
              </w:rPr>
              <w:instrText xml:space="preserve"> PAGEREF _Toc212104031 \h </w:instrText>
            </w:r>
            <w:r w:rsidR="00131229">
              <w:rPr>
                <w:noProof/>
                <w:webHidden/>
              </w:rPr>
            </w:r>
            <w:r w:rsidR="00131229">
              <w:rPr>
                <w:noProof/>
                <w:webHidden/>
              </w:rPr>
              <w:fldChar w:fldCharType="separate"/>
            </w:r>
            <w:r w:rsidR="00131229">
              <w:rPr>
                <w:noProof/>
                <w:webHidden/>
              </w:rPr>
              <w:t>31</w:t>
            </w:r>
            <w:r w:rsidR="00131229">
              <w:rPr>
                <w:noProof/>
                <w:webHidden/>
              </w:rPr>
              <w:fldChar w:fldCharType="end"/>
            </w:r>
          </w:hyperlink>
        </w:p>
        <w:p w14:paraId="7400938A"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2" w:history="1">
            <w:r w:rsidR="00131229" w:rsidRPr="00D21442">
              <w:rPr>
                <w:rStyle w:val="Hipercze"/>
                <w:rFonts w:eastAsia="Cambria"/>
                <w:noProof/>
              </w:rPr>
              <w:t>3.3.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elektryczne i teletechniczne (słaboprądowe)</w:t>
            </w:r>
            <w:r w:rsidR="00131229">
              <w:rPr>
                <w:noProof/>
                <w:webHidden/>
              </w:rPr>
              <w:tab/>
            </w:r>
            <w:r w:rsidR="00131229">
              <w:rPr>
                <w:noProof/>
                <w:webHidden/>
              </w:rPr>
              <w:fldChar w:fldCharType="begin"/>
            </w:r>
            <w:r w:rsidR="00131229">
              <w:rPr>
                <w:noProof/>
                <w:webHidden/>
              </w:rPr>
              <w:instrText xml:space="preserve"> PAGEREF _Toc212104032 \h </w:instrText>
            </w:r>
            <w:r w:rsidR="00131229">
              <w:rPr>
                <w:noProof/>
                <w:webHidden/>
              </w:rPr>
            </w:r>
            <w:r w:rsidR="00131229">
              <w:rPr>
                <w:noProof/>
                <w:webHidden/>
              </w:rPr>
              <w:fldChar w:fldCharType="separate"/>
            </w:r>
            <w:r w:rsidR="00131229">
              <w:rPr>
                <w:noProof/>
                <w:webHidden/>
              </w:rPr>
              <w:t>35</w:t>
            </w:r>
            <w:r w:rsidR="00131229">
              <w:rPr>
                <w:noProof/>
                <w:webHidden/>
              </w:rPr>
              <w:fldChar w:fldCharType="end"/>
            </w:r>
          </w:hyperlink>
        </w:p>
        <w:p w14:paraId="55291DA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3" w:history="1">
            <w:r w:rsidR="00131229" w:rsidRPr="00D21442">
              <w:rPr>
                <w:rStyle w:val="Hipercze"/>
                <w:rFonts w:eastAsia="Cambria"/>
                <w:noProof/>
              </w:rPr>
              <w:t>3.3.1.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Wewnętrzne instalacje elektryczne</w:t>
            </w:r>
            <w:r w:rsidR="00131229">
              <w:rPr>
                <w:noProof/>
                <w:webHidden/>
              </w:rPr>
              <w:tab/>
            </w:r>
            <w:r w:rsidR="00131229">
              <w:rPr>
                <w:noProof/>
                <w:webHidden/>
              </w:rPr>
              <w:fldChar w:fldCharType="begin"/>
            </w:r>
            <w:r w:rsidR="00131229">
              <w:rPr>
                <w:noProof/>
                <w:webHidden/>
              </w:rPr>
              <w:instrText xml:space="preserve"> PAGEREF _Toc212104033 \h </w:instrText>
            </w:r>
            <w:r w:rsidR="00131229">
              <w:rPr>
                <w:noProof/>
                <w:webHidden/>
              </w:rPr>
            </w:r>
            <w:r w:rsidR="00131229">
              <w:rPr>
                <w:noProof/>
                <w:webHidden/>
              </w:rPr>
              <w:fldChar w:fldCharType="separate"/>
            </w:r>
            <w:r w:rsidR="00131229">
              <w:rPr>
                <w:noProof/>
                <w:webHidden/>
              </w:rPr>
              <w:t>36</w:t>
            </w:r>
            <w:r w:rsidR="00131229">
              <w:rPr>
                <w:noProof/>
                <w:webHidden/>
              </w:rPr>
              <w:fldChar w:fldCharType="end"/>
            </w:r>
          </w:hyperlink>
        </w:p>
        <w:p w14:paraId="256367B6"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4" w:history="1">
            <w:r w:rsidR="00131229" w:rsidRPr="00D21442">
              <w:rPr>
                <w:rStyle w:val="Hipercze"/>
                <w:rFonts w:eastAsia="Cambria"/>
                <w:noProof/>
              </w:rPr>
              <w:t>3.3.2.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Rozdzielnice elektryczne</w:t>
            </w:r>
            <w:r w:rsidR="00131229">
              <w:rPr>
                <w:noProof/>
                <w:webHidden/>
              </w:rPr>
              <w:tab/>
            </w:r>
            <w:r w:rsidR="00131229">
              <w:rPr>
                <w:noProof/>
                <w:webHidden/>
              </w:rPr>
              <w:fldChar w:fldCharType="begin"/>
            </w:r>
            <w:r w:rsidR="00131229">
              <w:rPr>
                <w:noProof/>
                <w:webHidden/>
              </w:rPr>
              <w:instrText xml:space="preserve"> PAGEREF _Toc212104034 \h </w:instrText>
            </w:r>
            <w:r w:rsidR="00131229">
              <w:rPr>
                <w:noProof/>
                <w:webHidden/>
              </w:rPr>
            </w:r>
            <w:r w:rsidR="00131229">
              <w:rPr>
                <w:noProof/>
                <w:webHidden/>
              </w:rPr>
              <w:fldChar w:fldCharType="separate"/>
            </w:r>
            <w:r w:rsidR="00131229">
              <w:rPr>
                <w:noProof/>
                <w:webHidden/>
              </w:rPr>
              <w:t>37</w:t>
            </w:r>
            <w:r w:rsidR="00131229">
              <w:rPr>
                <w:noProof/>
                <w:webHidden/>
              </w:rPr>
              <w:fldChar w:fldCharType="end"/>
            </w:r>
          </w:hyperlink>
        </w:p>
        <w:p w14:paraId="718E7500"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5" w:history="1">
            <w:r w:rsidR="00131229" w:rsidRPr="00D21442">
              <w:rPr>
                <w:rStyle w:val="Hipercze"/>
                <w:rFonts w:eastAsia="Cambria"/>
                <w:noProof/>
              </w:rPr>
              <w:t>3.3.3.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Instalacja oświetlenia: ogólnego, miejscowego, ewakuacyjnego i nocnego</w:t>
            </w:r>
            <w:r w:rsidR="00131229">
              <w:rPr>
                <w:noProof/>
                <w:webHidden/>
              </w:rPr>
              <w:tab/>
            </w:r>
            <w:r w:rsidR="00131229">
              <w:rPr>
                <w:noProof/>
                <w:webHidden/>
              </w:rPr>
              <w:fldChar w:fldCharType="begin"/>
            </w:r>
            <w:r w:rsidR="00131229">
              <w:rPr>
                <w:noProof/>
                <w:webHidden/>
              </w:rPr>
              <w:instrText xml:space="preserve"> PAGEREF _Toc212104035 \h </w:instrText>
            </w:r>
            <w:r w:rsidR="00131229">
              <w:rPr>
                <w:noProof/>
                <w:webHidden/>
              </w:rPr>
            </w:r>
            <w:r w:rsidR="00131229">
              <w:rPr>
                <w:noProof/>
                <w:webHidden/>
              </w:rPr>
              <w:fldChar w:fldCharType="separate"/>
            </w:r>
            <w:r w:rsidR="00131229">
              <w:rPr>
                <w:noProof/>
                <w:webHidden/>
              </w:rPr>
              <w:t>37</w:t>
            </w:r>
            <w:r w:rsidR="00131229">
              <w:rPr>
                <w:noProof/>
                <w:webHidden/>
              </w:rPr>
              <w:fldChar w:fldCharType="end"/>
            </w:r>
          </w:hyperlink>
        </w:p>
        <w:p w14:paraId="012B7093"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6" w:history="1">
            <w:r w:rsidR="00131229" w:rsidRPr="00D21442">
              <w:rPr>
                <w:rStyle w:val="Hipercze"/>
                <w:rFonts w:eastAsia="Cambria"/>
                <w:noProof/>
              </w:rPr>
              <w:t>3.3.4.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siły i gniazd wtykowych</w:t>
            </w:r>
            <w:r w:rsidR="00131229">
              <w:rPr>
                <w:noProof/>
                <w:webHidden/>
              </w:rPr>
              <w:tab/>
            </w:r>
            <w:r w:rsidR="00131229">
              <w:rPr>
                <w:noProof/>
                <w:webHidden/>
              </w:rPr>
              <w:fldChar w:fldCharType="begin"/>
            </w:r>
            <w:r w:rsidR="00131229">
              <w:rPr>
                <w:noProof/>
                <w:webHidden/>
              </w:rPr>
              <w:instrText xml:space="preserve"> PAGEREF _Toc212104036 \h </w:instrText>
            </w:r>
            <w:r w:rsidR="00131229">
              <w:rPr>
                <w:noProof/>
                <w:webHidden/>
              </w:rPr>
            </w:r>
            <w:r w:rsidR="00131229">
              <w:rPr>
                <w:noProof/>
                <w:webHidden/>
              </w:rPr>
              <w:fldChar w:fldCharType="separate"/>
            </w:r>
            <w:r w:rsidR="00131229">
              <w:rPr>
                <w:noProof/>
                <w:webHidden/>
              </w:rPr>
              <w:t>38</w:t>
            </w:r>
            <w:r w:rsidR="00131229">
              <w:rPr>
                <w:noProof/>
                <w:webHidden/>
              </w:rPr>
              <w:fldChar w:fldCharType="end"/>
            </w:r>
          </w:hyperlink>
        </w:p>
        <w:p w14:paraId="7A8A5658"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7" w:history="1">
            <w:r w:rsidR="00131229" w:rsidRPr="00D21442">
              <w:rPr>
                <w:rStyle w:val="Hipercze"/>
                <w:rFonts w:eastAsia="Cambria"/>
                <w:noProof/>
              </w:rPr>
              <w:t>3.3.5.</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uziemiające i wyrównawcze</w:t>
            </w:r>
            <w:r w:rsidR="00131229">
              <w:rPr>
                <w:noProof/>
                <w:webHidden/>
              </w:rPr>
              <w:tab/>
            </w:r>
            <w:r w:rsidR="00131229">
              <w:rPr>
                <w:noProof/>
                <w:webHidden/>
              </w:rPr>
              <w:fldChar w:fldCharType="begin"/>
            </w:r>
            <w:r w:rsidR="00131229">
              <w:rPr>
                <w:noProof/>
                <w:webHidden/>
              </w:rPr>
              <w:instrText xml:space="preserve"> PAGEREF _Toc212104037 \h </w:instrText>
            </w:r>
            <w:r w:rsidR="00131229">
              <w:rPr>
                <w:noProof/>
                <w:webHidden/>
              </w:rPr>
            </w:r>
            <w:r w:rsidR="00131229">
              <w:rPr>
                <w:noProof/>
                <w:webHidden/>
              </w:rPr>
              <w:fldChar w:fldCharType="separate"/>
            </w:r>
            <w:r w:rsidR="00131229">
              <w:rPr>
                <w:noProof/>
                <w:webHidden/>
              </w:rPr>
              <w:t>38</w:t>
            </w:r>
            <w:r w:rsidR="00131229">
              <w:rPr>
                <w:noProof/>
                <w:webHidden/>
              </w:rPr>
              <w:fldChar w:fldCharType="end"/>
            </w:r>
          </w:hyperlink>
        </w:p>
        <w:p w14:paraId="281F6ED9"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8" w:history="1">
            <w:r w:rsidR="00131229" w:rsidRPr="00D21442">
              <w:rPr>
                <w:rStyle w:val="Hipercze"/>
                <w:rFonts w:eastAsia="Cambria"/>
                <w:noProof/>
              </w:rPr>
              <w:t>3.3.6.</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BMS</w:t>
            </w:r>
            <w:r w:rsidR="00131229">
              <w:rPr>
                <w:noProof/>
                <w:webHidden/>
              </w:rPr>
              <w:tab/>
            </w:r>
            <w:r w:rsidR="00131229">
              <w:rPr>
                <w:noProof/>
                <w:webHidden/>
              </w:rPr>
              <w:fldChar w:fldCharType="begin"/>
            </w:r>
            <w:r w:rsidR="00131229">
              <w:rPr>
                <w:noProof/>
                <w:webHidden/>
              </w:rPr>
              <w:instrText xml:space="preserve"> PAGEREF _Toc212104038 \h </w:instrText>
            </w:r>
            <w:r w:rsidR="00131229">
              <w:rPr>
                <w:noProof/>
                <w:webHidden/>
              </w:rPr>
            </w:r>
            <w:r w:rsidR="00131229">
              <w:rPr>
                <w:noProof/>
                <w:webHidden/>
              </w:rPr>
              <w:fldChar w:fldCharType="separate"/>
            </w:r>
            <w:r w:rsidR="00131229">
              <w:rPr>
                <w:noProof/>
                <w:webHidden/>
              </w:rPr>
              <w:t>38</w:t>
            </w:r>
            <w:r w:rsidR="00131229">
              <w:rPr>
                <w:noProof/>
                <w:webHidden/>
              </w:rPr>
              <w:fldChar w:fldCharType="end"/>
            </w:r>
          </w:hyperlink>
        </w:p>
        <w:p w14:paraId="58EC4A08" w14:textId="77777777" w:rsidR="00131229" w:rsidRDefault="00D027FD">
          <w:pPr>
            <w:pStyle w:val="Spistreci1"/>
            <w:rPr>
              <w:rFonts w:asciiTheme="minorHAnsi" w:eastAsiaTheme="minorEastAsia" w:hAnsiTheme="minorHAnsi" w:cstheme="minorBidi"/>
              <w:noProof/>
              <w:sz w:val="22"/>
              <w:szCs w:val="22"/>
              <w:lang w:eastAsia="pl-PL"/>
            </w:rPr>
          </w:pPr>
          <w:hyperlink w:anchor="_Toc212104039" w:history="1">
            <w:r w:rsidR="00131229" w:rsidRPr="00D21442">
              <w:rPr>
                <w:rStyle w:val="Hipercze"/>
                <w:rFonts w:eastAsia="Cambria"/>
                <w:noProof/>
              </w:rPr>
              <w:t>3.3.7.</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SSP</w:t>
            </w:r>
            <w:r w:rsidR="00131229">
              <w:rPr>
                <w:noProof/>
                <w:webHidden/>
              </w:rPr>
              <w:tab/>
            </w:r>
            <w:r w:rsidR="00131229">
              <w:rPr>
                <w:noProof/>
                <w:webHidden/>
              </w:rPr>
              <w:fldChar w:fldCharType="begin"/>
            </w:r>
            <w:r w:rsidR="00131229">
              <w:rPr>
                <w:noProof/>
                <w:webHidden/>
              </w:rPr>
              <w:instrText xml:space="preserve"> PAGEREF _Toc212104039 \h </w:instrText>
            </w:r>
            <w:r w:rsidR="00131229">
              <w:rPr>
                <w:noProof/>
                <w:webHidden/>
              </w:rPr>
            </w:r>
            <w:r w:rsidR="00131229">
              <w:rPr>
                <w:noProof/>
                <w:webHidden/>
              </w:rPr>
              <w:fldChar w:fldCharType="separate"/>
            </w:r>
            <w:r w:rsidR="00131229">
              <w:rPr>
                <w:noProof/>
                <w:webHidden/>
              </w:rPr>
              <w:t>39</w:t>
            </w:r>
            <w:r w:rsidR="00131229">
              <w:rPr>
                <w:noProof/>
                <w:webHidden/>
              </w:rPr>
              <w:fldChar w:fldCharType="end"/>
            </w:r>
          </w:hyperlink>
        </w:p>
        <w:p w14:paraId="7BE0EE84"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0" w:history="1">
            <w:r w:rsidR="00131229" w:rsidRPr="00D21442">
              <w:rPr>
                <w:rStyle w:val="Hipercze"/>
                <w:rFonts w:eastAsia="Cambria"/>
                <w:noProof/>
              </w:rPr>
              <w:t>3.3.8.</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Instalacje przyzywowe</w:t>
            </w:r>
            <w:r w:rsidR="00131229">
              <w:rPr>
                <w:noProof/>
                <w:webHidden/>
              </w:rPr>
              <w:tab/>
            </w:r>
            <w:r w:rsidR="00131229">
              <w:rPr>
                <w:noProof/>
                <w:webHidden/>
              </w:rPr>
              <w:fldChar w:fldCharType="begin"/>
            </w:r>
            <w:r w:rsidR="00131229">
              <w:rPr>
                <w:noProof/>
                <w:webHidden/>
              </w:rPr>
              <w:instrText xml:space="preserve"> PAGEREF _Toc212104040 \h </w:instrText>
            </w:r>
            <w:r w:rsidR="00131229">
              <w:rPr>
                <w:noProof/>
                <w:webHidden/>
              </w:rPr>
            </w:r>
            <w:r w:rsidR="00131229">
              <w:rPr>
                <w:noProof/>
                <w:webHidden/>
              </w:rPr>
              <w:fldChar w:fldCharType="separate"/>
            </w:r>
            <w:r w:rsidR="00131229">
              <w:rPr>
                <w:noProof/>
                <w:webHidden/>
              </w:rPr>
              <w:t>40</w:t>
            </w:r>
            <w:r w:rsidR="00131229">
              <w:rPr>
                <w:noProof/>
                <w:webHidden/>
              </w:rPr>
              <w:fldChar w:fldCharType="end"/>
            </w:r>
          </w:hyperlink>
        </w:p>
        <w:p w14:paraId="7F2B4771"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1" w:history="1">
            <w:r w:rsidR="00131229" w:rsidRPr="00D21442">
              <w:rPr>
                <w:rStyle w:val="Hipercze"/>
                <w:rFonts w:eastAsia="Cambria"/>
                <w:noProof/>
              </w:rPr>
              <w:t>3.3.9.</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System obsługi pacjenta</w:t>
            </w:r>
            <w:r w:rsidR="00131229">
              <w:rPr>
                <w:noProof/>
                <w:webHidden/>
              </w:rPr>
              <w:tab/>
            </w:r>
            <w:r w:rsidR="00131229">
              <w:rPr>
                <w:noProof/>
                <w:webHidden/>
              </w:rPr>
              <w:fldChar w:fldCharType="begin"/>
            </w:r>
            <w:r w:rsidR="00131229">
              <w:rPr>
                <w:noProof/>
                <w:webHidden/>
              </w:rPr>
              <w:instrText xml:space="preserve"> PAGEREF _Toc212104041 \h </w:instrText>
            </w:r>
            <w:r w:rsidR="00131229">
              <w:rPr>
                <w:noProof/>
                <w:webHidden/>
              </w:rPr>
            </w:r>
            <w:r w:rsidR="00131229">
              <w:rPr>
                <w:noProof/>
                <w:webHidden/>
              </w:rPr>
              <w:fldChar w:fldCharType="separate"/>
            </w:r>
            <w:r w:rsidR="00131229">
              <w:rPr>
                <w:noProof/>
                <w:webHidden/>
              </w:rPr>
              <w:t>40</w:t>
            </w:r>
            <w:r w:rsidR="00131229">
              <w:rPr>
                <w:noProof/>
                <w:webHidden/>
              </w:rPr>
              <w:fldChar w:fldCharType="end"/>
            </w:r>
          </w:hyperlink>
        </w:p>
        <w:p w14:paraId="3A60C63E"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2" w:history="1">
            <w:r w:rsidR="00131229" w:rsidRPr="00D21442">
              <w:rPr>
                <w:rStyle w:val="Hipercze"/>
                <w:rFonts w:eastAsia="Cambria"/>
                <w:noProof/>
              </w:rPr>
              <w:t>3.4.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Ochrona przeciwpożarowa</w:t>
            </w:r>
            <w:r w:rsidR="00131229">
              <w:rPr>
                <w:noProof/>
                <w:webHidden/>
              </w:rPr>
              <w:tab/>
            </w:r>
            <w:r w:rsidR="00131229">
              <w:rPr>
                <w:noProof/>
                <w:webHidden/>
              </w:rPr>
              <w:fldChar w:fldCharType="begin"/>
            </w:r>
            <w:r w:rsidR="00131229">
              <w:rPr>
                <w:noProof/>
                <w:webHidden/>
              </w:rPr>
              <w:instrText xml:space="preserve"> PAGEREF _Toc212104042 \h </w:instrText>
            </w:r>
            <w:r w:rsidR="00131229">
              <w:rPr>
                <w:noProof/>
                <w:webHidden/>
              </w:rPr>
            </w:r>
            <w:r w:rsidR="00131229">
              <w:rPr>
                <w:noProof/>
                <w:webHidden/>
              </w:rPr>
              <w:fldChar w:fldCharType="separate"/>
            </w:r>
            <w:r w:rsidR="00131229">
              <w:rPr>
                <w:noProof/>
                <w:webHidden/>
              </w:rPr>
              <w:t>48</w:t>
            </w:r>
            <w:r w:rsidR="00131229">
              <w:rPr>
                <w:noProof/>
                <w:webHidden/>
              </w:rPr>
              <w:fldChar w:fldCharType="end"/>
            </w:r>
          </w:hyperlink>
        </w:p>
        <w:p w14:paraId="2DA20CAB"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3" w:history="1">
            <w:r w:rsidR="00131229" w:rsidRPr="00D21442">
              <w:rPr>
                <w:rStyle w:val="Hipercze"/>
                <w:rFonts w:eastAsia="Cambria"/>
                <w:noProof/>
              </w:rPr>
              <w:t>3.4.1.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Podział stref pożarowych w budynku</w:t>
            </w:r>
            <w:r w:rsidR="00131229">
              <w:rPr>
                <w:noProof/>
                <w:webHidden/>
              </w:rPr>
              <w:tab/>
            </w:r>
            <w:r w:rsidR="00131229">
              <w:rPr>
                <w:noProof/>
                <w:webHidden/>
              </w:rPr>
              <w:fldChar w:fldCharType="begin"/>
            </w:r>
            <w:r w:rsidR="00131229">
              <w:rPr>
                <w:noProof/>
                <w:webHidden/>
              </w:rPr>
              <w:instrText xml:space="preserve"> PAGEREF _Toc212104043 \h </w:instrText>
            </w:r>
            <w:r w:rsidR="00131229">
              <w:rPr>
                <w:noProof/>
                <w:webHidden/>
              </w:rPr>
            </w:r>
            <w:r w:rsidR="00131229">
              <w:rPr>
                <w:noProof/>
                <w:webHidden/>
              </w:rPr>
              <w:fldChar w:fldCharType="separate"/>
            </w:r>
            <w:r w:rsidR="00131229">
              <w:rPr>
                <w:noProof/>
                <w:webHidden/>
              </w:rPr>
              <w:t>48</w:t>
            </w:r>
            <w:r w:rsidR="00131229">
              <w:rPr>
                <w:noProof/>
                <w:webHidden/>
              </w:rPr>
              <w:fldChar w:fldCharType="end"/>
            </w:r>
          </w:hyperlink>
        </w:p>
        <w:p w14:paraId="3CCCD549"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4" w:history="1">
            <w:r w:rsidR="00131229" w:rsidRPr="00D21442">
              <w:rPr>
                <w:rStyle w:val="Hipercze"/>
                <w:rFonts w:eastAsia="Cambria"/>
                <w:noProof/>
              </w:rPr>
              <w:t>3.4.2.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Wymagania przeciwpożarowe dla elementów wykończenia wnętrz i wyposażenia stałego</w:t>
            </w:r>
            <w:r w:rsidR="00131229">
              <w:rPr>
                <w:noProof/>
                <w:webHidden/>
              </w:rPr>
              <w:tab/>
            </w:r>
            <w:r w:rsidR="00131229">
              <w:rPr>
                <w:noProof/>
                <w:webHidden/>
              </w:rPr>
              <w:fldChar w:fldCharType="begin"/>
            </w:r>
            <w:r w:rsidR="00131229">
              <w:rPr>
                <w:noProof/>
                <w:webHidden/>
              </w:rPr>
              <w:instrText xml:space="preserve"> PAGEREF _Toc212104044 \h </w:instrText>
            </w:r>
            <w:r w:rsidR="00131229">
              <w:rPr>
                <w:noProof/>
                <w:webHidden/>
              </w:rPr>
            </w:r>
            <w:r w:rsidR="00131229">
              <w:rPr>
                <w:noProof/>
                <w:webHidden/>
              </w:rPr>
              <w:fldChar w:fldCharType="separate"/>
            </w:r>
            <w:r w:rsidR="00131229">
              <w:rPr>
                <w:noProof/>
                <w:webHidden/>
              </w:rPr>
              <w:t>48</w:t>
            </w:r>
            <w:r w:rsidR="00131229">
              <w:rPr>
                <w:noProof/>
                <w:webHidden/>
              </w:rPr>
              <w:fldChar w:fldCharType="end"/>
            </w:r>
          </w:hyperlink>
        </w:p>
        <w:p w14:paraId="191F3135"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5" w:history="1">
            <w:r w:rsidR="00131229" w:rsidRPr="00D21442">
              <w:rPr>
                <w:rStyle w:val="Hipercze"/>
                <w:rFonts w:eastAsia="Cambria"/>
                <w:noProof/>
              </w:rPr>
              <w:t>3.4.3.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Charakterystyka zagrożenia pożarowego, w tym parametry pożarowe występujących substancji palnych</w:t>
            </w:r>
            <w:r w:rsidR="00131229">
              <w:rPr>
                <w:noProof/>
                <w:webHidden/>
              </w:rPr>
              <w:tab/>
            </w:r>
            <w:r w:rsidR="00131229">
              <w:rPr>
                <w:noProof/>
                <w:webHidden/>
              </w:rPr>
              <w:fldChar w:fldCharType="begin"/>
            </w:r>
            <w:r w:rsidR="00131229">
              <w:rPr>
                <w:noProof/>
                <w:webHidden/>
              </w:rPr>
              <w:instrText xml:space="preserve"> PAGEREF _Toc212104045 \h </w:instrText>
            </w:r>
            <w:r w:rsidR="00131229">
              <w:rPr>
                <w:noProof/>
                <w:webHidden/>
              </w:rPr>
            </w:r>
            <w:r w:rsidR="00131229">
              <w:rPr>
                <w:noProof/>
                <w:webHidden/>
              </w:rPr>
              <w:fldChar w:fldCharType="separate"/>
            </w:r>
            <w:r w:rsidR="00131229">
              <w:rPr>
                <w:noProof/>
                <w:webHidden/>
              </w:rPr>
              <w:t>49</w:t>
            </w:r>
            <w:r w:rsidR="00131229">
              <w:rPr>
                <w:noProof/>
                <w:webHidden/>
              </w:rPr>
              <w:fldChar w:fldCharType="end"/>
            </w:r>
          </w:hyperlink>
        </w:p>
        <w:p w14:paraId="5CAF7001"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6" w:history="1">
            <w:r w:rsidR="00131229" w:rsidRPr="00D21442">
              <w:rPr>
                <w:rStyle w:val="Hipercze"/>
                <w:rFonts w:eastAsia="Cambria"/>
                <w:noProof/>
              </w:rPr>
              <w:t>3.4.4.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Kategoria zagrożenia ludzi</w:t>
            </w:r>
            <w:r w:rsidR="00131229">
              <w:rPr>
                <w:noProof/>
                <w:webHidden/>
              </w:rPr>
              <w:tab/>
            </w:r>
            <w:r w:rsidR="00131229">
              <w:rPr>
                <w:noProof/>
                <w:webHidden/>
              </w:rPr>
              <w:fldChar w:fldCharType="begin"/>
            </w:r>
            <w:r w:rsidR="00131229">
              <w:rPr>
                <w:noProof/>
                <w:webHidden/>
              </w:rPr>
              <w:instrText xml:space="preserve"> PAGEREF _Toc212104046 \h </w:instrText>
            </w:r>
            <w:r w:rsidR="00131229">
              <w:rPr>
                <w:noProof/>
                <w:webHidden/>
              </w:rPr>
            </w:r>
            <w:r w:rsidR="00131229">
              <w:rPr>
                <w:noProof/>
                <w:webHidden/>
              </w:rPr>
              <w:fldChar w:fldCharType="separate"/>
            </w:r>
            <w:r w:rsidR="00131229">
              <w:rPr>
                <w:noProof/>
                <w:webHidden/>
              </w:rPr>
              <w:t>49</w:t>
            </w:r>
            <w:r w:rsidR="00131229">
              <w:rPr>
                <w:noProof/>
                <w:webHidden/>
              </w:rPr>
              <w:fldChar w:fldCharType="end"/>
            </w:r>
          </w:hyperlink>
        </w:p>
        <w:p w14:paraId="5168C794"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7" w:history="1">
            <w:r w:rsidR="00131229" w:rsidRPr="00D21442">
              <w:rPr>
                <w:rStyle w:val="Hipercze"/>
                <w:rFonts w:eastAsia="Cambria"/>
                <w:noProof/>
              </w:rPr>
              <w:t>3.4.5.</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Przewidywana gęstość obciążenia ogniowego</w:t>
            </w:r>
            <w:r w:rsidR="00131229">
              <w:rPr>
                <w:noProof/>
                <w:webHidden/>
              </w:rPr>
              <w:tab/>
            </w:r>
            <w:r w:rsidR="00131229">
              <w:rPr>
                <w:noProof/>
                <w:webHidden/>
              </w:rPr>
              <w:fldChar w:fldCharType="begin"/>
            </w:r>
            <w:r w:rsidR="00131229">
              <w:rPr>
                <w:noProof/>
                <w:webHidden/>
              </w:rPr>
              <w:instrText xml:space="preserve"> PAGEREF _Toc212104047 \h </w:instrText>
            </w:r>
            <w:r w:rsidR="00131229">
              <w:rPr>
                <w:noProof/>
                <w:webHidden/>
              </w:rPr>
            </w:r>
            <w:r w:rsidR="00131229">
              <w:rPr>
                <w:noProof/>
                <w:webHidden/>
              </w:rPr>
              <w:fldChar w:fldCharType="separate"/>
            </w:r>
            <w:r w:rsidR="00131229">
              <w:rPr>
                <w:noProof/>
                <w:webHidden/>
              </w:rPr>
              <w:t>49</w:t>
            </w:r>
            <w:r w:rsidR="00131229">
              <w:rPr>
                <w:noProof/>
                <w:webHidden/>
              </w:rPr>
              <w:fldChar w:fldCharType="end"/>
            </w:r>
          </w:hyperlink>
        </w:p>
        <w:p w14:paraId="3BBD643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8" w:history="1">
            <w:r w:rsidR="00131229" w:rsidRPr="00D21442">
              <w:rPr>
                <w:rStyle w:val="Hipercze"/>
                <w:rFonts w:eastAsia="Cambria"/>
                <w:noProof/>
              </w:rPr>
              <w:t>3.4.6.</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Ocena zagrożenia wybuchem</w:t>
            </w:r>
            <w:r w:rsidR="00131229">
              <w:rPr>
                <w:noProof/>
                <w:webHidden/>
              </w:rPr>
              <w:tab/>
            </w:r>
            <w:r w:rsidR="00131229">
              <w:rPr>
                <w:noProof/>
                <w:webHidden/>
              </w:rPr>
              <w:fldChar w:fldCharType="begin"/>
            </w:r>
            <w:r w:rsidR="00131229">
              <w:rPr>
                <w:noProof/>
                <w:webHidden/>
              </w:rPr>
              <w:instrText xml:space="preserve"> PAGEREF _Toc212104048 \h </w:instrText>
            </w:r>
            <w:r w:rsidR="00131229">
              <w:rPr>
                <w:noProof/>
                <w:webHidden/>
              </w:rPr>
            </w:r>
            <w:r w:rsidR="00131229">
              <w:rPr>
                <w:noProof/>
                <w:webHidden/>
              </w:rPr>
              <w:fldChar w:fldCharType="separate"/>
            </w:r>
            <w:r w:rsidR="00131229">
              <w:rPr>
                <w:noProof/>
                <w:webHidden/>
              </w:rPr>
              <w:t>49</w:t>
            </w:r>
            <w:r w:rsidR="00131229">
              <w:rPr>
                <w:noProof/>
                <w:webHidden/>
              </w:rPr>
              <w:fldChar w:fldCharType="end"/>
            </w:r>
          </w:hyperlink>
        </w:p>
        <w:p w14:paraId="6BBA5796" w14:textId="77777777" w:rsidR="00131229" w:rsidRDefault="00D027FD">
          <w:pPr>
            <w:pStyle w:val="Spistreci1"/>
            <w:rPr>
              <w:rFonts w:asciiTheme="minorHAnsi" w:eastAsiaTheme="minorEastAsia" w:hAnsiTheme="minorHAnsi" w:cstheme="minorBidi"/>
              <w:noProof/>
              <w:sz w:val="22"/>
              <w:szCs w:val="22"/>
              <w:lang w:eastAsia="pl-PL"/>
            </w:rPr>
          </w:pPr>
          <w:hyperlink w:anchor="_Toc212104049" w:history="1">
            <w:r w:rsidR="00131229" w:rsidRPr="00D21442">
              <w:rPr>
                <w:rStyle w:val="Hipercze"/>
                <w:rFonts w:eastAsia="Cambria"/>
                <w:noProof/>
              </w:rPr>
              <w:t>3.4.7.</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Klasa odporności pożarowej budynku</w:t>
            </w:r>
            <w:r w:rsidR="00131229">
              <w:rPr>
                <w:noProof/>
                <w:webHidden/>
              </w:rPr>
              <w:tab/>
            </w:r>
            <w:r w:rsidR="00131229">
              <w:rPr>
                <w:noProof/>
                <w:webHidden/>
              </w:rPr>
              <w:fldChar w:fldCharType="begin"/>
            </w:r>
            <w:r w:rsidR="00131229">
              <w:rPr>
                <w:noProof/>
                <w:webHidden/>
              </w:rPr>
              <w:instrText xml:space="preserve"> PAGEREF _Toc212104049 \h </w:instrText>
            </w:r>
            <w:r w:rsidR="00131229">
              <w:rPr>
                <w:noProof/>
                <w:webHidden/>
              </w:rPr>
            </w:r>
            <w:r w:rsidR="00131229">
              <w:rPr>
                <w:noProof/>
                <w:webHidden/>
              </w:rPr>
              <w:fldChar w:fldCharType="separate"/>
            </w:r>
            <w:r w:rsidR="00131229">
              <w:rPr>
                <w:noProof/>
                <w:webHidden/>
              </w:rPr>
              <w:t>49</w:t>
            </w:r>
            <w:r w:rsidR="00131229">
              <w:rPr>
                <w:noProof/>
                <w:webHidden/>
              </w:rPr>
              <w:fldChar w:fldCharType="end"/>
            </w:r>
          </w:hyperlink>
        </w:p>
        <w:p w14:paraId="66BF0BE0"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0" w:history="1">
            <w:r w:rsidR="00131229" w:rsidRPr="00D21442">
              <w:rPr>
                <w:rStyle w:val="Hipercze"/>
                <w:rFonts w:eastAsia="Cambria"/>
                <w:noProof/>
              </w:rPr>
              <w:t>3.4.8.</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Warunki ewakuacji</w:t>
            </w:r>
            <w:r w:rsidR="00131229">
              <w:rPr>
                <w:noProof/>
                <w:webHidden/>
              </w:rPr>
              <w:tab/>
            </w:r>
            <w:r w:rsidR="00131229">
              <w:rPr>
                <w:noProof/>
                <w:webHidden/>
              </w:rPr>
              <w:fldChar w:fldCharType="begin"/>
            </w:r>
            <w:r w:rsidR="00131229">
              <w:rPr>
                <w:noProof/>
                <w:webHidden/>
              </w:rPr>
              <w:instrText xml:space="preserve"> PAGEREF _Toc212104050 \h </w:instrText>
            </w:r>
            <w:r w:rsidR="00131229">
              <w:rPr>
                <w:noProof/>
                <w:webHidden/>
              </w:rPr>
            </w:r>
            <w:r w:rsidR="00131229">
              <w:rPr>
                <w:noProof/>
                <w:webHidden/>
              </w:rPr>
              <w:fldChar w:fldCharType="separate"/>
            </w:r>
            <w:r w:rsidR="00131229">
              <w:rPr>
                <w:noProof/>
                <w:webHidden/>
              </w:rPr>
              <w:t>50</w:t>
            </w:r>
            <w:r w:rsidR="00131229">
              <w:rPr>
                <w:noProof/>
                <w:webHidden/>
              </w:rPr>
              <w:fldChar w:fldCharType="end"/>
            </w:r>
          </w:hyperlink>
        </w:p>
        <w:p w14:paraId="4A379047"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1" w:history="1">
            <w:r w:rsidR="00131229" w:rsidRPr="00D21442">
              <w:rPr>
                <w:rStyle w:val="Hipercze"/>
                <w:rFonts w:eastAsia="Cambria"/>
                <w:noProof/>
              </w:rPr>
              <w:t>3.4.9.</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Dobór urządzeń przeciwpożarowych w obiekcie</w:t>
            </w:r>
            <w:r w:rsidR="00131229">
              <w:rPr>
                <w:noProof/>
                <w:webHidden/>
              </w:rPr>
              <w:tab/>
            </w:r>
            <w:r w:rsidR="00131229">
              <w:rPr>
                <w:noProof/>
                <w:webHidden/>
              </w:rPr>
              <w:fldChar w:fldCharType="begin"/>
            </w:r>
            <w:r w:rsidR="00131229">
              <w:rPr>
                <w:noProof/>
                <w:webHidden/>
              </w:rPr>
              <w:instrText xml:space="preserve"> PAGEREF _Toc212104051 \h </w:instrText>
            </w:r>
            <w:r w:rsidR="00131229">
              <w:rPr>
                <w:noProof/>
                <w:webHidden/>
              </w:rPr>
            </w:r>
            <w:r w:rsidR="00131229">
              <w:rPr>
                <w:noProof/>
                <w:webHidden/>
              </w:rPr>
              <w:fldChar w:fldCharType="separate"/>
            </w:r>
            <w:r w:rsidR="00131229">
              <w:rPr>
                <w:noProof/>
                <w:webHidden/>
              </w:rPr>
              <w:t>50</w:t>
            </w:r>
            <w:r w:rsidR="00131229">
              <w:rPr>
                <w:noProof/>
                <w:webHidden/>
              </w:rPr>
              <w:fldChar w:fldCharType="end"/>
            </w:r>
          </w:hyperlink>
        </w:p>
        <w:p w14:paraId="50A6CFF4" w14:textId="77777777" w:rsidR="00131229" w:rsidRDefault="00D027FD">
          <w:pPr>
            <w:pStyle w:val="Spistreci1"/>
            <w:tabs>
              <w:tab w:val="left" w:pos="1100"/>
            </w:tabs>
            <w:rPr>
              <w:rFonts w:asciiTheme="minorHAnsi" w:eastAsiaTheme="minorEastAsia" w:hAnsiTheme="minorHAnsi" w:cstheme="minorBidi"/>
              <w:noProof/>
              <w:sz w:val="22"/>
              <w:szCs w:val="22"/>
              <w:lang w:eastAsia="pl-PL"/>
            </w:rPr>
          </w:pPr>
          <w:hyperlink w:anchor="_Toc212104052" w:history="1">
            <w:r w:rsidR="00131229" w:rsidRPr="00D21442">
              <w:rPr>
                <w:rStyle w:val="Hipercze"/>
                <w:rFonts w:eastAsia="Cambria"/>
                <w:noProof/>
              </w:rPr>
              <w:t>3.4.10.</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Elementy wykończenia wnętrz</w:t>
            </w:r>
            <w:r w:rsidR="00131229">
              <w:rPr>
                <w:noProof/>
                <w:webHidden/>
              </w:rPr>
              <w:tab/>
            </w:r>
            <w:r w:rsidR="00131229">
              <w:rPr>
                <w:noProof/>
                <w:webHidden/>
              </w:rPr>
              <w:fldChar w:fldCharType="begin"/>
            </w:r>
            <w:r w:rsidR="00131229">
              <w:rPr>
                <w:noProof/>
                <w:webHidden/>
              </w:rPr>
              <w:instrText xml:space="preserve"> PAGEREF _Toc212104052 \h </w:instrText>
            </w:r>
            <w:r w:rsidR="00131229">
              <w:rPr>
                <w:noProof/>
                <w:webHidden/>
              </w:rPr>
            </w:r>
            <w:r w:rsidR="00131229">
              <w:rPr>
                <w:noProof/>
                <w:webHidden/>
              </w:rPr>
              <w:fldChar w:fldCharType="separate"/>
            </w:r>
            <w:r w:rsidR="00131229">
              <w:rPr>
                <w:noProof/>
                <w:webHidden/>
              </w:rPr>
              <w:t>50</w:t>
            </w:r>
            <w:r w:rsidR="00131229">
              <w:rPr>
                <w:noProof/>
                <w:webHidden/>
              </w:rPr>
              <w:fldChar w:fldCharType="end"/>
            </w:r>
          </w:hyperlink>
        </w:p>
        <w:p w14:paraId="2A84AD84"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3" w:history="1">
            <w:r w:rsidR="00131229" w:rsidRPr="00D21442">
              <w:rPr>
                <w:rStyle w:val="Hipercze"/>
                <w:rFonts w:eastAsia="Cambria"/>
                <w:b/>
                <w:noProof/>
              </w:rPr>
              <w:t>4.</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b/>
                <w:noProof/>
              </w:rPr>
              <w:t>Część informacyjna</w:t>
            </w:r>
            <w:r w:rsidR="00131229">
              <w:rPr>
                <w:noProof/>
                <w:webHidden/>
              </w:rPr>
              <w:tab/>
            </w:r>
            <w:r w:rsidR="00131229">
              <w:rPr>
                <w:noProof/>
                <w:webHidden/>
              </w:rPr>
              <w:fldChar w:fldCharType="begin"/>
            </w:r>
            <w:r w:rsidR="00131229">
              <w:rPr>
                <w:noProof/>
                <w:webHidden/>
              </w:rPr>
              <w:instrText xml:space="preserve"> PAGEREF _Toc212104053 \h </w:instrText>
            </w:r>
            <w:r w:rsidR="00131229">
              <w:rPr>
                <w:noProof/>
                <w:webHidden/>
              </w:rPr>
            </w:r>
            <w:r w:rsidR="00131229">
              <w:rPr>
                <w:noProof/>
                <w:webHidden/>
              </w:rPr>
              <w:fldChar w:fldCharType="separate"/>
            </w:r>
            <w:r w:rsidR="00131229">
              <w:rPr>
                <w:noProof/>
                <w:webHidden/>
              </w:rPr>
              <w:t>51</w:t>
            </w:r>
            <w:r w:rsidR="00131229">
              <w:rPr>
                <w:noProof/>
                <w:webHidden/>
              </w:rPr>
              <w:fldChar w:fldCharType="end"/>
            </w:r>
          </w:hyperlink>
        </w:p>
        <w:p w14:paraId="3F016DAE"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4" w:history="1">
            <w:r w:rsidR="00131229" w:rsidRPr="00D21442">
              <w:rPr>
                <w:rStyle w:val="Hipercze"/>
                <w:rFonts w:eastAsia="Cambria"/>
                <w:noProof/>
              </w:rPr>
              <w:t>4.1.</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Oświadczenie Zamawiającego stwierdzające jego prawo do dysponowania nieruchomością na cele budowlane</w:t>
            </w:r>
            <w:r w:rsidR="00131229">
              <w:rPr>
                <w:noProof/>
                <w:webHidden/>
              </w:rPr>
              <w:tab/>
            </w:r>
            <w:r w:rsidR="00131229">
              <w:rPr>
                <w:noProof/>
                <w:webHidden/>
              </w:rPr>
              <w:fldChar w:fldCharType="begin"/>
            </w:r>
            <w:r w:rsidR="00131229">
              <w:rPr>
                <w:noProof/>
                <w:webHidden/>
              </w:rPr>
              <w:instrText xml:space="preserve"> PAGEREF _Toc212104054 \h </w:instrText>
            </w:r>
            <w:r w:rsidR="00131229">
              <w:rPr>
                <w:noProof/>
                <w:webHidden/>
              </w:rPr>
            </w:r>
            <w:r w:rsidR="00131229">
              <w:rPr>
                <w:noProof/>
                <w:webHidden/>
              </w:rPr>
              <w:fldChar w:fldCharType="separate"/>
            </w:r>
            <w:r w:rsidR="00131229">
              <w:rPr>
                <w:noProof/>
                <w:webHidden/>
              </w:rPr>
              <w:t>51</w:t>
            </w:r>
            <w:r w:rsidR="00131229">
              <w:rPr>
                <w:noProof/>
                <w:webHidden/>
              </w:rPr>
              <w:fldChar w:fldCharType="end"/>
            </w:r>
          </w:hyperlink>
        </w:p>
        <w:p w14:paraId="34D9860D"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5" w:history="1">
            <w:r w:rsidR="00131229" w:rsidRPr="00D21442">
              <w:rPr>
                <w:rStyle w:val="Hipercze"/>
                <w:rFonts w:eastAsia="Cambria"/>
                <w:noProof/>
              </w:rPr>
              <w:t>4.2.</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Przepisy prawne i normy związane z przedmiotem Zamówienia</w:t>
            </w:r>
            <w:r w:rsidR="00131229">
              <w:rPr>
                <w:noProof/>
                <w:webHidden/>
              </w:rPr>
              <w:tab/>
            </w:r>
            <w:r w:rsidR="00131229">
              <w:rPr>
                <w:noProof/>
                <w:webHidden/>
              </w:rPr>
              <w:fldChar w:fldCharType="begin"/>
            </w:r>
            <w:r w:rsidR="00131229">
              <w:rPr>
                <w:noProof/>
                <w:webHidden/>
              </w:rPr>
              <w:instrText xml:space="preserve"> PAGEREF _Toc212104055 \h </w:instrText>
            </w:r>
            <w:r w:rsidR="00131229">
              <w:rPr>
                <w:noProof/>
                <w:webHidden/>
              </w:rPr>
            </w:r>
            <w:r w:rsidR="00131229">
              <w:rPr>
                <w:noProof/>
                <w:webHidden/>
              </w:rPr>
              <w:fldChar w:fldCharType="separate"/>
            </w:r>
            <w:r w:rsidR="00131229">
              <w:rPr>
                <w:noProof/>
                <w:webHidden/>
              </w:rPr>
              <w:t>51</w:t>
            </w:r>
            <w:r w:rsidR="00131229">
              <w:rPr>
                <w:noProof/>
                <w:webHidden/>
              </w:rPr>
              <w:fldChar w:fldCharType="end"/>
            </w:r>
          </w:hyperlink>
        </w:p>
        <w:p w14:paraId="17F87266"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6" w:history="1">
            <w:r w:rsidR="00131229" w:rsidRPr="00D21442">
              <w:rPr>
                <w:rStyle w:val="Hipercze"/>
                <w:rFonts w:eastAsia="Cambria"/>
                <w:noProof/>
              </w:rPr>
              <w:t>4.3.</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noProof/>
              </w:rPr>
              <w:t>Inne posiadane informacje i dokumenty niezbędne do realizacji Zamówienia</w:t>
            </w:r>
            <w:r w:rsidR="00131229">
              <w:rPr>
                <w:noProof/>
                <w:webHidden/>
              </w:rPr>
              <w:tab/>
            </w:r>
            <w:r w:rsidR="00131229">
              <w:rPr>
                <w:noProof/>
                <w:webHidden/>
              </w:rPr>
              <w:fldChar w:fldCharType="begin"/>
            </w:r>
            <w:r w:rsidR="00131229">
              <w:rPr>
                <w:noProof/>
                <w:webHidden/>
              </w:rPr>
              <w:instrText xml:space="preserve"> PAGEREF _Toc212104056 \h </w:instrText>
            </w:r>
            <w:r w:rsidR="00131229">
              <w:rPr>
                <w:noProof/>
                <w:webHidden/>
              </w:rPr>
            </w:r>
            <w:r w:rsidR="00131229">
              <w:rPr>
                <w:noProof/>
                <w:webHidden/>
              </w:rPr>
              <w:fldChar w:fldCharType="separate"/>
            </w:r>
            <w:r w:rsidR="00131229">
              <w:rPr>
                <w:noProof/>
                <w:webHidden/>
              </w:rPr>
              <w:t>53</w:t>
            </w:r>
            <w:r w:rsidR="00131229">
              <w:rPr>
                <w:noProof/>
                <w:webHidden/>
              </w:rPr>
              <w:fldChar w:fldCharType="end"/>
            </w:r>
          </w:hyperlink>
        </w:p>
        <w:p w14:paraId="31496615" w14:textId="77777777" w:rsidR="00131229" w:rsidRDefault="00D027FD">
          <w:pPr>
            <w:pStyle w:val="Spistreci1"/>
            <w:rPr>
              <w:rFonts w:asciiTheme="minorHAnsi" w:eastAsiaTheme="minorEastAsia" w:hAnsiTheme="minorHAnsi" w:cstheme="minorBidi"/>
              <w:noProof/>
              <w:sz w:val="22"/>
              <w:szCs w:val="22"/>
              <w:lang w:eastAsia="pl-PL"/>
            </w:rPr>
          </w:pPr>
          <w:hyperlink w:anchor="_Toc212104057" w:history="1">
            <w:r w:rsidR="00131229" w:rsidRPr="00D21442">
              <w:rPr>
                <w:rStyle w:val="Hipercze"/>
                <w:rFonts w:eastAsia="Cambria"/>
                <w:b/>
                <w:noProof/>
              </w:rPr>
              <w:t>5.</w:t>
            </w:r>
            <w:r w:rsidR="00131229">
              <w:rPr>
                <w:rFonts w:asciiTheme="minorHAnsi" w:eastAsiaTheme="minorEastAsia" w:hAnsiTheme="minorHAnsi" w:cstheme="minorBidi"/>
                <w:noProof/>
                <w:sz w:val="22"/>
                <w:szCs w:val="22"/>
                <w:lang w:eastAsia="pl-PL"/>
              </w:rPr>
              <w:tab/>
            </w:r>
            <w:r w:rsidR="00131229" w:rsidRPr="00D21442">
              <w:rPr>
                <w:rStyle w:val="Hipercze"/>
                <w:rFonts w:eastAsia="Cambria"/>
                <w:b/>
                <w:noProof/>
              </w:rPr>
              <w:t>Warunki spełnienia zasady DNSH</w:t>
            </w:r>
            <w:r w:rsidR="00131229">
              <w:rPr>
                <w:noProof/>
                <w:webHidden/>
              </w:rPr>
              <w:tab/>
            </w:r>
            <w:r w:rsidR="00131229">
              <w:rPr>
                <w:noProof/>
                <w:webHidden/>
              </w:rPr>
              <w:fldChar w:fldCharType="begin"/>
            </w:r>
            <w:r w:rsidR="00131229">
              <w:rPr>
                <w:noProof/>
                <w:webHidden/>
              </w:rPr>
              <w:instrText xml:space="preserve"> PAGEREF _Toc212104057 \h </w:instrText>
            </w:r>
            <w:r w:rsidR="00131229">
              <w:rPr>
                <w:noProof/>
                <w:webHidden/>
              </w:rPr>
            </w:r>
            <w:r w:rsidR="00131229">
              <w:rPr>
                <w:noProof/>
                <w:webHidden/>
              </w:rPr>
              <w:fldChar w:fldCharType="separate"/>
            </w:r>
            <w:r w:rsidR="00131229">
              <w:rPr>
                <w:noProof/>
                <w:webHidden/>
              </w:rPr>
              <w:t>53</w:t>
            </w:r>
            <w:r w:rsidR="00131229">
              <w:rPr>
                <w:noProof/>
                <w:webHidden/>
              </w:rPr>
              <w:fldChar w:fldCharType="end"/>
            </w:r>
          </w:hyperlink>
        </w:p>
        <w:p w14:paraId="67DE01DA" w14:textId="77777777" w:rsidR="0093735A" w:rsidRPr="009D220F" w:rsidRDefault="006103BF" w:rsidP="00724713">
          <w:pPr>
            <w:spacing w:line="276" w:lineRule="auto"/>
            <w:ind w:right="-709"/>
            <w:rPr>
              <w:sz w:val="22"/>
              <w:szCs w:val="22"/>
            </w:rPr>
          </w:pPr>
          <w:r w:rsidRPr="009D220F">
            <w:rPr>
              <w:b/>
              <w:bCs/>
              <w:sz w:val="22"/>
              <w:szCs w:val="22"/>
            </w:rPr>
            <w:fldChar w:fldCharType="end"/>
          </w:r>
        </w:p>
      </w:sdtContent>
    </w:sdt>
    <w:p w14:paraId="4AF9FA50" w14:textId="77777777" w:rsidR="008B18A8" w:rsidRPr="009D220F" w:rsidRDefault="008B18A8" w:rsidP="00724713">
      <w:pPr>
        <w:spacing w:line="276" w:lineRule="auto"/>
        <w:ind w:right="-709"/>
        <w:rPr>
          <w:sz w:val="22"/>
          <w:szCs w:val="22"/>
        </w:rPr>
      </w:pPr>
    </w:p>
    <w:p w14:paraId="73049B09" w14:textId="77777777" w:rsidR="00957633" w:rsidRPr="009D220F" w:rsidRDefault="00957633" w:rsidP="00724713">
      <w:pPr>
        <w:spacing w:line="276" w:lineRule="auto"/>
        <w:ind w:right="-709"/>
        <w:rPr>
          <w:sz w:val="22"/>
          <w:szCs w:val="22"/>
        </w:rPr>
      </w:pPr>
    </w:p>
    <w:p w14:paraId="12BCAF85" w14:textId="77777777" w:rsidR="00957633" w:rsidRPr="009D220F" w:rsidRDefault="00957633" w:rsidP="00724713">
      <w:pPr>
        <w:spacing w:line="276" w:lineRule="auto"/>
        <w:ind w:right="-709"/>
        <w:rPr>
          <w:sz w:val="22"/>
          <w:szCs w:val="22"/>
        </w:rPr>
      </w:pPr>
    </w:p>
    <w:p w14:paraId="6BA62F8B" w14:textId="77777777" w:rsidR="00957633" w:rsidRPr="009D220F" w:rsidRDefault="00957633" w:rsidP="00724713">
      <w:pPr>
        <w:spacing w:line="276" w:lineRule="auto"/>
        <w:ind w:right="-709"/>
        <w:rPr>
          <w:sz w:val="22"/>
          <w:szCs w:val="22"/>
        </w:rPr>
      </w:pPr>
    </w:p>
    <w:p w14:paraId="617AEA78" w14:textId="77777777" w:rsidR="00957633" w:rsidRPr="009D220F" w:rsidRDefault="00957633" w:rsidP="00724713">
      <w:pPr>
        <w:spacing w:line="276" w:lineRule="auto"/>
        <w:ind w:right="-709"/>
        <w:rPr>
          <w:sz w:val="22"/>
          <w:szCs w:val="22"/>
        </w:rPr>
      </w:pPr>
    </w:p>
    <w:p w14:paraId="4381EAEA" w14:textId="77777777" w:rsidR="00957633" w:rsidRPr="009D220F" w:rsidRDefault="00957633" w:rsidP="00724713">
      <w:pPr>
        <w:spacing w:line="276" w:lineRule="auto"/>
        <w:ind w:right="-709"/>
        <w:rPr>
          <w:sz w:val="22"/>
          <w:szCs w:val="22"/>
        </w:rPr>
      </w:pPr>
    </w:p>
    <w:p w14:paraId="6A1DED5E" w14:textId="77777777" w:rsidR="00957633" w:rsidRPr="009D220F" w:rsidRDefault="00957633" w:rsidP="00724713">
      <w:pPr>
        <w:spacing w:line="276" w:lineRule="auto"/>
        <w:ind w:right="-709"/>
        <w:rPr>
          <w:sz w:val="22"/>
          <w:szCs w:val="22"/>
        </w:rPr>
      </w:pPr>
    </w:p>
    <w:p w14:paraId="1928319A" w14:textId="77777777" w:rsidR="00957633" w:rsidRPr="009D220F" w:rsidRDefault="00957633" w:rsidP="00724713">
      <w:pPr>
        <w:spacing w:line="276" w:lineRule="auto"/>
        <w:ind w:right="-709"/>
        <w:rPr>
          <w:sz w:val="22"/>
          <w:szCs w:val="22"/>
        </w:rPr>
      </w:pPr>
    </w:p>
    <w:p w14:paraId="36039D7D" w14:textId="77777777" w:rsidR="00957633" w:rsidRPr="009D220F" w:rsidRDefault="00957633" w:rsidP="00724713">
      <w:pPr>
        <w:spacing w:line="276" w:lineRule="auto"/>
        <w:ind w:right="-709"/>
        <w:rPr>
          <w:sz w:val="22"/>
          <w:szCs w:val="22"/>
        </w:rPr>
      </w:pPr>
    </w:p>
    <w:p w14:paraId="43BD9542" w14:textId="77777777" w:rsidR="00957633" w:rsidRPr="009D220F" w:rsidRDefault="00957633" w:rsidP="00724713">
      <w:pPr>
        <w:spacing w:line="276" w:lineRule="auto"/>
        <w:ind w:right="-709"/>
        <w:rPr>
          <w:sz w:val="22"/>
          <w:szCs w:val="22"/>
        </w:rPr>
      </w:pPr>
    </w:p>
    <w:p w14:paraId="5B13DE71" w14:textId="77777777" w:rsidR="00957633" w:rsidRPr="009D220F" w:rsidRDefault="00957633" w:rsidP="00724713">
      <w:pPr>
        <w:spacing w:line="276" w:lineRule="auto"/>
        <w:ind w:right="-709"/>
        <w:rPr>
          <w:sz w:val="22"/>
          <w:szCs w:val="22"/>
        </w:rPr>
      </w:pPr>
    </w:p>
    <w:p w14:paraId="24496A3F" w14:textId="77777777" w:rsidR="00957633" w:rsidRPr="009D220F" w:rsidRDefault="00957633" w:rsidP="00724713">
      <w:pPr>
        <w:spacing w:line="276" w:lineRule="auto"/>
        <w:ind w:right="-709"/>
        <w:rPr>
          <w:sz w:val="22"/>
          <w:szCs w:val="22"/>
        </w:rPr>
      </w:pPr>
    </w:p>
    <w:p w14:paraId="2F7DBA85" w14:textId="77777777" w:rsidR="00957633" w:rsidRPr="009D220F" w:rsidRDefault="00957633" w:rsidP="00724713">
      <w:pPr>
        <w:spacing w:line="276" w:lineRule="auto"/>
        <w:ind w:right="-709"/>
        <w:rPr>
          <w:sz w:val="22"/>
          <w:szCs w:val="22"/>
        </w:rPr>
      </w:pPr>
    </w:p>
    <w:p w14:paraId="05694CAC" w14:textId="77777777" w:rsidR="00957633" w:rsidRPr="009D220F" w:rsidRDefault="00957633" w:rsidP="00724713">
      <w:pPr>
        <w:spacing w:line="276" w:lineRule="auto"/>
        <w:ind w:right="-709"/>
        <w:rPr>
          <w:sz w:val="22"/>
          <w:szCs w:val="22"/>
        </w:rPr>
      </w:pPr>
    </w:p>
    <w:p w14:paraId="33AF197C" w14:textId="77777777" w:rsidR="00957633" w:rsidRPr="009D220F" w:rsidRDefault="00957633" w:rsidP="00724713">
      <w:pPr>
        <w:spacing w:line="276" w:lineRule="auto"/>
        <w:ind w:right="-709"/>
        <w:rPr>
          <w:sz w:val="22"/>
          <w:szCs w:val="22"/>
        </w:rPr>
      </w:pPr>
    </w:p>
    <w:p w14:paraId="5F7169F6" w14:textId="77777777" w:rsidR="00957633" w:rsidRDefault="00957633" w:rsidP="00724713">
      <w:pPr>
        <w:spacing w:line="276" w:lineRule="auto"/>
        <w:ind w:right="-709"/>
        <w:rPr>
          <w:sz w:val="22"/>
          <w:szCs w:val="22"/>
        </w:rPr>
      </w:pPr>
    </w:p>
    <w:p w14:paraId="1CFAD9E3" w14:textId="77777777" w:rsidR="009D220F" w:rsidRDefault="009D220F" w:rsidP="00724713">
      <w:pPr>
        <w:spacing w:line="276" w:lineRule="auto"/>
        <w:ind w:right="-709"/>
        <w:rPr>
          <w:sz w:val="22"/>
          <w:szCs w:val="22"/>
        </w:rPr>
      </w:pPr>
    </w:p>
    <w:p w14:paraId="5E8592EF" w14:textId="77777777" w:rsidR="009D220F" w:rsidRDefault="009D220F" w:rsidP="00724713">
      <w:pPr>
        <w:spacing w:line="276" w:lineRule="auto"/>
        <w:ind w:right="-709"/>
        <w:rPr>
          <w:sz w:val="22"/>
          <w:szCs w:val="22"/>
        </w:rPr>
      </w:pPr>
    </w:p>
    <w:p w14:paraId="4562C0E0" w14:textId="77777777" w:rsidR="009D220F" w:rsidRDefault="009D220F" w:rsidP="00724713">
      <w:pPr>
        <w:spacing w:line="276" w:lineRule="auto"/>
        <w:ind w:right="-709"/>
        <w:rPr>
          <w:sz w:val="22"/>
          <w:szCs w:val="22"/>
        </w:rPr>
      </w:pPr>
    </w:p>
    <w:p w14:paraId="788E3A59" w14:textId="77777777" w:rsidR="009D220F" w:rsidRDefault="009D220F" w:rsidP="00724713">
      <w:pPr>
        <w:spacing w:line="276" w:lineRule="auto"/>
        <w:ind w:right="-709"/>
        <w:rPr>
          <w:sz w:val="22"/>
          <w:szCs w:val="22"/>
        </w:rPr>
      </w:pPr>
    </w:p>
    <w:p w14:paraId="03615488" w14:textId="77777777" w:rsidR="009D220F" w:rsidRDefault="009D220F" w:rsidP="00724713">
      <w:pPr>
        <w:spacing w:line="276" w:lineRule="auto"/>
        <w:ind w:right="-709"/>
        <w:rPr>
          <w:sz w:val="22"/>
          <w:szCs w:val="22"/>
        </w:rPr>
      </w:pPr>
    </w:p>
    <w:p w14:paraId="47F4A3F9" w14:textId="77777777" w:rsidR="009D220F" w:rsidRDefault="009D220F" w:rsidP="00724713">
      <w:pPr>
        <w:spacing w:line="276" w:lineRule="auto"/>
        <w:ind w:right="-709"/>
        <w:rPr>
          <w:sz w:val="22"/>
          <w:szCs w:val="22"/>
        </w:rPr>
      </w:pPr>
    </w:p>
    <w:p w14:paraId="0F4354A3" w14:textId="77777777" w:rsidR="009D220F" w:rsidRDefault="009D220F" w:rsidP="00724713">
      <w:pPr>
        <w:spacing w:line="276" w:lineRule="auto"/>
        <w:ind w:right="-709"/>
        <w:rPr>
          <w:sz w:val="22"/>
          <w:szCs w:val="22"/>
        </w:rPr>
      </w:pPr>
    </w:p>
    <w:p w14:paraId="2512A824" w14:textId="77777777" w:rsidR="009D220F" w:rsidRPr="009D220F" w:rsidRDefault="009D220F" w:rsidP="00724713">
      <w:pPr>
        <w:spacing w:line="276" w:lineRule="auto"/>
        <w:ind w:right="-709"/>
        <w:rPr>
          <w:sz w:val="22"/>
          <w:szCs w:val="22"/>
        </w:rPr>
      </w:pPr>
    </w:p>
    <w:p w14:paraId="57C92606" w14:textId="77777777" w:rsidR="00957633" w:rsidRPr="009D220F" w:rsidRDefault="00957633" w:rsidP="00724713">
      <w:pPr>
        <w:spacing w:line="276" w:lineRule="auto"/>
        <w:ind w:right="-709"/>
        <w:rPr>
          <w:sz w:val="22"/>
          <w:szCs w:val="22"/>
        </w:rPr>
      </w:pPr>
    </w:p>
    <w:p w14:paraId="5AC48FD1" w14:textId="77777777" w:rsidR="00033A18" w:rsidRPr="009D220F" w:rsidRDefault="00033A18" w:rsidP="00724713">
      <w:pPr>
        <w:spacing w:line="276" w:lineRule="auto"/>
        <w:ind w:right="-709"/>
        <w:rPr>
          <w:sz w:val="22"/>
          <w:szCs w:val="22"/>
        </w:rPr>
      </w:pPr>
    </w:p>
    <w:p w14:paraId="41CE2462" w14:textId="77777777" w:rsidR="00033A18" w:rsidRPr="009D220F" w:rsidRDefault="00957633" w:rsidP="00724713">
      <w:pPr>
        <w:pStyle w:val="Akapitzlist"/>
        <w:numPr>
          <w:ilvl w:val="0"/>
          <w:numId w:val="1"/>
        </w:numPr>
        <w:spacing w:line="276" w:lineRule="auto"/>
        <w:ind w:left="426" w:right="-709" w:hanging="426"/>
        <w:outlineLvl w:val="0"/>
        <w:rPr>
          <w:rFonts w:eastAsia="Cambria"/>
          <w:b/>
          <w:sz w:val="22"/>
          <w:szCs w:val="22"/>
        </w:rPr>
      </w:pPr>
      <w:bookmarkStart w:id="2" w:name="_Toc212104010"/>
      <w:r w:rsidRPr="009D220F">
        <w:rPr>
          <w:rFonts w:eastAsia="Cambria"/>
          <w:b/>
          <w:sz w:val="22"/>
          <w:szCs w:val="22"/>
        </w:rPr>
        <w:lastRenderedPageBreak/>
        <w:t xml:space="preserve">Opis ogólny </w:t>
      </w:r>
      <w:r w:rsidR="00072322" w:rsidRPr="009D220F">
        <w:rPr>
          <w:rFonts w:eastAsia="Cambria"/>
          <w:b/>
          <w:sz w:val="22"/>
          <w:szCs w:val="22"/>
        </w:rPr>
        <w:t xml:space="preserve">przedmiotu </w:t>
      </w:r>
      <w:r w:rsidRPr="009D220F">
        <w:rPr>
          <w:rFonts w:eastAsia="Cambria"/>
          <w:b/>
          <w:sz w:val="22"/>
          <w:szCs w:val="22"/>
        </w:rPr>
        <w:t>Zamówienia</w:t>
      </w:r>
      <w:bookmarkEnd w:id="2"/>
    </w:p>
    <w:p w14:paraId="1C56AD2E" w14:textId="77777777" w:rsidR="00DC0C36" w:rsidRPr="009D220F" w:rsidRDefault="00072322" w:rsidP="00724713">
      <w:pPr>
        <w:pStyle w:val="Akapitzlist"/>
        <w:numPr>
          <w:ilvl w:val="1"/>
          <w:numId w:val="1"/>
        </w:numPr>
        <w:spacing w:line="276" w:lineRule="auto"/>
        <w:ind w:right="-709"/>
        <w:outlineLvl w:val="0"/>
        <w:rPr>
          <w:rFonts w:eastAsia="Cambria"/>
          <w:sz w:val="22"/>
          <w:szCs w:val="22"/>
        </w:rPr>
      </w:pPr>
      <w:bookmarkStart w:id="3" w:name="_Toc212104011"/>
      <w:r w:rsidRPr="009D220F">
        <w:rPr>
          <w:rFonts w:eastAsia="Cambria"/>
          <w:sz w:val="22"/>
          <w:szCs w:val="22"/>
        </w:rPr>
        <w:t>Przedmiot Zamówienia i zakres prac</w:t>
      </w:r>
      <w:bookmarkEnd w:id="3"/>
    </w:p>
    <w:p w14:paraId="443E6E90" w14:textId="77777777" w:rsidR="00724713" w:rsidRPr="009D220F" w:rsidRDefault="00724713" w:rsidP="00D06F9D">
      <w:pPr>
        <w:rPr>
          <w:sz w:val="22"/>
          <w:szCs w:val="22"/>
        </w:rPr>
      </w:pPr>
    </w:p>
    <w:p w14:paraId="2A2474A3" w14:textId="77777777" w:rsidR="00D8710F" w:rsidRPr="009D220F" w:rsidRDefault="00DC0C36" w:rsidP="00C35002">
      <w:pPr>
        <w:rPr>
          <w:sz w:val="22"/>
          <w:szCs w:val="22"/>
        </w:rPr>
      </w:pPr>
      <w:r w:rsidRPr="009D220F">
        <w:rPr>
          <w:sz w:val="22"/>
          <w:szCs w:val="22"/>
        </w:rPr>
        <w:t>Przedmiot zamówienia obejmuje</w:t>
      </w:r>
      <w:r w:rsidR="00D8710F" w:rsidRPr="009D220F">
        <w:rPr>
          <w:sz w:val="22"/>
          <w:szCs w:val="22"/>
        </w:rPr>
        <w:t xml:space="preserve"> przygotowanie projektu </w:t>
      </w:r>
      <w:r w:rsidR="001506D6" w:rsidRPr="009D220F">
        <w:rPr>
          <w:sz w:val="22"/>
          <w:szCs w:val="22"/>
        </w:rPr>
        <w:t xml:space="preserve">oraz wykonawstwo dla przebudowy </w:t>
      </w:r>
      <w:r w:rsidRPr="009D220F">
        <w:rPr>
          <w:sz w:val="22"/>
          <w:szCs w:val="22"/>
        </w:rPr>
        <w:t>i remont</w:t>
      </w:r>
      <w:r w:rsidR="00D8710F" w:rsidRPr="009D220F">
        <w:rPr>
          <w:sz w:val="22"/>
          <w:szCs w:val="22"/>
        </w:rPr>
        <w:t xml:space="preserve">u </w:t>
      </w:r>
      <w:r w:rsidRPr="009D220F">
        <w:rPr>
          <w:sz w:val="22"/>
          <w:szCs w:val="22"/>
        </w:rPr>
        <w:t xml:space="preserve">fragmentu niskiego parteru znajdującego się na terenie </w:t>
      </w:r>
      <w:r w:rsidR="00131229">
        <w:rPr>
          <w:sz w:val="22"/>
          <w:szCs w:val="22"/>
        </w:rPr>
        <w:t>budynku</w:t>
      </w:r>
      <w:r w:rsidRPr="009D220F">
        <w:rPr>
          <w:sz w:val="22"/>
          <w:szCs w:val="22"/>
        </w:rPr>
        <w:t xml:space="preserve"> Onkologii Wojewódzkiego Wielospecjalistycznego Centrum Onkologii i Traumatologii im. M. Kopernika</w:t>
      </w:r>
      <w:r w:rsidR="00D8710F" w:rsidRPr="009D220F">
        <w:rPr>
          <w:sz w:val="22"/>
          <w:szCs w:val="22"/>
        </w:rPr>
        <w:t xml:space="preserve"> </w:t>
      </w:r>
      <w:r w:rsidRPr="009D220F">
        <w:rPr>
          <w:sz w:val="22"/>
          <w:szCs w:val="22"/>
        </w:rPr>
        <w:t xml:space="preserve">w Łodzi. W zakres opracowania wchodzą pomieszczenia: strefa pacjenta przy Izbie Przyjęć Onkologii, lokal gastronomiczny, pomieszczenia </w:t>
      </w:r>
      <w:r w:rsidR="00F14429">
        <w:rPr>
          <w:sz w:val="22"/>
          <w:szCs w:val="22"/>
        </w:rPr>
        <w:t xml:space="preserve">po </w:t>
      </w:r>
      <w:r w:rsidRPr="009D220F">
        <w:rPr>
          <w:sz w:val="22"/>
          <w:szCs w:val="22"/>
        </w:rPr>
        <w:t>punkt</w:t>
      </w:r>
      <w:r w:rsidR="00F14429">
        <w:rPr>
          <w:sz w:val="22"/>
          <w:szCs w:val="22"/>
        </w:rPr>
        <w:t>ach</w:t>
      </w:r>
      <w:r w:rsidRPr="009D220F">
        <w:rPr>
          <w:sz w:val="22"/>
          <w:szCs w:val="22"/>
        </w:rPr>
        <w:t xml:space="preserve"> pobrań krwi</w:t>
      </w:r>
      <w:r w:rsidR="00D8710F" w:rsidRPr="009D220F">
        <w:rPr>
          <w:sz w:val="22"/>
          <w:szCs w:val="22"/>
        </w:rPr>
        <w:t>, strefy wejściowej</w:t>
      </w:r>
      <w:r w:rsidRPr="009D220F">
        <w:rPr>
          <w:sz w:val="22"/>
          <w:szCs w:val="22"/>
        </w:rPr>
        <w:t xml:space="preserve"> </w:t>
      </w:r>
      <w:r w:rsidR="001506D6" w:rsidRPr="009D220F">
        <w:rPr>
          <w:sz w:val="22"/>
          <w:szCs w:val="22"/>
        </w:rPr>
        <w:t xml:space="preserve">oraz korytarz </w:t>
      </w:r>
      <w:r w:rsidR="00D8710F" w:rsidRPr="009D220F">
        <w:rPr>
          <w:sz w:val="22"/>
          <w:szCs w:val="22"/>
        </w:rPr>
        <w:t xml:space="preserve">z fragmentem klatki schodowej. </w:t>
      </w:r>
    </w:p>
    <w:p w14:paraId="539B6163" w14:textId="77777777" w:rsidR="00D8710F" w:rsidRPr="009D220F" w:rsidRDefault="00D8710F" w:rsidP="00D06F9D">
      <w:pPr>
        <w:rPr>
          <w:sz w:val="22"/>
          <w:szCs w:val="22"/>
        </w:rPr>
      </w:pPr>
      <w:r w:rsidRPr="009D220F">
        <w:rPr>
          <w:sz w:val="22"/>
          <w:szCs w:val="22"/>
        </w:rPr>
        <w:t>Celem przedmiotu zamówienia jest:</w:t>
      </w:r>
    </w:p>
    <w:p w14:paraId="0AF3FA72" w14:textId="77777777" w:rsidR="00D8710F" w:rsidRPr="009D220F" w:rsidRDefault="00D8710F" w:rsidP="00986F98">
      <w:pPr>
        <w:pStyle w:val="Akapitzlist"/>
        <w:numPr>
          <w:ilvl w:val="0"/>
          <w:numId w:val="10"/>
        </w:numPr>
        <w:rPr>
          <w:sz w:val="22"/>
          <w:szCs w:val="22"/>
        </w:rPr>
      </w:pPr>
      <w:r w:rsidRPr="009D220F">
        <w:rPr>
          <w:sz w:val="22"/>
          <w:szCs w:val="22"/>
        </w:rPr>
        <w:t>powiększenie strefy pacjenta w celu poprawienia komfortu pacjentów oczekujących na przyjęcie,</w:t>
      </w:r>
      <w:r w:rsidR="00D06F9D" w:rsidRPr="009D220F">
        <w:rPr>
          <w:sz w:val="22"/>
          <w:szCs w:val="22"/>
        </w:rPr>
        <w:t xml:space="preserve"> </w:t>
      </w:r>
      <w:r w:rsidRPr="009D220F">
        <w:rPr>
          <w:sz w:val="22"/>
          <w:szCs w:val="22"/>
        </w:rPr>
        <w:t>jak i zwiększenie ilości miejsc siedzących poczekalni,</w:t>
      </w:r>
    </w:p>
    <w:p w14:paraId="4CDB94F8" w14:textId="77777777" w:rsidR="00D8710F" w:rsidRPr="009D220F" w:rsidRDefault="00D8710F" w:rsidP="00986F98">
      <w:pPr>
        <w:pStyle w:val="Akapitzlist"/>
        <w:numPr>
          <w:ilvl w:val="0"/>
          <w:numId w:val="10"/>
        </w:numPr>
        <w:rPr>
          <w:sz w:val="22"/>
          <w:szCs w:val="22"/>
        </w:rPr>
      </w:pPr>
      <w:r w:rsidRPr="009D220F">
        <w:rPr>
          <w:sz w:val="22"/>
          <w:szCs w:val="22"/>
        </w:rPr>
        <w:t>utworzenie nowej większej strefy wejścia głównego do budynku,</w:t>
      </w:r>
    </w:p>
    <w:p w14:paraId="1EEED8B8" w14:textId="77777777" w:rsidR="00D8710F" w:rsidRPr="009D220F" w:rsidRDefault="00D8710F" w:rsidP="00986F98">
      <w:pPr>
        <w:pStyle w:val="Akapitzlist"/>
        <w:numPr>
          <w:ilvl w:val="0"/>
          <w:numId w:val="10"/>
        </w:numPr>
        <w:rPr>
          <w:sz w:val="22"/>
          <w:szCs w:val="22"/>
        </w:rPr>
      </w:pPr>
      <w:r w:rsidRPr="009D220F">
        <w:rPr>
          <w:sz w:val="22"/>
          <w:szCs w:val="22"/>
        </w:rPr>
        <w:t>utworzenie toalet dla pacjentów,</w:t>
      </w:r>
    </w:p>
    <w:p w14:paraId="4BFCD087" w14:textId="77777777" w:rsidR="00D8710F" w:rsidRPr="009D220F" w:rsidRDefault="00D8710F" w:rsidP="00986F98">
      <w:pPr>
        <w:pStyle w:val="Akapitzlist"/>
        <w:numPr>
          <w:ilvl w:val="0"/>
          <w:numId w:val="10"/>
        </w:numPr>
        <w:rPr>
          <w:sz w:val="22"/>
          <w:szCs w:val="22"/>
        </w:rPr>
      </w:pPr>
      <w:r w:rsidRPr="009D220F">
        <w:rPr>
          <w:sz w:val="22"/>
          <w:szCs w:val="22"/>
        </w:rPr>
        <w:t xml:space="preserve">utworzenie nowych pomieszczeń technicznych dla lokalu gastronomicznego, </w:t>
      </w:r>
      <w:r w:rsidR="009D220F">
        <w:rPr>
          <w:sz w:val="22"/>
          <w:szCs w:val="22"/>
        </w:rPr>
        <w:t xml:space="preserve">                  </w:t>
      </w:r>
      <w:r w:rsidRPr="009D220F">
        <w:rPr>
          <w:sz w:val="22"/>
          <w:szCs w:val="22"/>
        </w:rPr>
        <w:t>tj. zaplecza, kuchni</w:t>
      </w:r>
      <w:r w:rsidR="00D06F9D" w:rsidRPr="009D220F">
        <w:rPr>
          <w:sz w:val="22"/>
          <w:szCs w:val="22"/>
        </w:rPr>
        <w:t xml:space="preserve"> </w:t>
      </w:r>
      <w:r w:rsidRPr="009D220F">
        <w:rPr>
          <w:sz w:val="22"/>
          <w:szCs w:val="22"/>
        </w:rPr>
        <w:t>oraz toalety dla pracowników,</w:t>
      </w:r>
    </w:p>
    <w:p w14:paraId="3CD8A209" w14:textId="77777777" w:rsidR="00D8710F" w:rsidRPr="009D220F" w:rsidRDefault="00D8710F" w:rsidP="00986F98">
      <w:pPr>
        <w:pStyle w:val="Akapitzlist"/>
        <w:numPr>
          <w:ilvl w:val="0"/>
          <w:numId w:val="10"/>
        </w:numPr>
        <w:rPr>
          <w:sz w:val="22"/>
          <w:szCs w:val="22"/>
        </w:rPr>
      </w:pPr>
      <w:r w:rsidRPr="009D220F">
        <w:rPr>
          <w:sz w:val="22"/>
          <w:szCs w:val="22"/>
        </w:rPr>
        <w:t>oddzielenie dostaw dla lokalu gastronomicznego od strefy poczekalni,</w:t>
      </w:r>
    </w:p>
    <w:p w14:paraId="5DCD08B0" w14:textId="77777777" w:rsidR="00D8710F" w:rsidRPr="009D220F" w:rsidRDefault="00D8710F" w:rsidP="00986F98">
      <w:pPr>
        <w:pStyle w:val="Akapitzlist"/>
        <w:numPr>
          <w:ilvl w:val="0"/>
          <w:numId w:val="10"/>
        </w:numPr>
        <w:rPr>
          <w:sz w:val="22"/>
          <w:szCs w:val="22"/>
        </w:rPr>
      </w:pPr>
      <w:r w:rsidRPr="009D220F">
        <w:rPr>
          <w:sz w:val="22"/>
          <w:szCs w:val="22"/>
        </w:rPr>
        <w:t>wymiana starych instalacji, poprawa estetyki i komfortu z użytkowanych przestrzeni</w:t>
      </w:r>
      <w:r w:rsidR="00D06F9D" w:rsidRPr="009D220F">
        <w:rPr>
          <w:sz w:val="22"/>
          <w:szCs w:val="22"/>
        </w:rPr>
        <w:t xml:space="preserve"> </w:t>
      </w:r>
      <w:r w:rsidRPr="009D220F">
        <w:rPr>
          <w:sz w:val="22"/>
          <w:szCs w:val="22"/>
        </w:rPr>
        <w:t xml:space="preserve">oraz dostosowanie ich dla osób niewidomych. </w:t>
      </w:r>
    </w:p>
    <w:p w14:paraId="1DD3247A" w14:textId="77777777" w:rsidR="00D8710F" w:rsidRPr="009D220F" w:rsidRDefault="00D8710F" w:rsidP="00D06F9D">
      <w:pPr>
        <w:rPr>
          <w:sz w:val="22"/>
          <w:szCs w:val="22"/>
        </w:rPr>
      </w:pPr>
    </w:p>
    <w:p w14:paraId="482B1C4F" w14:textId="77777777" w:rsidR="00DC0C36" w:rsidRPr="009D220F" w:rsidRDefault="00DC0C36" w:rsidP="008970AD">
      <w:pPr>
        <w:tabs>
          <w:tab w:val="left" w:pos="7801"/>
        </w:tabs>
        <w:rPr>
          <w:sz w:val="22"/>
          <w:szCs w:val="22"/>
        </w:rPr>
      </w:pPr>
      <w:r w:rsidRPr="009D220F">
        <w:rPr>
          <w:sz w:val="22"/>
          <w:szCs w:val="22"/>
        </w:rPr>
        <w:t xml:space="preserve"> </w:t>
      </w:r>
      <w:r w:rsidR="00D8710F" w:rsidRPr="009D220F">
        <w:rPr>
          <w:sz w:val="22"/>
          <w:szCs w:val="22"/>
        </w:rPr>
        <w:t>Przedmiotem zamówienia jest:</w:t>
      </w:r>
      <w:r w:rsidR="008970AD">
        <w:rPr>
          <w:sz w:val="22"/>
          <w:szCs w:val="22"/>
        </w:rPr>
        <w:tab/>
      </w:r>
    </w:p>
    <w:p w14:paraId="38E9E12F" w14:textId="77777777" w:rsidR="00D8710F" w:rsidRPr="009D220F" w:rsidRDefault="00D8710F" w:rsidP="00986F98">
      <w:pPr>
        <w:pStyle w:val="Akapitzlist"/>
        <w:numPr>
          <w:ilvl w:val="0"/>
          <w:numId w:val="11"/>
        </w:numPr>
        <w:rPr>
          <w:sz w:val="22"/>
          <w:szCs w:val="22"/>
        </w:rPr>
      </w:pPr>
      <w:r w:rsidRPr="009D220F">
        <w:rPr>
          <w:sz w:val="22"/>
          <w:szCs w:val="22"/>
        </w:rPr>
        <w:t>opracowanie szczegółowej inwentaryzacji w zakresie budowlanym i instalacyjnym (wszystkie branże) obszaru Szp</w:t>
      </w:r>
      <w:r w:rsidR="00A17297" w:rsidRPr="009D220F">
        <w:rPr>
          <w:sz w:val="22"/>
          <w:szCs w:val="22"/>
        </w:rPr>
        <w:t>itala podlegającego przebudowie,</w:t>
      </w:r>
    </w:p>
    <w:p w14:paraId="7F70A3C8" w14:textId="77777777" w:rsidR="00A17297" w:rsidRPr="009D220F" w:rsidRDefault="00A17297" w:rsidP="00986F98">
      <w:pPr>
        <w:pStyle w:val="Akapitzlist"/>
        <w:numPr>
          <w:ilvl w:val="0"/>
          <w:numId w:val="11"/>
        </w:numPr>
        <w:rPr>
          <w:sz w:val="22"/>
          <w:szCs w:val="22"/>
        </w:rPr>
      </w:pPr>
      <w:r w:rsidRPr="009D220F">
        <w:rPr>
          <w:sz w:val="22"/>
          <w:szCs w:val="22"/>
        </w:rPr>
        <w:t xml:space="preserve">opracowanie Projektu Budowlanego (PAB, PZT, PT) zgodnie z Rozporządzeniem Ministra Rozwoju z dnia 11 września 2020 r. w sprawie szczegółowego zakresu </w:t>
      </w:r>
      <w:r w:rsidR="009D220F">
        <w:rPr>
          <w:sz w:val="22"/>
          <w:szCs w:val="22"/>
        </w:rPr>
        <w:t xml:space="preserve">          </w:t>
      </w:r>
      <w:r w:rsidRPr="009D220F">
        <w:rPr>
          <w:sz w:val="22"/>
          <w:szCs w:val="22"/>
        </w:rPr>
        <w:t>i formy projektu budowlanego z późniejszymi zmianami wraz z uzyskaniem wszelkich uzgodnień, opinii</w:t>
      </w:r>
      <w:r w:rsidR="009D220F">
        <w:rPr>
          <w:sz w:val="22"/>
          <w:szCs w:val="22"/>
        </w:rPr>
        <w:t xml:space="preserve"> </w:t>
      </w:r>
      <w:r w:rsidRPr="009D220F">
        <w:rPr>
          <w:sz w:val="22"/>
          <w:szCs w:val="22"/>
        </w:rPr>
        <w:t>i pozwoleń wymaganych przepisami prawa i  umożliwiającymi realizację robót,</w:t>
      </w:r>
    </w:p>
    <w:p w14:paraId="1F483C73" w14:textId="77777777" w:rsidR="00A17297" w:rsidRPr="009D220F" w:rsidRDefault="00A17297" w:rsidP="00986F98">
      <w:pPr>
        <w:pStyle w:val="Akapitzlist"/>
        <w:numPr>
          <w:ilvl w:val="0"/>
          <w:numId w:val="11"/>
        </w:numPr>
        <w:rPr>
          <w:color w:val="FF0000"/>
          <w:sz w:val="22"/>
          <w:szCs w:val="22"/>
        </w:rPr>
      </w:pPr>
      <w:r w:rsidRPr="009D220F">
        <w:rPr>
          <w:sz w:val="22"/>
          <w:szCs w:val="22"/>
        </w:rPr>
        <w:t>sporządzenie wielobranżowej dokumentacji wykonawczej (architektura, konstrukcja, technologia, całość instalac</w:t>
      </w:r>
      <w:r w:rsidR="00103073" w:rsidRPr="009D220F">
        <w:rPr>
          <w:sz w:val="22"/>
          <w:szCs w:val="22"/>
        </w:rPr>
        <w:t>ji sanitarnych</w:t>
      </w:r>
      <w:r w:rsidRPr="009D220F">
        <w:rPr>
          <w:sz w:val="22"/>
          <w:szCs w:val="22"/>
        </w:rPr>
        <w:t>, instalacje elektryczne, instalacje niskoprądowe) wraz z opisem zastosowanych rozwiązań, materiałów i technologii</w:t>
      </w:r>
    </w:p>
    <w:p w14:paraId="3143C6F1" w14:textId="77777777" w:rsidR="000C0319" w:rsidRPr="009D220F" w:rsidRDefault="000C0319" w:rsidP="00986F98">
      <w:pPr>
        <w:pStyle w:val="Akapitzlist"/>
        <w:numPr>
          <w:ilvl w:val="0"/>
          <w:numId w:val="11"/>
        </w:numPr>
        <w:rPr>
          <w:sz w:val="22"/>
          <w:szCs w:val="22"/>
        </w:rPr>
      </w:pPr>
      <w:r w:rsidRPr="009D220F">
        <w:rPr>
          <w:sz w:val="22"/>
          <w:szCs w:val="22"/>
        </w:rPr>
        <w:t>sporządzenie projektu wnętrz dla pełnego obszaru Zamówienia wraz z wykazaniem zastosowanych rozwiązań i materiałów użytych w projekcie ( projekt wnętrz musi być konsultowany, a ostatecznie zaakceptowany przez Zamawiającego),</w:t>
      </w:r>
    </w:p>
    <w:p w14:paraId="1033EA1D" w14:textId="77777777" w:rsidR="00511CEC" w:rsidRPr="009D220F" w:rsidRDefault="00511CEC" w:rsidP="00986F98">
      <w:pPr>
        <w:pStyle w:val="Akapitzlist"/>
        <w:numPr>
          <w:ilvl w:val="0"/>
          <w:numId w:val="11"/>
        </w:numPr>
        <w:rPr>
          <w:sz w:val="22"/>
          <w:szCs w:val="22"/>
        </w:rPr>
      </w:pPr>
      <w:r w:rsidRPr="009D220F">
        <w:rPr>
          <w:sz w:val="22"/>
          <w:szCs w:val="22"/>
        </w:rPr>
        <w:t>dopuszcza się łączenie w ramach jednego opracowania elementów dokumentacji projektowej, które nie są objęte obowiązkiem zatwierdzenia przez organ Administracji Architektoniczno-Budowlanej - tj. Projektu Technicznego i Projektu Wykonawczego, przy czym w takim wypadku przekazane projekty muszą spełniać wymagania przepisów</w:t>
      </w:r>
      <w:r w:rsidR="009D220F">
        <w:rPr>
          <w:sz w:val="22"/>
          <w:szCs w:val="22"/>
        </w:rPr>
        <w:t xml:space="preserve"> </w:t>
      </w:r>
      <w:r w:rsidRPr="009D220F">
        <w:rPr>
          <w:sz w:val="22"/>
          <w:szCs w:val="22"/>
        </w:rPr>
        <w:t xml:space="preserve">dla Projektu Technicznego jak i posiadać szczegółowość i dokładność Projektu Wykonawczego, tj. dokładnie określać zakres prac i sposób ich wykonania wraz z rysunkami detali, zestawienia stolarki okiennej i drzwiowej, rzuty posadzek </w:t>
      </w:r>
      <w:r w:rsidR="009D220F">
        <w:rPr>
          <w:sz w:val="22"/>
          <w:szCs w:val="22"/>
        </w:rPr>
        <w:t xml:space="preserve">                </w:t>
      </w:r>
      <w:r w:rsidRPr="009D220F">
        <w:rPr>
          <w:sz w:val="22"/>
          <w:szCs w:val="22"/>
        </w:rPr>
        <w:t>i sufitów, kłady ścian- układ płytek, różnego typu okładzin ściennych, itp.,</w:t>
      </w:r>
    </w:p>
    <w:p w14:paraId="32A916DB" w14:textId="77777777" w:rsidR="00511CEC" w:rsidRPr="009D220F" w:rsidRDefault="00511CEC" w:rsidP="00986F98">
      <w:pPr>
        <w:pStyle w:val="Akapitzlist"/>
        <w:numPr>
          <w:ilvl w:val="0"/>
          <w:numId w:val="11"/>
        </w:numPr>
        <w:rPr>
          <w:sz w:val="22"/>
          <w:szCs w:val="22"/>
        </w:rPr>
      </w:pPr>
      <w:r w:rsidRPr="009D220F">
        <w:rPr>
          <w:sz w:val="22"/>
          <w:szCs w:val="22"/>
        </w:rPr>
        <w:t xml:space="preserve">opracowana dokumentacja projektowa (PB, PW) winna być zgodna z Koncepcją stanowiącą Załącznik </w:t>
      </w:r>
      <w:r w:rsidR="00707210" w:rsidRPr="009D220F">
        <w:rPr>
          <w:sz w:val="22"/>
          <w:szCs w:val="22"/>
        </w:rPr>
        <w:t xml:space="preserve">do PFU </w:t>
      </w:r>
      <w:r w:rsidRPr="009D220F">
        <w:rPr>
          <w:sz w:val="22"/>
          <w:szCs w:val="22"/>
        </w:rPr>
        <w:t xml:space="preserve">nr 1 oraz z wytycznymi technologicznymi stanowiącymi </w:t>
      </w:r>
      <w:r w:rsidR="00707210" w:rsidRPr="009D220F">
        <w:rPr>
          <w:sz w:val="22"/>
          <w:szCs w:val="22"/>
        </w:rPr>
        <w:t>Załącznik do PFU</w:t>
      </w:r>
      <w:r w:rsidRPr="009D220F">
        <w:rPr>
          <w:sz w:val="22"/>
          <w:szCs w:val="22"/>
        </w:rPr>
        <w:t xml:space="preserve"> nr 2. Zamawiający dopuszcza zmiany w układzie, wielkości części pomieszczeń w przypadku gdy założenia zawarte w Koncepcji, m.in. w wyniku przeprowadzenia przez Wykonawcę szczegółowej inwentaryzacji, nie będą mogły zostać zachowane, zarówno ze względów technicznych jak i funkcjonalnych. Wszelkie zmiany</w:t>
      </w:r>
      <w:r w:rsidR="00376E74" w:rsidRPr="009D220F">
        <w:rPr>
          <w:sz w:val="22"/>
          <w:szCs w:val="22"/>
        </w:rPr>
        <w:t xml:space="preserve"> </w:t>
      </w:r>
      <w:r w:rsidRPr="009D220F">
        <w:rPr>
          <w:sz w:val="22"/>
          <w:szCs w:val="22"/>
        </w:rPr>
        <w:t>do Koncepcji winny zostać uzgodnione i zatwierdzone przez Zamawiającego,</w:t>
      </w:r>
    </w:p>
    <w:p w14:paraId="1BDE8B81" w14:textId="77777777" w:rsidR="00511CEC" w:rsidRDefault="00511CEC" w:rsidP="00986F98">
      <w:pPr>
        <w:pStyle w:val="Akapitzlist"/>
        <w:numPr>
          <w:ilvl w:val="0"/>
          <w:numId w:val="11"/>
        </w:numPr>
        <w:rPr>
          <w:sz w:val="22"/>
          <w:szCs w:val="22"/>
        </w:rPr>
      </w:pPr>
      <w:r w:rsidRPr="009D220F">
        <w:rPr>
          <w:sz w:val="22"/>
          <w:szCs w:val="22"/>
        </w:rPr>
        <w:t xml:space="preserve">opracowanie Specyfikacji Technicznych Wykonania i Odbioru Robót, kosztorysów inwestorskich i przedmiarów robót lub innych -  w przypadku wymagań wynikających </w:t>
      </w:r>
      <w:r w:rsidR="00724713" w:rsidRPr="009D220F">
        <w:rPr>
          <w:sz w:val="22"/>
          <w:szCs w:val="22"/>
        </w:rPr>
        <w:t xml:space="preserve">                     </w:t>
      </w:r>
      <w:r w:rsidRPr="009D220F">
        <w:rPr>
          <w:sz w:val="22"/>
          <w:szCs w:val="22"/>
        </w:rPr>
        <w:t>z Umowy</w:t>
      </w:r>
    </w:p>
    <w:p w14:paraId="439A9354" w14:textId="77777777" w:rsidR="009D220F" w:rsidRPr="009D220F" w:rsidRDefault="009D220F" w:rsidP="009D220F">
      <w:pPr>
        <w:pStyle w:val="Akapitzlist"/>
        <w:rPr>
          <w:sz w:val="22"/>
          <w:szCs w:val="22"/>
        </w:rPr>
      </w:pPr>
    </w:p>
    <w:p w14:paraId="1C12D196" w14:textId="77777777" w:rsidR="00511CEC" w:rsidRPr="009D220F" w:rsidRDefault="00511CEC" w:rsidP="00D06F9D">
      <w:pPr>
        <w:ind w:firstLine="708"/>
        <w:rPr>
          <w:sz w:val="22"/>
          <w:szCs w:val="22"/>
        </w:rPr>
      </w:pPr>
      <w:r w:rsidRPr="009D220F">
        <w:rPr>
          <w:sz w:val="22"/>
          <w:szCs w:val="22"/>
        </w:rPr>
        <w:lastRenderedPageBreak/>
        <w:t xml:space="preserve">Kosztorysy </w:t>
      </w:r>
      <w:r w:rsidR="00103073" w:rsidRPr="009D220F">
        <w:rPr>
          <w:sz w:val="22"/>
          <w:szCs w:val="22"/>
        </w:rPr>
        <w:t xml:space="preserve">powinny być </w:t>
      </w:r>
      <w:r w:rsidRPr="009D220F">
        <w:rPr>
          <w:sz w:val="22"/>
          <w:szCs w:val="22"/>
        </w:rPr>
        <w:t xml:space="preserve"> sporządzone metodą kalkulacji szczegółowej:</w:t>
      </w:r>
    </w:p>
    <w:p w14:paraId="18FF39B1" w14:textId="77777777" w:rsidR="00511CEC" w:rsidRPr="009D220F" w:rsidRDefault="00511CEC" w:rsidP="00D06F9D">
      <w:pPr>
        <w:ind w:left="708"/>
        <w:rPr>
          <w:sz w:val="22"/>
          <w:szCs w:val="22"/>
        </w:rPr>
      </w:pPr>
      <w:r w:rsidRPr="009D220F">
        <w:rPr>
          <w:sz w:val="22"/>
          <w:szCs w:val="22"/>
        </w:rPr>
        <w:t>a.</w:t>
      </w:r>
      <w:r w:rsidRPr="009D220F">
        <w:rPr>
          <w:sz w:val="22"/>
          <w:szCs w:val="22"/>
        </w:rPr>
        <w:tab/>
        <w:t xml:space="preserve">kosztorysowe stawki robocizny, wskaźniki narzutów kosztów pośrednich </w:t>
      </w:r>
      <w:r w:rsidR="009D220F">
        <w:rPr>
          <w:sz w:val="22"/>
          <w:szCs w:val="22"/>
        </w:rPr>
        <w:t xml:space="preserve">                 </w:t>
      </w:r>
      <w:r w:rsidRPr="009D220F">
        <w:rPr>
          <w:sz w:val="22"/>
          <w:szCs w:val="22"/>
        </w:rPr>
        <w:t>i zysku mają być przyjęte adekwatnie dla rodzaju robót (odpowiednio roboty budowalne, instalacyjne, sanitarne, elektryczne, inżynieryjne);</w:t>
      </w:r>
    </w:p>
    <w:p w14:paraId="1254F8BF" w14:textId="77777777" w:rsidR="00511CEC" w:rsidRPr="009D220F" w:rsidRDefault="00511CEC" w:rsidP="00D06F9D">
      <w:pPr>
        <w:ind w:left="708"/>
        <w:rPr>
          <w:sz w:val="22"/>
          <w:szCs w:val="22"/>
        </w:rPr>
      </w:pPr>
      <w:r w:rsidRPr="009D220F">
        <w:rPr>
          <w:sz w:val="22"/>
          <w:szCs w:val="22"/>
        </w:rPr>
        <w:t>b.</w:t>
      </w:r>
      <w:r w:rsidRPr="009D220F">
        <w:rPr>
          <w:sz w:val="22"/>
          <w:szCs w:val="22"/>
        </w:rPr>
        <w:tab/>
        <w:t>ceny materiałów oraz sprzętu na poziomie nieprzekraczającym poziomu średniego dla województwa łódzkiego aktualnych notowań z zeszytów SECOCENBUD z ostatniego kwartału poprzedzającego wykonanie kosztorysu robót dodatkowych;</w:t>
      </w:r>
    </w:p>
    <w:p w14:paraId="60D768C3" w14:textId="77777777" w:rsidR="00511CEC" w:rsidRPr="009D220F" w:rsidRDefault="00511CEC" w:rsidP="00D06F9D">
      <w:pPr>
        <w:ind w:left="708"/>
        <w:rPr>
          <w:sz w:val="22"/>
          <w:szCs w:val="22"/>
        </w:rPr>
      </w:pPr>
      <w:r w:rsidRPr="009D220F">
        <w:rPr>
          <w:sz w:val="22"/>
          <w:szCs w:val="22"/>
        </w:rPr>
        <w:t>c.</w:t>
      </w:r>
      <w:r w:rsidRPr="009D220F">
        <w:rPr>
          <w:sz w:val="22"/>
          <w:szCs w:val="22"/>
        </w:rPr>
        <w:tab/>
        <w:t>podstawą do określenia nakładów rzeczowych będą Katalogi Nakładów Rzeczowych (KNR), a w przypadku braku odpowiednich pozycji w KNR-ach zastosowane zostaną Katalogi Norm Nakładów Rzeczowych (KNNR);</w:t>
      </w:r>
    </w:p>
    <w:p w14:paraId="42DAF594" w14:textId="77777777" w:rsidR="00511CEC" w:rsidRPr="009D220F" w:rsidRDefault="00511CEC" w:rsidP="00D06F9D">
      <w:pPr>
        <w:ind w:left="708"/>
        <w:rPr>
          <w:sz w:val="22"/>
          <w:szCs w:val="22"/>
        </w:rPr>
      </w:pPr>
      <w:r w:rsidRPr="009D220F">
        <w:rPr>
          <w:sz w:val="22"/>
          <w:szCs w:val="22"/>
        </w:rPr>
        <w:t>jeżeli powyżej przywołane metody wyceny nie mogą być zastosowane, Zamawiający dopuszcza wycenę indywidulną Wykonawcy opartą na ustaleniu wartość robót przez badanie rynku tj. złożenie zebranie min. trzech ofert z rynku (UWAGA: dopuszcza się jedną ofertę</w:t>
      </w:r>
      <w:r w:rsidR="00D06F9D" w:rsidRPr="009D220F">
        <w:rPr>
          <w:sz w:val="22"/>
          <w:szCs w:val="22"/>
        </w:rPr>
        <w:t xml:space="preserve"> </w:t>
      </w:r>
      <w:r w:rsidRPr="009D220F">
        <w:rPr>
          <w:sz w:val="22"/>
          <w:szCs w:val="22"/>
        </w:rPr>
        <w:t>w przypadku braku możliwości zdobycia produktu od więcej niż jednego dostawcy),</w:t>
      </w:r>
    </w:p>
    <w:p w14:paraId="650C0874" w14:textId="77777777" w:rsidR="00511CEC" w:rsidRPr="009D220F" w:rsidRDefault="00511CEC" w:rsidP="00986F98">
      <w:pPr>
        <w:pStyle w:val="Akapitzlist"/>
        <w:numPr>
          <w:ilvl w:val="0"/>
          <w:numId w:val="12"/>
        </w:numPr>
        <w:rPr>
          <w:sz w:val="22"/>
          <w:szCs w:val="22"/>
        </w:rPr>
      </w:pPr>
      <w:r w:rsidRPr="009D220F">
        <w:rPr>
          <w:sz w:val="22"/>
          <w:szCs w:val="22"/>
        </w:rPr>
        <w:t xml:space="preserve">uzyskanie ewentualnych odstępstw, zgód, pozwoleń, uzgodnień, warunków technicznych, innych materiałów - jeśli w trakcie opracowywania dokumentacji </w:t>
      </w:r>
      <w:r w:rsidR="009D220F">
        <w:rPr>
          <w:sz w:val="22"/>
          <w:szCs w:val="22"/>
        </w:rPr>
        <w:t xml:space="preserve">                </w:t>
      </w:r>
      <w:r w:rsidRPr="009D220F">
        <w:rPr>
          <w:sz w:val="22"/>
          <w:szCs w:val="22"/>
        </w:rPr>
        <w:t>lub realizacji inwestycji będzie konieczne dla prawidłowej realizacji przedmiotu zamówienia,</w:t>
      </w:r>
    </w:p>
    <w:p w14:paraId="19AD343E" w14:textId="77777777" w:rsidR="00511CEC" w:rsidRPr="009D220F" w:rsidRDefault="00511CEC" w:rsidP="00986F98">
      <w:pPr>
        <w:pStyle w:val="Akapitzlist"/>
        <w:numPr>
          <w:ilvl w:val="0"/>
          <w:numId w:val="12"/>
        </w:numPr>
        <w:rPr>
          <w:sz w:val="22"/>
          <w:szCs w:val="22"/>
        </w:rPr>
      </w:pPr>
      <w:r w:rsidRPr="009D220F">
        <w:rPr>
          <w:sz w:val="22"/>
          <w:szCs w:val="22"/>
        </w:rPr>
        <w:t>opracowania projektowe pełno branżowe, jak i samo wykonanie robót budowlanych, powinny uwzględniać, że i</w:t>
      </w:r>
      <w:r w:rsidR="00103073" w:rsidRPr="009D220F">
        <w:rPr>
          <w:sz w:val="22"/>
          <w:szCs w:val="22"/>
        </w:rPr>
        <w:t>stniejąca</w:t>
      </w:r>
      <w:r w:rsidRPr="009D220F">
        <w:rPr>
          <w:sz w:val="22"/>
          <w:szCs w:val="22"/>
        </w:rPr>
        <w:t xml:space="preserve"> w chwili obecnej  </w:t>
      </w:r>
      <w:r w:rsidR="00103073" w:rsidRPr="009D220F">
        <w:rPr>
          <w:sz w:val="22"/>
          <w:szCs w:val="22"/>
        </w:rPr>
        <w:t>Izba Przyjęć- część rejestracyjna ma</w:t>
      </w:r>
      <w:r w:rsidRPr="009D220F">
        <w:rPr>
          <w:sz w:val="22"/>
          <w:szCs w:val="22"/>
        </w:rPr>
        <w:t xml:space="preserve"> docelowo stanowić jedną i spójną całość</w:t>
      </w:r>
      <w:r w:rsidR="00103073" w:rsidRPr="009D220F">
        <w:rPr>
          <w:sz w:val="22"/>
          <w:szCs w:val="22"/>
        </w:rPr>
        <w:t xml:space="preserve"> z nowoprojektowaną przestrzenią. Dlatego </w:t>
      </w:r>
      <w:r w:rsidRPr="009D220F">
        <w:rPr>
          <w:sz w:val="22"/>
          <w:szCs w:val="22"/>
        </w:rPr>
        <w:t>zarówno pod względem budowlanym, jak i funkcjonalnym, powinny być skoordynowane, wzajemnie się uzupełniające – tak, aby tworzyły jedno spójne i kompleksowe  opracowanie projektowe, a w następstwie spójną strukturę,</w:t>
      </w:r>
    </w:p>
    <w:p w14:paraId="24B9E9CB" w14:textId="77777777" w:rsidR="00511CEC" w:rsidRPr="009D220F" w:rsidRDefault="00511CEC" w:rsidP="00986F98">
      <w:pPr>
        <w:pStyle w:val="Akapitzlist"/>
        <w:numPr>
          <w:ilvl w:val="0"/>
          <w:numId w:val="12"/>
        </w:numPr>
        <w:rPr>
          <w:sz w:val="22"/>
          <w:szCs w:val="22"/>
        </w:rPr>
      </w:pPr>
      <w:r w:rsidRPr="009D220F">
        <w:rPr>
          <w:sz w:val="22"/>
          <w:szCs w:val="22"/>
        </w:rPr>
        <w:t>sprawowanie nadzoru autorskiego we wszystkich branżach w trakcie realizacji inwestycji,</w:t>
      </w:r>
    </w:p>
    <w:p w14:paraId="0B4ADE3A" w14:textId="77777777" w:rsidR="009B4316" w:rsidRPr="009D220F" w:rsidRDefault="00511CEC" w:rsidP="00986F98">
      <w:pPr>
        <w:pStyle w:val="Akapitzlist"/>
        <w:numPr>
          <w:ilvl w:val="0"/>
          <w:numId w:val="12"/>
        </w:numPr>
        <w:rPr>
          <w:sz w:val="22"/>
          <w:szCs w:val="22"/>
        </w:rPr>
      </w:pPr>
      <w:r w:rsidRPr="009D220F">
        <w:rPr>
          <w:sz w:val="22"/>
          <w:szCs w:val="22"/>
        </w:rPr>
        <w:t xml:space="preserve">wykonanie robót budowlanych, rozbiórkowych, montażowych, instalacyjnych </w:t>
      </w:r>
      <w:r w:rsidR="00724713" w:rsidRPr="009D220F">
        <w:rPr>
          <w:sz w:val="22"/>
          <w:szCs w:val="22"/>
        </w:rPr>
        <w:t xml:space="preserve">                                     </w:t>
      </w:r>
      <w:r w:rsidRPr="009D220F">
        <w:rPr>
          <w:sz w:val="22"/>
          <w:szCs w:val="22"/>
        </w:rPr>
        <w:t xml:space="preserve">i wykończeniowych  wraz z rozruchem technologicznym i przekazaniem obiektu </w:t>
      </w:r>
      <w:r w:rsidR="009D220F">
        <w:rPr>
          <w:sz w:val="22"/>
          <w:szCs w:val="22"/>
        </w:rPr>
        <w:t xml:space="preserve">               </w:t>
      </w:r>
      <w:r w:rsidRPr="009D220F">
        <w:rPr>
          <w:sz w:val="22"/>
          <w:szCs w:val="22"/>
        </w:rPr>
        <w:t>do użytkowania,</w:t>
      </w:r>
    </w:p>
    <w:p w14:paraId="523C0381" w14:textId="77777777" w:rsidR="00513D40" w:rsidRPr="009D220F" w:rsidRDefault="00513D40" w:rsidP="00986F98">
      <w:pPr>
        <w:pStyle w:val="Akapitzlist"/>
        <w:numPr>
          <w:ilvl w:val="0"/>
          <w:numId w:val="12"/>
        </w:numPr>
        <w:rPr>
          <w:sz w:val="22"/>
          <w:szCs w:val="22"/>
        </w:rPr>
      </w:pPr>
      <w:r w:rsidRPr="009D220F">
        <w:rPr>
          <w:sz w:val="22"/>
          <w:szCs w:val="22"/>
        </w:rPr>
        <w:t xml:space="preserve">wykonanie nowych instalacji dedykowanych nowej inwestycji wraz z demontażem </w:t>
      </w:r>
      <w:r w:rsidR="009D220F">
        <w:rPr>
          <w:sz w:val="22"/>
          <w:szCs w:val="22"/>
        </w:rPr>
        <w:t xml:space="preserve">               </w:t>
      </w:r>
      <w:r w:rsidRPr="009D220F">
        <w:rPr>
          <w:sz w:val="22"/>
          <w:szCs w:val="22"/>
        </w:rPr>
        <w:t>i wymianą istniejących na nowe,</w:t>
      </w:r>
    </w:p>
    <w:p w14:paraId="635F3AB0" w14:textId="77777777" w:rsidR="00511CEC" w:rsidRPr="009D220F" w:rsidRDefault="00511CEC" w:rsidP="00986F98">
      <w:pPr>
        <w:pStyle w:val="Akapitzlist"/>
        <w:numPr>
          <w:ilvl w:val="0"/>
          <w:numId w:val="12"/>
        </w:numPr>
        <w:rPr>
          <w:sz w:val="22"/>
          <w:szCs w:val="22"/>
        </w:rPr>
      </w:pPr>
      <w:r w:rsidRPr="009D220F">
        <w:rPr>
          <w:sz w:val="22"/>
          <w:szCs w:val="22"/>
        </w:rPr>
        <w:t xml:space="preserve">wykonanie koniecznych instrukcji i przeszkolenia personelu Zamawiającego, </w:t>
      </w:r>
    </w:p>
    <w:p w14:paraId="575B4F13" w14:textId="77777777" w:rsidR="00511CEC" w:rsidRPr="009D220F" w:rsidRDefault="00511CEC" w:rsidP="00986F98">
      <w:pPr>
        <w:pStyle w:val="Akapitzlist"/>
        <w:numPr>
          <w:ilvl w:val="0"/>
          <w:numId w:val="12"/>
        </w:numPr>
        <w:rPr>
          <w:sz w:val="22"/>
          <w:szCs w:val="22"/>
        </w:rPr>
      </w:pPr>
      <w:r w:rsidRPr="009D220F">
        <w:rPr>
          <w:sz w:val="22"/>
          <w:szCs w:val="22"/>
        </w:rPr>
        <w:t>wykonanie dokumentacji powykonawczej,</w:t>
      </w:r>
    </w:p>
    <w:p w14:paraId="64F55D46" w14:textId="77777777" w:rsidR="00511CEC" w:rsidRPr="009D220F" w:rsidRDefault="00511CEC" w:rsidP="00986F98">
      <w:pPr>
        <w:pStyle w:val="Akapitzlist"/>
        <w:numPr>
          <w:ilvl w:val="0"/>
          <w:numId w:val="12"/>
        </w:numPr>
        <w:rPr>
          <w:sz w:val="22"/>
          <w:szCs w:val="22"/>
        </w:rPr>
      </w:pPr>
      <w:r w:rsidRPr="009D220F">
        <w:rPr>
          <w:sz w:val="22"/>
          <w:szCs w:val="22"/>
        </w:rPr>
        <w:t xml:space="preserve">wykonanie niezbędnych prac naprawczych, odtworzeniowych w przyległych pomieszczeniach, obszarach – powstałych w wyniku przeprowadzonych </w:t>
      </w:r>
      <w:r w:rsidR="00D06F9D" w:rsidRPr="009D220F">
        <w:rPr>
          <w:sz w:val="22"/>
          <w:szCs w:val="22"/>
        </w:rPr>
        <w:t xml:space="preserve">       </w:t>
      </w:r>
      <w:r w:rsidR="009D220F">
        <w:rPr>
          <w:sz w:val="22"/>
          <w:szCs w:val="22"/>
        </w:rPr>
        <w:t xml:space="preserve">                    </w:t>
      </w:r>
      <w:r w:rsidRPr="009D220F">
        <w:rPr>
          <w:sz w:val="22"/>
          <w:szCs w:val="22"/>
        </w:rPr>
        <w:t>w trakcie realizacji robót.</w:t>
      </w:r>
    </w:p>
    <w:p w14:paraId="34082A4F" w14:textId="77777777" w:rsidR="00511CEC" w:rsidRPr="009D220F" w:rsidRDefault="00511CEC" w:rsidP="00986F98">
      <w:pPr>
        <w:pStyle w:val="Akapitzlist"/>
        <w:numPr>
          <w:ilvl w:val="0"/>
          <w:numId w:val="12"/>
        </w:numPr>
        <w:rPr>
          <w:sz w:val="22"/>
          <w:szCs w:val="22"/>
        </w:rPr>
      </w:pPr>
      <w:r w:rsidRPr="009D220F">
        <w:rPr>
          <w:sz w:val="22"/>
          <w:szCs w:val="22"/>
        </w:rPr>
        <w:t xml:space="preserve">Przed przystąpieniem do robót budowlanych Wykonawca </w:t>
      </w:r>
      <w:r w:rsidR="00874271">
        <w:rPr>
          <w:sz w:val="22"/>
          <w:szCs w:val="22"/>
        </w:rPr>
        <w:t>zaktualizuje</w:t>
      </w:r>
      <w:r w:rsidRPr="009D220F">
        <w:rPr>
          <w:sz w:val="22"/>
          <w:szCs w:val="22"/>
        </w:rPr>
        <w:t xml:space="preserve"> szczegółowy Harmonogram Realizacji Robót i przedstawi do zatwierdzenia Inwestorowi. Ponadto Wykonawca złoży szczegółowy kosztorys ofertowy oraz tabelę elementów scalonych stanowiącą uszczegółowienie Harmonogramu Realizacji Robót. Harmonogram Realizacji Robót wpisywać się będzie w Fazy określone powyżej oraz musi określać wysokość wynagrodzenia Wykonawcy dla poszczególnych zakresów robót w układzie miesięcznym. Wyszczególnienie robót w HRF powinno być na tyle szczegółowe, </w:t>
      </w:r>
      <w:r w:rsidR="009D220F">
        <w:rPr>
          <w:sz w:val="22"/>
          <w:szCs w:val="22"/>
        </w:rPr>
        <w:t xml:space="preserve">              </w:t>
      </w:r>
      <w:r w:rsidRPr="009D220F">
        <w:rPr>
          <w:sz w:val="22"/>
          <w:szCs w:val="22"/>
        </w:rPr>
        <w:t xml:space="preserve">aby umożliwiało sprawną ocenę zaawansowania robót.   </w:t>
      </w:r>
    </w:p>
    <w:p w14:paraId="384BF769" w14:textId="77777777" w:rsidR="009B4316" w:rsidRPr="009D220F" w:rsidRDefault="00511CEC" w:rsidP="00986F98">
      <w:pPr>
        <w:pStyle w:val="Akapitzlist"/>
        <w:numPr>
          <w:ilvl w:val="0"/>
          <w:numId w:val="12"/>
        </w:numPr>
        <w:rPr>
          <w:sz w:val="22"/>
          <w:szCs w:val="22"/>
        </w:rPr>
      </w:pPr>
      <w:r w:rsidRPr="009D220F">
        <w:rPr>
          <w:sz w:val="22"/>
          <w:szCs w:val="22"/>
        </w:rPr>
        <w:t xml:space="preserve">Zamawiający ma prawo korekty przedstawionych w Harmonogramie terminów </w:t>
      </w:r>
      <w:r w:rsidR="009D220F">
        <w:rPr>
          <w:sz w:val="22"/>
          <w:szCs w:val="22"/>
        </w:rPr>
        <w:t xml:space="preserve">                    </w:t>
      </w:r>
      <w:r w:rsidRPr="009D220F">
        <w:rPr>
          <w:sz w:val="22"/>
          <w:szCs w:val="22"/>
        </w:rPr>
        <w:t>i wartości realizacji poszczególnych zakresów robót, jeśli przemawia za tym jego ważny interes i nie sprzeciwiają się temu względy techniczne, zasady s</w:t>
      </w:r>
      <w:r w:rsidR="009B4316" w:rsidRPr="009D220F">
        <w:rPr>
          <w:sz w:val="22"/>
          <w:szCs w:val="22"/>
        </w:rPr>
        <w:t>ztuki budowlanej, zapisy umowne,</w:t>
      </w:r>
    </w:p>
    <w:p w14:paraId="555F4166" w14:textId="77777777" w:rsidR="009B4316" w:rsidRPr="009D220F" w:rsidRDefault="009B4316" w:rsidP="00986F98">
      <w:pPr>
        <w:pStyle w:val="Akapitzlist"/>
        <w:numPr>
          <w:ilvl w:val="0"/>
          <w:numId w:val="12"/>
        </w:numPr>
        <w:rPr>
          <w:sz w:val="22"/>
          <w:szCs w:val="22"/>
        </w:rPr>
      </w:pPr>
      <w:r w:rsidRPr="009D220F">
        <w:rPr>
          <w:sz w:val="22"/>
          <w:szCs w:val="22"/>
        </w:rPr>
        <w:t>Wykonawca ma obowiązek uzyskać wszystkie stosowne i wymagane prawem uzgodnienia,</w:t>
      </w:r>
      <w:r w:rsidR="00D06F9D" w:rsidRPr="009D220F">
        <w:rPr>
          <w:sz w:val="22"/>
          <w:szCs w:val="22"/>
        </w:rPr>
        <w:t xml:space="preserve"> </w:t>
      </w:r>
      <w:r w:rsidRPr="009D220F">
        <w:rPr>
          <w:sz w:val="22"/>
          <w:szCs w:val="22"/>
        </w:rPr>
        <w:t>w tym w zakresie zgodności z przepisami BHP i higieniczno- sanitarnymi oraz w zakresie zgodności z przepisami ochrony przeciwpożarowej, pozwolenia i decyzje w tym: pozwolenie na budowę</w:t>
      </w:r>
      <w:r w:rsidR="00513D40" w:rsidRPr="009D220F">
        <w:rPr>
          <w:sz w:val="22"/>
          <w:szCs w:val="22"/>
        </w:rPr>
        <w:t>/ zgłoszenie, o ile dotyczy</w:t>
      </w:r>
      <w:r w:rsidR="000B0197" w:rsidRPr="009D220F">
        <w:rPr>
          <w:sz w:val="22"/>
          <w:szCs w:val="22"/>
        </w:rPr>
        <w:t>,</w:t>
      </w:r>
    </w:p>
    <w:p w14:paraId="425CC01E" w14:textId="77777777" w:rsidR="00103073" w:rsidRPr="009D220F" w:rsidRDefault="00103073" w:rsidP="00986F98">
      <w:pPr>
        <w:pStyle w:val="Akapitzlist"/>
        <w:numPr>
          <w:ilvl w:val="0"/>
          <w:numId w:val="12"/>
        </w:numPr>
        <w:rPr>
          <w:sz w:val="22"/>
          <w:szCs w:val="22"/>
        </w:rPr>
      </w:pPr>
      <w:r w:rsidRPr="009D220F">
        <w:rPr>
          <w:sz w:val="22"/>
          <w:szCs w:val="22"/>
        </w:rPr>
        <w:t>uzyska</w:t>
      </w:r>
      <w:r w:rsidR="00E923D2" w:rsidRPr="009D220F">
        <w:rPr>
          <w:sz w:val="22"/>
          <w:szCs w:val="22"/>
        </w:rPr>
        <w:t>nie odbiorów przez Sanepid, PSP.</w:t>
      </w:r>
    </w:p>
    <w:p w14:paraId="7B432579" w14:textId="77777777" w:rsidR="00103073" w:rsidRPr="009D220F" w:rsidRDefault="00103073" w:rsidP="00D06F9D">
      <w:pPr>
        <w:rPr>
          <w:sz w:val="22"/>
          <w:szCs w:val="22"/>
        </w:rPr>
      </w:pPr>
    </w:p>
    <w:p w14:paraId="5A018658" w14:textId="77777777" w:rsidR="009B4316" w:rsidRPr="009D220F" w:rsidRDefault="009B4316" w:rsidP="00D06F9D">
      <w:pPr>
        <w:rPr>
          <w:sz w:val="22"/>
          <w:szCs w:val="22"/>
        </w:rPr>
      </w:pPr>
      <w:r w:rsidRPr="009D220F">
        <w:rPr>
          <w:sz w:val="22"/>
          <w:szCs w:val="22"/>
        </w:rPr>
        <w:t xml:space="preserve">Zamawiający oczekuje przekazania dokumentacji projektowej w wersji edytowalnej </w:t>
      </w:r>
      <w:r w:rsidR="009D220F">
        <w:rPr>
          <w:sz w:val="22"/>
          <w:szCs w:val="22"/>
        </w:rPr>
        <w:t xml:space="preserve">                  </w:t>
      </w:r>
      <w:r w:rsidRPr="009D220F">
        <w:rPr>
          <w:sz w:val="22"/>
          <w:szCs w:val="22"/>
        </w:rPr>
        <w:t>(pliki źródłowe</w:t>
      </w:r>
      <w:r w:rsidR="00D06F9D" w:rsidRPr="009D220F">
        <w:rPr>
          <w:sz w:val="22"/>
          <w:szCs w:val="22"/>
        </w:rPr>
        <w:t xml:space="preserve"> </w:t>
      </w:r>
      <w:r w:rsidRPr="009D220F">
        <w:rPr>
          <w:sz w:val="22"/>
          <w:szCs w:val="22"/>
        </w:rPr>
        <w:t>w tym DWG) oraz wersji PDF</w:t>
      </w:r>
    </w:p>
    <w:p w14:paraId="078BD3AF" w14:textId="77777777" w:rsidR="008A2A13" w:rsidRPr="009D220F" w:rsidRDefault="008A2A13" w:rsidP="00D06F9D">
      <w:pPr>
        <w:rPr>
          <w:sz w:val="22"/>
          <w:szCs w:val="22"/>
        </w:rPr>
      </w:pPr>
    </w:p>
    <w:p w14:paraId="1A44A1C4" w14:textId="77777777" w:rsidR="008A2A13" w:rsidRPr="009D220F" w:rsidRDefault="00513D40" w:rsidP="00D06F9D">
      <w:pPr>
        <w:rPr>
          <w:sz w:val="22"/>
          <w:szCs w:val="22"/>
        </w:rPr>
      </w:pPr>
      <w:r w:rsidRPr="009D220F">
        <w:rPr>
          <w:sz w:val="22"/>
          <w:szCs w:val="22"/>
        </w:rPr>
        <w:t>W zakresie p</w:t>
      </w:r>
      <w:r w:rsidR="00F14429">
        <w:rPr>
          <w:sz w:val="22"/>
          <w:szCs w:val="22"/>
        </w:rPr>
        <w:t>rac wykonywany</w:t>
      </w:r>
      <w:r w:rsidRPr="009D220F">
        <w:rPr>
          <w:sz w:val="22"/>
          <w:szCs w:val="22"/>
        </w:rPr>
        <w:t xml:space="preserve"> będzie w szczególności</w:t>
      </w:r>
      <w:r w:rsidR="008A2A13" w:rsidRPr="009D220F">
        <w:rPr>
          <w:sz w:val="22"/>
          <w:szCs w:val="22"/>
        </w:rPr>
        <w:t>:</w:t>
      </w:r>
    </w:p>
    <w:p w14:paraId="55FE90BA" w14:textId="77777777" w:rsidR="008A2A13" w:rsidRPr="009D220F" w:rsidRDefault="007342AA" w:rsidP="00986F98">
      <w:pPr>
        <w:pStyle w:val="Akapitzlist"/>
        <w:numPr>
          <w:ilvl w:val="0"/>
          <w:numId w:val="13"/>
        </w:numPr>
        <w:rPr>
          <w:sz w:val="22"/>
          <w:szCs w:val="22"/>
        </w:rPr>
      </w:pPr>
      <w:r w:rsidRPr="009D220F">
        <w:rPr>
          <w:sz w:val="22"/>
          <w:szCs w:val="22"/>
        </w:rPr>
        <w:t>Przedsionek</w:t>
      </w:r>
      <w:r w:rsidR="00B2551B" w:rsidRPr="009D220F">
        <w:rPr>
          <w:sz w:val="22"/>
          <w:szCs w:val="22"/>
        </w:rPr>
        <w:t xml:space="preserve"> ( </w:t>
      </w:r>
      <w:r w:rsidR="00D5114D" w:rsidRPr="009D220F">
        <w:rPr>
          <w:sz w:val="22"/>
          <w:szCs w:val="22"/>
        </w:rPr>
        <w:t>wydzielenie części w obecnej strefie wejściowej- zadaszona część patio; obecny przedsionek do przebudowy i utworzenia strefy pacjenta</w:t>
      </w:r>
      <w:r w:rsidR="00AA3D9E" w:rsidRPr="009D220F">
        <w:rPr>
          <w:sz w:val="22"/>
          <w:szCs w:val="22"/>
        </w:rPr>
        <w:t>):</w:t>
      </w:r>
    </w:p>
    <w:p w14:paraId="22031613" w14:textId="77777777" w:rsidR="007342AA" w:rsidRPr="009D220F" w:rsidRDefault="00AA3D9E" w:rsidP="00986F98">
      <w:pPr>
        <w:pStyle w:val="Akapitzlist"/>
        <w:numPr>
          <w:ilvl w:val="0"/>
          <w:numId w:val="14"/>
        </w:numPr>
        <w:rPr>
          <w:sz w:val="22"/>
          <w:szCs w:val="22"/>
        </w:rPr>
      </w:pPr>
      <w:r w:rsidRPr="009D220F">
        <w:rPr>
          <w:sz w:val="22"/>
          <w:szCs w:val="22"/>
        </w:rPr>
        <w:t>Demontaż drzwi zewnętrznych oraz wewnętrznych,</w:t>
      </w:r>
    </w:p>
    <w:p w14:paraId="6B729CF5" w14:textId="77777777" w:rsidR="007342AA" w:rsidRPr="009D220F" w:rsidRDefault="00B2551B" w:rsidP="00986F98">
      <w:pPr>
        <w:pStyle w:val="Akapitzlist"/>
        <w:numPr>
          <w:ilvl w:val="0"/>
          <w:numId w:val="14"/>
        </w:numPr>
        <w:rPr>
          <w:sz w:val="22"/>
          <w:szCs w:val="22"/>
        </w:rPr>
      </w:pPr>
      <w:r w:rsidRPr="009D220F">
        <w:rPr>
          <w:sz w:val="22"/>
          <w:szCs w:val="22"/>
        </w:rPr>
        <w:t xml:space="preserve">Wyburzenie ścian działowych ( </w:t>
      </w:r>
      <w:r w:rsidR="00513D40" w:rsidRPr="009D220F">
        <w:rPr>
          <w:sz w:val="22"/>
          <w:szCs w:val="22"/>
        </w:rPr>
        <w:t xml:space="preserve">m. in. </w:t>
      </w:r>
      <w:r w:rsidR="00AA3D9E" w:rsidRPr="009D220F">
        <w:rPr>
          <w:sz w:val="22"/>
          <w:szCs w:val="22"/>
        </w:rPr>
        <w:t>ściana przedsionek- korytarz oraz ściana przedsionek- kuchnia),</w:t>
      </w:r>
    </w:p>
    <w:p w14:paraId="26FC5CD7" w14:textId="77777777" w:rsidR="00AA3D9E" w:rsidRPr="009D220F" w:rsidRDefault="00AA3D9E" w:rsidP="00986F98">
      <w:pPr>
        <w:pStyle w:val="Akapitzlist"/>
        <w:numPr>
          <w:ilvl w:val="0"/>
          <w:numId w:val="14"/>
        </w:numPr>
        <w:rPr>
          <w:sz w:val="22"/>
          <w:szCs w:val="22"/>
        </w:rPr>
      </w:pPr>
      <w:r w:rsidRPr="009D220F">
        <w:rPr>
          <w:sz w:val="22"/>
          <w:szCs w:val="22"/>
        </w:rPr>
        <w:t>Montaż drzwi przesuwnych</w:t>
      </w:r>
      <w:r w:rsidR="007A421F" w:rsidRPr="009D220F">
        <w:rPr>
          <w:sz w:val="22"/>
          <w:szCs w:val="22"/>
        </w:rPr>
        <w:t xml:space="preserve"> lub 1,5-skrzydłowych z klamką otwieranych automatycznie</w:t>
      </w:r>
      <w:r w:rsidR="00D06F9D" w:rsidRPr="009D220F">
        <w:rPr>
          <w:sz w:val="22"/>
          <w:szCs w:val="22"/>
        </w:rPr>
        <w:t xml:space="preserve"> </w:t>
      </w:r>
      <w:r w:rsidRPr="009D220F">
        <w:rPr>
          <w:sz w:val="22"/>
          <w:szCs w:val="22"/>
        </w:rPr>
        <w:t>w miejscu obecnych drzwi zewnętrznych</w:t>
      </w:r>
      <w:r w:rsidR="00AD182F" w:rsidRPr="009D220F">
        <w:rPr>
          <w:sz w:val="22"/>
          <w:szCs w:val="22"/>
        </w:rPr>
        <w:t xml:space="preserve"> (Wykonawca zapewni </w:t>
      </w:r>
      <w:r w:rsidR="009D220F">
        <w:rPr>
          <w:sz w:val="22"/>
          <w:szCs w:val="22"/>
        </w:rPr>
        <w:t xml:space="preserve">           </w:t>
      </w:r>
      <w:r w:rsidR="00AD182F" w:rsidRPr="009D220F">
        <w:rPr>
          <w:sz w:val="22"/>
          <w:szCs w:val="22"/>
        </w:rPr>
        <w:t xml:space="preserve">5 lat gwarancji na zamontowane drzwi automatyczne z poniższymi warunkami: czas reakcji na awarię 24h, czas usunięcia awarii 72h, nieodpłatna wymiana zużytych części eksploatacyjnych, nieodpłatne przeglądy okresowe zgodnie </w:t>
      </w:r>
      <w:r w:rsidR="009D220F">
        <w:rPr>
          <w:sz w:val="22"/>
          <w:szCs w:val="22"/>
        </w:rPr>
        <w:t xml:space="preserve">               </w:t>
      </w:r>
      <w:r w:rsidR="00AD182F" w:rsidRPr="009D220F">
        <w:rPr>
          <w:sz w:val="22"/>
          <w:szCs w:val="22"/>
        </w:rPr>
        <w:t>z warunkami gwarancji producenta)</w:t>
      </w:r>
      <w:r w:rsidRPr="009D220F">
        <w:rPr>
          <w:sz w:val="22"/>
          <w:szCs w:val="22"/>
        </w:rPr>
        <w:t>,</w:t>
      </w:r>
    </w:p>
    <w:p w14:paraId="3A826512" w14:textId="77777777" w:rsidR="007A421F" w:rsidRPr="009D220F" w:rsidRDefault="007A421F" w:rsidP="00986F98">
      <w:pPr>
        <w:pStyle w:val="Akapitzlist"/>
        <w:numPr>
          <w:ilvl w:val="0"/>
          <w:numId w:val="14"/>
        </w:numPr>
        <w:rPr>
          <w:sz w:val="22"/>
          <w:szCs w:val="22"/>
        </w:rPr>
      </w:pPr>
      <w:r w:rsidRPr="009D220F">
        <w:rPr>
          <w:sz w:val="22"/>
          <w:szCs w:val="22"/>
        </w:rPr>
        <w:t xml:space="preserve">Wykonanie kurtyny powietrznej, zamontowanej nad drzwiami </w:t>
      </w:r>
      <w:r w:rsidR="00AD5B71" w:rsidRPr="009D220F">
        <w:rPr>
          <w:sz w:val="22"/>
          <w:szCs w:val="22"/>
        </w:rPr>
        <w:t>wyżej opisanymi, stanowiących przejście z przedsionka do strefy pacjenta/ poczekal</w:t>
      </w:r>
      <w:r w:rsidR="00211BE2" w:rsidRPr="009D220F">
        <w:rPr>
          <w:sz w:val="22"/>
          <w:szCs w:val="22"/>
        </w:rPr>
        <w:t>ni. Kurtyna musi mieć możliwość wyłączenia grzałki i pracy jako kurtyna zimna. Kurtynę wyposażyć w sterownik ścienny przewodowy współpracujący z kontaktronem drzwiowym,</w:t>
      </w:r>
    </w:p>
    <w:p w14:paraId="376C2986" w14:textId="77777777" w:rsidR="00AA3D9E" w:rsidRPr="009D220F" w:rsidRDefault="00AA3D9E" w:rsidP="00986F98">
      <w:pPr>
        <w:pStyle w:val="Akapitzlist"/>
        <w:numPr>
          <w:ilvl w:val="0"/>
          <w:numId w:val="14"/>
        </w:numPr>
        <w:rPr>
          <w:sz w:val="22"/>
          <w:szCs w:val="22"/>
        </w:rPr>
      </w:pPr>
      <w:r w:rsidRPr="009D220F">
        <w:rPr>
          <w:sz w:val="22"/>
          <w:szCs w:val="22"/>
        </w:rPr>
        <w:t>Postawienie ścian</w:t>
      </w:r>
      <w:r w:rsidR="00B16C76" w:rsidRPr="009D220F">
        <w:rPr>
          <w:sz w:val="22"/>
          <w:szCs w:val="22"/>
        </w:rPr>
        <w:t xml:space="preserve">y oddzielającej część patia zadaszonego od niezadaszonego </w:t>
      </w:r>
      <w:r w:rsidR="00CA2386" w:rsidRPr="009D220F">
        <w:rPr>
          <w:sz w:val="22"/>
          <w:szCs w:val="22"/>
        </w:rPr>
        <w:t>systemem aluminiowo-szklanym</w:t>
      </w:r>
      <w:r w:rsidR="00B16C76" w:rsidRPr="009D220F">
        <w:rPr>
          <w:sz w:val="22"/>
          <w:szCs w:val="22"/>
        </w:rPr>
        <w:t xml:space="preserve"> ( </w:t>
      </w:r>
      <w:r w:rsidR="00CA2386" w:rsidRPr="009D220F">
        <w:rPr>
          <w:sz w:val="22"/>
          <w:szCs w:val="22"/>
        </w:rPr>
        <w:t>z oknami mlecznymi lub naklejoną folią statyczną, przysłaniającą widok na patio, ale przepuszczająca światło),</w:t>
      </w:r>
      <w:r w:rsidR="006A5DDA" w:rsidRPr="009D220F">
        <w:rPr>
          <w:sz w:val="22"/>
          <w:szCs w:val="22"/>
        </w:rPr>
        <w:t xml:space="preserve"> </w:t>
      </w:r>
    </w:p>
    <w:p w14:paraId="4B81C62E" w14:textId="77777777" w:rsidR="001366A1" w:rsidRPr="009D220F" w:rsidRDefault="001366A1" w:rsidP="00986F98">
      <w:pPr>
        <w:pStyle w:val="Akapitzlist"/>
        <w:numPr>
          <w:ilvl w:val="0"/>
          <w:numId w:val="14"/>
        </w:numPr>
        <w:rPr>
          <w:sz w:val="22"/>
          <w:szCs w:val="22"/>
        </w:rPr>
      </w:pPr>
      <w:r w:rsidRPr="009D220F">
        <w:rPr>
          <w:sz w:val="22"/>
          <w:szCs w:val="22"/>
        </w:rPr>
        <w:t>Zaślepienie jednego skrzydła okiennego, nachodzącego na ściankę z konstrukcji aluminiowo- szklanej,</w:t>
      </w:r>
    </w:p>
    <w:p w14:paraId="4C9CBE02" w14:textId="77777777" w:rsidR="006A5DDA" w:rsidRPr="009D220F" w:rsidRDefault="006A5DDA" w:rsidP="00986F98">
      <w:pPr>
        <w:pStyle w:val="Akapitzlist"/>
        <w:numPr>
          <w:ilvl w:val="0"/>
          <w:numId w:val="14"/>
        </w:numPr>
        <w:rPr>
          <w:sz w:val="22"/>
          <w:szCs w:val="22"/>
        </w:rPr>
      </w:pPr>
      <w:r w:rsidRPr="009D220F">
        <w:rPr>
          <w:sz w:val="22"/>
          <w:szCs w:val="22"/>
        </w:rPr>
        <w:t xml:space="preserve">Montaż drzwi szklanych przesuwnych automatycznych w linii elewacji ( drzwi </w:t>
      </w:r>
      <w:r w:rsidR="003F5E14" w:rsidRPr="009D220F">
        <w:rPr>
          <w:sz w:val="22"/>
          <w:szCs w:val="22"/>
        </w:rPr>
        <w:t>dwuskrzydłowe naścienne, skrzydła zachodzące na szklane nieprzesuwne fragmenty całego systemu) wraz</w:t>
      </w:r>
      <w:r w:rsidR="00D06F9D" w:rsidRPr="009D220F">
        <w:rPr>
          <w:sz w:val="22"/>
          <w:szCs w:val="22"/>
        </w:rPr>
        <w:t xml:space="preserve"> </w:t>
      </w:r>
      <w:r w:rsidR="003F5E14" w:rsidRPr="009D220F">
        <w:rPr>
          <w:sz w:val="22"/>
          <w:szCs w:val="22"/>
        </w:rPr>
        <w:t xml:space="preserve">z montażem zadaszenia szklanego </w:t>
      </w:r>
      <w:r w:rsidR="009D220F">
        <w:rPr>
          <w:sz w:val="22"/>
          <w:szCs w:val="22"/>
        </w:rPr>
        <w:t xml:space="preserve">                        </w:t>
      </w:r>
      <w:r w:rsidR="003F5E14" w:rsidRPr="009D220F">
        <w:rPr>
          <w:sz w:val="22"/>
          <w:szCs w:val="22"/>
        </w:rPr>
        <w:t>nad drzwiami</w:t>
      </w:r>
      <w:r w:rsidR="00AD182F" w:rsidRPr="009D220F">
        <w:rPr>
          <w:sz w:val="22"/>
          <w:szCs w:val="22"/>
        </w:rPr>
        <w:t xml:space="preserve"> (Wykonawca zapewni 5 lat gwarancji na zamontowane drzwi automatyczne z poniższymi warunkami: czas reakcji na awarię 24h, czas usunięcia awarii 72h, nieodpłatna wymiana zużytych części eksploatacyjnych, nieodpłatne przeglądy okresowe zgodnie z warunkami gwarancji producenta)</w:t>
      </w:r>
      <w:r w:rsidR="003F5E14" w:rsidRPr="009D220F">
        <w:rPr>
          <w:sz w:val="22"/>
          <w:szCs w:val="22"/>
        </w:rPr>
        <w:t>,</w:t>
      </w:r>
    </w:p>
    <w:p w14:paraId="343230C3" w14:textId="77777777" w:rsidR="003F5E14" w:rsidRPr="009D220F" w:rsidRDefault="003F5E14" w:rsidP="00986F98">
      <w:pPr>
        <w:pStyle w:val="Akapitzlist"/>
        <w:numPr>
          <w:ilvl w:val="0"/>
          <w:numId w:val="14"/>
        </w:numPr>
        <w:rPr>
          <w:sz w:val="22"/>
          <w:szCs w:val="22"/>
        </w:rPr>
      </w:pPr>
      <w:r w:rsidRPr="009D220F">
        <w:rPr>
          <w:sz w:val="22"/>
          <w:szCs w:val="22"/>
        </w:rPr>
        <w:t xml:space="preserve">Zabudowanie słupów, tworząc jedną strukturę ze ścianami przylegającymi </w:t>
      </w:r>
      <w:r w:rsidR="009D220F">
        <w:rPr>
          <w:sz w:val="22"/>
          <w:szCs w:val="22"/>
        </w:rPr>
        <w:t xml:space="preserve">                   </w:t>
      </w:r>
      <w:r w:rsidRPr="009D220F">
        <w:rPr>
          <w:sz w:val="22"/>
          <w:szCs w:val="22"/>
        </w:rPr>
        <w:t>do nich,</w:t>
      </w:r>
    </w:p>
    <w:p w14:paraId="0485811C" w14:textId="77777777" w:rsidR="003F5E14" w:rsidRPr="009D220F" w:rsidRDefault="003F5E14" w:rsidP="00986F98">
      <w:pPr>
        <w:pStyle w:val="Akapitzlist"/>
        <w:numPr>
          <w:ilvl w:val="0"/>
          <w:numId w:val="14"/>
        </w:numPr>
        <w:rPr>
          <w:sz w:val="22"/>
          <w:szCs w:val="22"/>
        </w:rPr>
      </w:pPr>
      <w:r w:rsidRPr="009D220F">
        <w:rPr>
          <w:sz w:val="22"/>
          <w:szCs w:val="22"/>
        </w:rPr>
        <w:t>Przesunięcie monitoringu ze słupów na zewnętrzną część elewacji, z kierunkiem widzenia</w:t>
      </w:r>
      <w:r w:rsidR="00D06F9D" w:rsidRPr="009D220F">
        <w:rPr>
          <w:sz w:val="22"/>
          <w:szCs w:val="22"/>
        </w:rPr>
        <w:t xml:space="preserve"> </w:t>
      </w:r>
      <w:r w:rsidRPr="009D220F">
        <w:rPr>
          <w:sz w:val="22"/>
          <w:szCs w:val="22"/>
        </w:rPr>
        <w:t>na nowe wejście główne,</w:t>
      </w:r>
      <w:r w:rsidR="00CA2386" w:rsidRPr="009D220F">
        <w:rPr>
          <w:sz w:val="22"/>
          <w:szCs w:val="22"/>
        </w:rPr>
        <w:t xml:space="preserve"> tj. demontaż istniejących kamer oraz montaż </w:t>
      </w:r>
      <w:r w:rsidR="009D220F">
        <w:rPr>
          <w:sz w:val="22"/>
          <w:szCs w:val="22"/>
        </w:rPr>
        <w:t xml:space="preserve"> </w:t>
      </w:r>
      <w:r w:rsidR="00CA2386" w:rsidRPr="009D220F">
        <w:rPr>
          <w:sz w:val="22"/>
          <w:szCs w:val="22"/>
        </w:rPr>
        <w:t xml:space="preserve">w nowym wskazanym przez Zamawiającego </w:t>
      </w:r>
      <w:r w:rsidR="00F14429">
        <w:rPr>
          <w:sz w:val="22"/>
          <w:szCs w:val="22"/>
        </w:rPr>
        <w:t>miejscu</w:t>
      </w:r>
      <w:r w:rsidR="00CA2386" w:rsidRPr="009D220F">
        <w:rPr>
          <w:sz w:val="22"/>
          <w:szCs w:val="22"/>
        </w:rPr>
        <w:t xml:space="preserve"> wraz z </w:t>
      </w:r>
      <w:proofErr w:type="spellStart"/>
      <w:r w:rsidR="00CA2386" w:rsidRPr="009D220F">
        <w:rPr>
          <w:sz w:val="22"/>
          <w:szCs w:val="22"/>
        </w:rPr>
        <w:t>oprzewodowaniem</w:t>
      </w:r>
      <w:proofErr w:type="spellEnd"/>
      <w:r w:rsidR="00CA2386" w:rsidRPr="009D220F">
        <w:rPr>
          <w:sz w:val="22"/>
          <w:szCs w:val="22"/>
        </w:rPr>
        <w:t xml:space="preserve"> i podłączeniem do systemu funkcjonującego w szpitalu,</w:t>
      </w:r>
    </w:p>
    <w:p w14:paraId="10B6C19A" w14:textId="77777777" w:rsidR="003F5E14" w:rsidRPr="009D220F" w:rsidRDefault="00F90B5E" w:rsidP="00986F98">
      <w:pPr>
        <w:pStyle w:val="Akapitzlist"/>
        <w:numPr>
          <w:ilvl w:val="0"/>
          <w:numId w:val="14"/>
        </w:numPr>
        <w:rPr>
          <w:sz w:val="22"/>
          <w:szCs w:val="22"/>
        </w:rPr>
      </w:pPr>
      <w:r w:rsidRPr="009D220F">
        <w:rPr>
          <w:sz w:val="22"/>
          <w:szCs w:val="22"/>
        </w:rPr>
        <w:t>Demontaż kostki brukowej z obecnej strefy zadaszonego patio,</w:t>
      </w:r>
      <w:r w:rsidR="00B258C3" w:rsidRPr="009D220F">
        <w:rPr>
          <w:sz w:val="22"/>
          <w:szCs w:val="22"/>
        </w:rPr>
        <w:t xml:space="preserve"> wykonanie wykopu pod nową posadzkę</w:t>
      </w:r>
      <w:r w:rsidRPr="009D220F">
        <w:rPr>
          <w:sz w:val="22"/>
          <w:szCs w:val="22"/>
        </w:rPr>
        <w:t xml:space="preserve"> w tej przestrzeni oraz </w:t>
      </w:r>
      <w:r w:rsidR="00B258C3" w:rsidRPr="009D220F">
        <w:rPr>
          <w:sz w:val="22"/>
          <w:szCs w:val="22"/>
        </w:rPr>
        <w:t>wyrównanie fragmentu jezdni w strefie zadaszenia nowego wejścia do budynku, z wykonaniem ścieżki dotykowej dla osób niewidomych,</w:t>
      </w:r>
    </w:p>
    <w:p w14:paraId="4E2DEDC9" w14:textId="77777777" w:rsidR="00F90B5E" w:rsidRPr="009D220F" w:rsidRDefault="00F90B5E" w:rsidP="00986F98">
      <w:pPr>
        <w:pStyle w:val="Akapitzlist"/>
        <w:numPr>
          <w:ilvl w:val="0"/>
          <w:numId w:val="14"/>
        </w:numPr>
        <w:rPr>
          <w:sz w:val="22"/>
          <w:szCs w:val="22"/>
        </w:rPr>
      </w:pPr>
      <w:r w:rsidRPr="009D220F">
        <w:rPr>
          <w:sz w:val="22"/>
          <w:szCs w:val="22"/>
        </w:rPr>
        <w:t xml:space="preserve">Wykonanie nowej posadzki </w:t>
      </w:r>
      <w:r w:rsidR="00CA2386" w:rsidRPr="009D220F">
        <w:rPr>
          <w:sz w:val="22"/>
          <w:szCs w:val="22"/>
        </w:rPr>
        <w:t xml:space="preserve"> ( płyta betonowa „ na gruncie” wraz z warstwami izolacji przeciwwodnej i termicznej oraz warstwą wyrównawczą jastrychu) </w:t>
      </w:r>
      <w:r w:rsidR="009D220F">
        <w:rPr>
          <w:sz w:val="22"/>
          <w:szCs w:val="22"/>
        </w:rPr>
        <w:t xml:space="preserve">             </w:t>
      </w:r>
      <w:r w:rsidR="00E00CB8" w:rsidRPr="009D220F">
        <w:rPr>
          <w:sz w:val="22"/>
          <w:szCs w:val="22"/>
        </w:rPr>
        <w:t>w obszarze nowego przedsionka- fragment posadzki wykończony wycieraczką systemową przy drzwiach przesuwnych, w pozostałej części pod</w:t>
      </w:r>
      <w:r w:rsidR="00CA2386" w:rsidRPr="009D220F">
        <w:rPr>
          <w:sz w:val="22"/>
          <w:szCs w:val="22"/>
        </w:rPr>
        <w:t xml:space="preserve">łoga z płytki </w:t>
      </w:r>
      <w:r w:rsidR="007A421F" w:rsidRPr="009D220F">
        <w:rPr>
          <w:sz w:val="22"/>
          <w:szCs w:val="22"/>
        </w:rPr>
        <w:t>podłogowe</w:t>
      </w:r>
      <w:r w:rsidR="00F14429">
        <w:rPr>
          <w:sz w:val="22"/>
          <w:szCs w:val="22"/>
        </w:rPr>
        <w:t>j</w:t>
      </w:r>
      <w:r w:rsidR="007A421F" w:rsidRPr="009D220F">
        <w:rPr>
          <w:sz w:val="22"/>
          <w:szCs w:val="22"/>
        </w:rPr>
        <w:t xml:space="preserve"> spiekane</w:t>
      </w:r>
      <w:r w:rsidR="00F14429">
        <w:rPr>
          <w:sz w:val="22"/>
          <w:szCs w:val="22"/>
        </w:rPr>
        <w:t>j</w:t>
      </w:r>
      <w:r w:rsidR="00CA2386" w:rsidRPr="009D220F">
        <w:rPr>
          <w:sz w:val="22"/>
          <w:szCs w:val="22"/>
        </w:rPr>
        <w:t xml:space="preserve"> z coko</w:t>
      </w:r>
      <w:r w:rsidR="00E00CB8" w:rsidRPr="009D220F">
        <w:rPr>
          <w:sz w:val="22"/>
          <w:szCs w:val="22"/>
        </w:rPr>
        <w:t>ł</w:t>
      </w:r>
      <w:r w:rsidR="00CA2386" w:rsidRPr="009D220F">
        <w:rPr>
          <w:sz w:val="22"/>
          <w:szCs w:val="22"/>
        </w:rPr>
        <w:t>em</w:t>
      </w:r>
      <w:r w:rsidR="00D06F9D" w:rsidRPr="009D220F">
        <w:rPr>
          <w:sz w:val="22"/>
          <w:szCs w:val="22"/>
        </w:rPr>
        <w:t xml:space="preserve"> </w:t>
      </w:r>
      <w:r w:rsidR="00E00CB8" w:rsidRPr="009D220F">
        <w:rPr>
          <w:sz w:val="22"/>
          <w:szCs w:val="22"/>
        </w:rPr>
        <w:t>na wysokość 12cm</w:t>
      </w:r>
      <w:r w:rsidR="00CA2386" w:rsidRPr="009D220F">
        <w:rPr>
          <w:sz w:val="22"/>
          <w:szCs w:val="22"/>
        </w:rPr>
        <w:t>,</w:t>
      </w:r>
    </w:p>
    <w:p w14:paraId="530824BD" w14:textId="77777777" w:rsidR="00AA3D9E" w:rsidRPr="009D220F" w:rsidRDefault="00AA3D9E" w:rsidP="00986F98">
      <w:pPr>
        <w:pStyle w:val="Akapitzlist"/>
        <w:numPr>
          <w:ilvl w:val="0"/>
          <w:numId w:val="14"/>
        </w:numPr>
        <w:rPr>
          <w:sz w:val="22"/>
          <w:szCs w:val="22"/>
        </w:rPr>
      </w:pPr>
      <w:r w:rsidRPr="009D220F">
        <w:rPr>
          <w:sz w:val="22"/>
          <w:szCs w:val="22"/>
        </w:rPr>
        <w:t xml:space="preserve">Wymiana wykładziny na płytki </w:t>
      </w:r>
      <w:r w:rsidR="007A421F" w:rsidRPr="009D220F">
        <w:rPr>
          <w:sz w:val="22"/>
          <w:szCs w:val="22"/>
        </w:rPr>
        <w:t>podłogowe spiekane</w:t>
      </w:r>
      <w:r w:rsidRPr="009D220F">
        <w:rPr>
          <w:sz w:val="22"/>
          <w:szCs w:val="22"/>
        </w:rPr>
        <w:t xml:space="preserve"> na podłodze w części starego przedsionka,</w:t>
      </w:r>
      <w:r w:rsidR="00E00CB8" w:rsidRPr="009D220F">
        <w:rPr>
          <w:sz w:val="22"/>
          <w:szCs w:val="22"/>
        </w:rPr>
        <w:t xml:space="preserve"> z wykonaniem cokołu z tych płytek na wysokość 12cm,</w:t>
      </w:r>
    </w:p>
    <w:p w14:paraId="7A765600" w14:textId="77777777" w:rsidR="00AA3D9E" w:rsidRPr="009D220F" w:rsidRDefault="00CA2386" w:rsidP="00986F98">
      <w:pPr>
        <w:pStyle w:val="Akapitzlist"/>
        <w:numPr>
          <w:ilvl w:val="0"/>
          <w:numId w:val="14"/>
        </w:numPr>
        <w:rPr>
          <w:sz w:val="22"/>
          <w:szCs w:val="22"/>
        </w:rPr>
      </w:pPr>
      <w:r w:rsidRPr="009D220F">
        <w:rPr>
          <w:sz w:val="22"/>
          <w:szCs w:val="22"/>
        </w:rPr>
        <w:t>Wykonanie tynków i gładzi</w:t>
      </w:r>
      <w:r w:rsidR="00E00CB8" w:rsidRPr="009D220F">
        <w:rPr>
          <w:sz w:val="22"/>
          <w:szCs w:val="22"/>
        </w:rPr>
        <w:t>, zagruntowanie i pomalowanie ścian wewnętrznych</w:t>
      </w:r>
      <w:r w:rsidR="00B2551B" w:rsidRPr="009D220F">
        <w:rPr>
          <w:sz w:val="22"/>
          <w:szCs w:val="22"/>
        </w:rPr>
        <w:t>,</w:t>
      </w:r>
      <w:r w:rsidR="001366A1" w:rsidRPr="009D220F">
        <w:rPr>
          <w:sz w:val="22"/>
          <w:szCs w:val="22"/>
        </w:rPr>
        <w:t xml:space="preserve"> </w:t>
      </w:r>
      <w:r w:rsidRPr="009D220F">
        <w:rPr>
          <w:sz w:val="22"/>
          <w:szCs w:val="22"/>
        </w:rPr>
        <w:t xml:space="preserve">położenie tapet obiektowych lub paneli dekoracyjnych na części ścian </w:t>
      </w:r>
      <w:r w:rsidR="00862CA2" w:rsidRPr="009D220F">
        <w:rPr>
          <w:sz w:val="22"/>
          <w:szCs w:val="22"/>
        </w:rPr>
        <w:t>strefy wejścia, korytarzy i strefie pacjenta,</w:t>
      </w:r>
    </w:p>
    <w:p w14:paraId="28CE3B0F" w14:textId="77777777" w:rsidR="00E00CB8" w:rsidRPr="009D220F" w:rsidRDefault="00E00CB8" w:rsidP="00986F98">
      <w:pPr>
        <w:pStyle w:val="Akapitzlist"/>
        <w:numPr>
          <w:ilvl w:val="0"/>
          <w:numId w:val="14"/>
        </w:numPr>
        <w:rPr>
          <w:sz w:val="22"/>
          <w:szCs w:val="22"/>
        </w:rPr>
      </w:pPr>
      <w:r w:rsidRPr="009D220F">
        <w:rPr>
          <w:sz w:val="22"/>
          <w:szCs w:val="22"/>
        </w:rPr>
        <w:lastRenderedPageBreak/>
        <w:t>Prace naprawcze i odmalowa</w:t>
      </w:r>
      <w:r w:rsidR="00B2551B" w:rsidRPr="009D220F">
        <w:rPr>
          <w:sz w:val="22"/>
          <w:szCs w:val="22"/>
        </w:rPr>
        <w:t xml:space="preserve">nie </w:t>
      </w:r>
      <w:r w:rsidR="007A421F" w:rsidRPr="009D220F">
        <w:rPr>
          <w:sz w:val="22"/>
          <w:szCs w:val="22"/>
        </w:rPr>
        <w:t xml:space="preserve">północno-wschodniej </w:t>
      </w:r>
      <w:r w:rsidR="00B2551B" w:rsidRPr="009D220F">
        <w:rPr>
          <w:sz w:val="22"/>
          <w:szCs w:val="22"/>
        </w:rPr>
        <w:t xml:space="preserve">elewacji budynku </w:t>
      </w:r>
      <w:r w:rsidR="009D220F">
        <w:rPr>
          <w:sz w:val="22"/>
          <w:szCs w:val="22"/>
        </w:rPr>
        <w:t xml:space="preserve">                     </w:t>
      </w:r>
      <w:r w:rsidR="00B2551B" w:rsidRPr="009D220F">
        <w:rPr>
          <w:sz w:val="22"/>
          <w:szCs w:val="22"/>
        </w:rPr>
        <w:t xml:space="preserve">( </w:t>
      </w:r>
      <w:r w:rsidR="001366A1" w:rsidRPr="009D220F">
        <w:rPr>
          <w:sz w:val="22"/>
          <w:szCs w:val="22"/>
        </w:rPr>
        <w:t xml:space="preserve">w całości </w:t>
      </w:r>
      <w:r w:rsidR="00B2551B" w:rsidRPr="009D220F">
        <w:rPr>
          <w:sz w:val="22"/>
          <w:szCs w:val="22"/>
        </w:rPr>
        <w:t xml:space="preserve">ściana </w:t>
      </w:r>
      <w:r w:rsidR="007A421F" w:rsidRPr="009D220F">
        <w:rPr>
          <w:sz w:val="22"/>
          <w:szCs w:val="22"/>
        </w:rPr>
        <w:t>frontowa z wejściem- ok. 120m</w:t>
      </w:r>
      <w:r w:rsidR="007A421F" w:rsidRPr="009D220F">
        <w:rPr>
          <w:sz w:val="22"/>
          <w:szCs w:val="22"/>
          <w:vertAlign w:val="superscript"/>
        </w:rPr>
        <w:t>2</w:t>
      </w:r>
      <w:r w:rsidR="007A421F" w:rsidRPr="009D220F">
        <w:rPr>
          <w:sz w:val="22"/>
          <w:szCs w:val="22"/>
        </w:rPr>
        <w:t xml:space="preserve"> </w:t>
      </w:r>
      <w:r w:rsidR="00B2551B" w:rsidRPr="009D220F">
        <w:rPr>
          <w:sz w:val="22"/>
          <w:szCs w:val="22"/>
        </w:rPr>
        <w:t>oraz fragment ściany bocznej, jeśli będzie ingerencja w nią)</w:t>
      </w:r>
    </w:p>
    <w:p w14:paraId="0ABC6813" w14:textId="77777777" w:rsidR="00B2551B" w:rsidRPr="009D220F" w:rsidRDefault="00B2551B" w:rsidP="00986F98">
      <w:pPr>
        <w:pStyle w:val="Akapitzlist"/>
        <w:numPr>
          <w:ilvl w:val="0"/>
          <w:numId w:val="14"/>
        </w:numPr>
        <w:rPr>
          <w:sz w:val="22"/>
          <w:szCs w:val="22"/>
        </w:rPr>
      </w:pPr>
      <w:r w:rsidRPr="009D220F">
        <w:rPr>
          <w:sz w:val="22"/>
          <w:szCs w:val="22"/>
        </w:rPr>
        <w:t>Wykonanie instalacji elektrycznej w tym: gniazda wtykowe, oświetlenie wewnętrzne, oświetlenie zewnętrze, oświetlenie nocne, oznaczenia dróg ewakuacyjnych, zasilania</w:t>
      </w:r>
      <w:r w:rsidR="00D06F9D" w:rsidRPr="009D220F">
        <w:rPr>
          <w:sz w:val="22"/>
          <w:szCs w:val="22"/>
        </w:rPr>
        <w:t xml:space="preserve"> </w:t>
      </w:r>
      <w:r w:rsidRPr="009D220F">
        <w:rPr>
          <w:sz w:val="22"/>
          <w:szCs w:val="22"/>
        </w:rPr>
        <w:t>do drzwi automatycznych</w:t>
      </w:r>
      <w:r w:rsidR="002148A7" w:rsidRPr="009D220F">
        <w:rPr>
          <w:sz w:val="22"/>
          <w:szCs w:val="22"/>
        </w:rPr>
        <w:t>, instalacje BM</w:t>
      </w:r>
      <w:r w:rsidR="001360C4">
        <w:rPr>
          <w:sz w:val="22"/>
          <w:szCs w:val="22"/>
        </w:rPr>
        <w:t>S</w:t>
      </w:r>
      <w:r w:rsidR="002148A7" w:rsidRPr="009D220F">
        <w:rPr>
          <w:sz w:val="22"/>
          <w:szCs w:val="22"/>
        </w:rPr>
        <w:t xml:space="preserve">, SSP </w:t>
      </w:r>
      <w:r w:rsidRPr="009D220F">
        <w:rPr>
          <w:sz w:val="22"/>
          <w:szCs w:val="22"/>
        </w:rPr>
        <w:t>itp.,</w:t>
      </w:r>
    </w:p>
    <w:p w14:paraId="78F14829" w14:textId="77777777" w:rsidR="00A71D7C" w:rsidRPr="009D220F" w:rsidRDefault="00B2551B" w:rsidP="00986F98">
      <w:pPr>
        <w:pStyle w:val="Akapitzlist"/>
        <w:numPr>
          <w:ilvl w:val="0"/>
          <w:numId w:val="14"/>
        </w:numPr>
        <w:rPr>
          <w:sz w:val="22"/>
          <w:szCs w:val="22"/>
        </w:rPr>
      </w:pPr>
      <w:r w:rsidRPr="009D220F">
        <w:rPr>
          <w:sz w:val="22"/>
          <w:szCs w:val="22"/>
        </w:rPr>
        <w:t>Wykonanie</w:t>
      </w:r>
      <w:r w:rsidR="00862CA2" w:rsidRPr="009D220F">
        <w:rPr>
          <w:sz w:val="22"/>
          <w:szCs w:val="22"/>
        </w:rPr>
        <w:t xml:space="preserve"> innych instalacji,  w tym wentylacyjnej,</w:t>
      </w:r>
    </w:p>
    <w:p w14:paraId="5B6A53FD" w14:textId="77777777" w:rsidR="00A71D7C" w:rsidRPr="009D220F" w:rsidRDefault="00A71D7C" w:rsidP="00986F98">
      <w:pPr>
        <w:pStyle w:val="Akapitzlist"/>
        <w:numPr>
          <w:ilvl w:val="0"/>
          <w:numId w:val="14"/>
        </w:numPr>
        <w:rPr>
          <w:sz w:val="22"/>
          <w:szCs w:val="22"/>
        </w:rPr>
      </w:pPr>
      <w:r w:rsidRPr="009D220F">
        <w:rPr>
          <w:sz w:val="22"/>
          <w:szCs w:val="22"/>
        </w:rPr>
        <w:t xml:space="preserve">Wykonanie zadaszenia nad wejściem do budynku, zadaszenie szklane </w:t>
      </w:r>
      <w:r w:rsidR="009D220F">
        <w:rPr>
          <w:sz w:val="22"/>
          <w:szCs w:val="22"/>
        </w:rPr>
        <w:t xml:space="preserve">                         </w:t>
      </w:r>
      <w:r w:rsidRPr="009D220F">
        <w:rPr>
          <w:sz w:val="22"/>
          <w:szCs w:val="22"/>
        </w:rPr>
        <w:t>na cięgnach</w:t>
      </w:r>
      <w:r w:rsidR="003B51B6" w:rsidRPr="009D220F">
        <w:rPr>
          <w:sz w:val="22"/>
          <w:szCs w:val="22"/>
        </w:rPr>
        <w:t xml:space="preserve"> lub</w:t>
      </w:r>
      <w:r w:rsidR="00D06F9D" w:rsidRPr="009D220F">
        <w:rPr>
          <w:sz w:val="22"/>
          <w:szCs w:val="22"/>
        </w:rPr>
        <w:t xml:space="preserve"> </w:t>
      </w:r>
      <w:r w:rsidR="003B51B6" w:rsidRPr="009D220F">
        <w:rPr>
          <w:sz w:val="22"/>
          <w:szCs w:val="22"/>
        </w:rPr>
        <w:t>na dźwigarach,</w:t>
      </w:r>
      <w:r w:rsidRPr="009D220F">
        <w:rPr>
          <w:sz w:val="22"/>
          <w:szCs w:val="22"/>
        </w:rPr>
        <w:t xml:space="preserve"> o wymiarach </w:t>
      </w:r>
      <w:r w:rsidR="003B51B6" w:rsidRPr="009D220F">
        <w:rPr>
          <w:sz w:val="22"/>
          <w:szCs w:val="22"/>
        </w:rPr>
        <w:t>min, 1,5</w:t>
      </w:r>
      <w:r w:rsidR="00781D66" w:rsidRPr="009D220F">
        <w:rPr>
          <w:sz w:val="22"/>
          <w:szCs w:val="22"/>
        </w:rPr>
        <w:t xml:space="preserve">m x 3,8m ( głębokość </w:t>
      </w:r>
      <w:r w:rsidR="009D220F">
        <w:rPr>
          <w:sz w:val="22"/>
          <w:szCs w:val="22"/>
        </w:rPr>
        <w:t xml:space="preserve">                  </w:t>
      </w:r>
      <w:r w:rsidR="00781D66" w:rsidRPr="009D220F">
        <w:rPr>
          <w:sz w:val="22"/>
          <w:szCs w:val="22"/>
        </w:rPr>
        <w:t>x długość),</w:t>
      </w:r>
      <w:r w:rsidR="007A421F" w:rsidRPr="009D220F">
        <w:rPr>
          <w:sz w:val="22"/>
          <w:szCs w:val="22"/>
        </w:rPr>
        <w:t xml:space="preserve"> wysokość zadaszenia nie może być kolizyjna z wysokością karetki- </w:t>
      </w:r>
      <w:r w:rsidR="009D220F">
        <w:rPr>
          <w:sz w:val="22"/>
          <w:szCs w:val="22"/>
        </w:rPr>
        <w:t xml:space="preserve">             </w:t>
      </w:r>
      <w:r w:rsidR="007A421F" w:rsidRPr="009D220F">
        <w:rPr>
          <w:sz w:val="22"/>
          <w:szCs w:val="22"/>
        </w:rPr>
        <w:t>w razie konieczności podjazdu karetki jak najbliżej wejścia,</w:t>
      </w:r>
    </w:p>
    <w:p w14:paraId="1924FDEF" w14:textId="77777777" w:rsidR="00781D66" w:rsidRPr="009D220F" w:rsidRDefault="00781D66" w:rsidP="00986F98">
      <w:pPr>
        <w:pStyle w:val="Akapitzlist"/>
        <w:numPr>
          <w:ilvl w:val="0"/>
          <w:numId w:val="14"/>
        </w:numPr>
        <w:rPr>
          <w:sz w:val="22"/>
          <w:szCs w:val="22"/>
        </w:rPr>
      </w:pPr>
      <w:r w:rsidRPr="009D220F">
        <w:rPr>
          <w:sz w:val="22"/>
          <w:szCs w:val="22"/>
        </w:rPr>
        <w:t>W części patio zamontować panele dekoracyjne zielone ( przypominające bluszcz) w postaci sztucznego żywopłotu od strony okien Scyntygrafii, w celu zasłonięcia jednostki centrali wentylacyjnej- montaż pomiędzy oknami a centralą, na wysokość odpowiednią</w:t>
      </w:r>
      <w:r w:rsidR="00724713" w:rsidRPr="009D220F">
        <w:rPr>
          <w:sz w:val="22"/>
          <w:szCs w:val="22"/>
        </w:rPr>
        <w:t xml:space="preserve"> </w:t>
      </w:r>
      <w:r w:rsidRPr="009D220F">
        <w:rPr>
          <w:sz w:val="22"/>
          <w:szCs w:val="22"/>
        </w:rPr>
        <w:t>dla przysłonięcia ce</w:t>
      </w:r>
      <w:r w:rsidR="00210666" w:rsidRPr="009D220F">
        <w:rPr>
          <w:sz w:val="22"/>
          <w:szCs w:val="22"/>
        </w:rPr>
        <w:t>ntrali,</w:t>
      </w:r>
    </w:p>
    <w:p w14:paraId="3B2E7851" w14:textId="77777777" w:rsidR="00210666" w:rsidRPr="009D220F" w:rsidRDefault="00BB06B0" w:rsidP="00986F98">
      <w:pPr>
        <w:pStyle w:val="Akapitzlist"/>
        <w:numPr>
          <w:ilvl w:val="0"/>
          <w:numId w:val="14"/>
        </w:numPr>
        <w:rPr>
          <w:sz w:val="22"/>
          <w:szCs w:val="22"/>
        </w:rPr>
      </w:pPr>
      <w:r w:rsidRPr="009D220F">
        <w:rPr>
          <w:sz w:val="22"/>
          <w:szCs w:val="22"/>
        </w:rPr>
        <w:t xml:space="preserve">Umocowanie bloczków betonowych wzdłuż centrali wentylacyjnej na patio </w:t>
      </w:r>
      <w:r w:rsidR="009D220F">
        <w:rPr>
          <w:sz w:val="22"/>
          <w:szCs w:val="22"/>
        </w:rPr>
        <w:t xml:space="preserve">                   </w:t>
      </w:r>
      <w:r w:rsidRPr="009D220F">
        <w:rPr>
          <w:sz w:val="22"/>
          <w:szCs w:val="22"/>
        </w:rPr>
        <w:t>w rozstawie</w:t>
      </w:r>
      <w:r w:rsidR="00D06F9D" w:rsidRPr="009D220F">
        <w:rPr>
          <w:sz w:val="22"/>
          <w:szCs w:val="22"/>
        </w:rPr>
        <w:t xml:space="preserve"> </w:t>
      </w:r>
      <w:r w:rsidRPr="009D220F">
        <w:rPr>
          <w:sz w:val="22"/>
          <w:szCs w:val="22"/>
        </w:rPr>
        <w:t xml:space="preserve">co </w:t>
      </w:r>
      <w:r w:rsidR="00A25075" w:rsidRPr="009D220F">
        <w:rPr>
          <w:sz w:val="22"/>
          <w:szCs w:val="22"/>
        </w:rPr>
        <w:t>180</w:t>
      </w:r>
      <w:r w:rsidRPr="009D220F">
        <w:rPr>
          <w:sz w:val="22"/>
          <w:szCs w:val="22"/>
        </w:rPr>
        <w:t xml:space="preserve">cm- zabezpieczenie przed uderzeniem wózkiem z paletami. Wymiary bloczków: </w:t>
      </w:r>
      <w:r w:rsidR="00A25075" w:rsidRPr="009D220F">
        <w:rPr>
          <w:sz w:val="22"/>
          <w:szCs w:val="22"/>
        </w:rPr>
        <w:t>max wysokość- 20cm, szerokość- 8cm, długość- 100cm,</w:t>
      </w:r>
    </w:p>
    <w:p w14:paraId="00CA81A3" w14:textId="77777777" w:rsidR="00211BE2" w:rsidRPr="009D220F" w:rsidRDefault="00211BE2" w:rsidP="00986F98">
      <w:pPr>
        <w:pStyle w:val="Akapitzlist"/>
        <w:numPr>
          <w:ilvl w:val="0"/>
          <w:numId w:val="14"/>
        </w:numPr>
        <w:rPr>
          <w:sz w:val="22"/>
          <w:szCs w:val="22"/>
        </w:rPr>
      </w:pPr>
      <w:r w:rsidRPr="009D220F">
        <w:rPr>
          <w:sz w:val="22"/>
          <w:szCs w:val="22"/>
        </w:rPr>
        <w:t>Wykonać naprawę istniejących izolacji oraz oblac</w:t>
      </w:r>
      <w:r w:rsidR="00EC0140" w:rsidRPr="009D220F">
        <w:rPr>
          <w:sz w:val="22"/>
          <w:szCs w:val="22"/>
        </w:rPr>
        <w:t>howania kanałów w obrębie patio,</w:t>
      </w:r>
    </w:p>
    <w:p w14:paraId="73DC0541" w14:textId="77777777" w:rsidR="00EC0140" w:rsidRPr="009D220F" w:rsidRDefault="00EC0140" w:rsidP="00986F98">
      <w:pPr>
        <w:pStyle w:val="Akapitzlist"/>
        <w:numPr>
          <w:ilvl w:val="0"/>
          <w:numId w:val="14"/>
        </w:numPr>
        <w:rPr>
          <w:sz w:val="22"/>
          <w:szCs w:val="22"/>
        </w:rPr>
      </w:pPr>
      <w:r w:rsidRPr="009D220F">
        <w:rPr>
          <w:sz w:val="22"/>
          <w:szCs w:val="22"/>
        </w:rPr>
        <w:t>W części patio wyczyścić istniejące instalacje klimatyzacyjne i wentylacyjne, umyć pozostałe elewacje, w</w:t>
      </w:r>
      <w:r w:rsidR="00F14429">
        <w:rPr>
          <w:sz w:val="22"/>
          <w:szCs w:val="22"/>
        </w:rPr>
        <w:t xml:space="preserve"> które</w:t>
      </w:r>
      <w:r w:rsidRPr="009D220F">
        <w:rPr>
          <w:sz w:val="22"/>
          <w:szCs w:val="22"/>
        </w:rPr>
        <w:t xml:space="preserve"> nie będziemy ingerować w ich strukturę ( elewacje, które zostaną naruszone należy naprawić i odmalować)</w:t>
      </w:r>
    </w:p>
    <w:p w14:paraId="5AC293E9" w14:textId="77777777" w:rsidR="00D5114D" w:rsidRPr="009D220F" w:rsidRDefault="00D5114D" w:rsidP="00D06F9D">
      <w:pPr>
        <w:rPr>
          <w:sz w:val="22"/>
          <w:szCs w:val="22"/>
        </w:rPr>
      </w:pPr>
    </w:p>
    <w:p w14:paraId="75B13C6A" w14:textId="77777777" w:rsidR="00B2551B" w:rsidRPr="009D220F" w:rsidRDefault="00B2551B" w:rsidP="00986F98">
      <w:pPr>
        <w:pStyle w:val="Akapitzlist"/>
        <w:numPr>
          <w:ilvl w:val="0"/>
          <w:numId w:val="13"/>
        </w:numPr>
        <w:rPr>
          <w:sz w:val="22"/>
          <w:szCs w:val="22"/>
        </w:rPr>
      </w:pPr>
      <w:r w:rsidRPr="009D220F">
        <w:rPr>
          <w:sz w:val="22"/>
          <w:szCs w:val="22"/>
        </w:rPr>
        <w:t>Korytarz/ strefa pacjenta ( pomieszczenie poszerzone o dawny przedsionek, zaplecze i kuchnię bufetową. W poszerzonej przestrzeni tworzymy poczekalnie dla pacjentów oczekujących na przyjęcie na oddział</w:t>
      </w:r>
      <w:r w:rsidR="00F14429">
        <w:rPr>
          <w:sz w:val="22"/>
          <w:szCs w:val="22"/>
        </w:rPr>
        <w:t>y</w:t>
      </w:r>
      <w:r w:rsidRPr="009D220F">
        <w:rPr>
          <w:sz w:val="22"/>
          <w:szCs w:val="22"/>
        </w:rPr>
        <w:t xml:space="preserve"> Onkologiczn</w:t>
      </w:r>
      <w:r w:rsidR="00F14429">
        <w:rPr>
          <w:sz w:val="22"/>
          <w:szCs w:val="22"/>
        </w:rPr>
        <w:t>e</w:t>
      </w:r>
      <w:r w:rsidRPr="009D220F">
        <w:rPr>
          <w:sz w:val="22"/>
          <w:szCs w:val="22"/>
        </w:rPr>
        <w:t>):</w:t>
      </w:r>
    </w:p>
    <w:p w14:paraId="2B67A87E" w14:textId="77777777" w:rsidR="00B2551B" w:rsidRPr="009D220F" w:rsidRDefault="00B2551B" w:rsidP="00986F98">
      <w:pPr>
        <w:pStyle w:val="Akapitzlist"/>
        <w:numPr>
          <w:ilvl w:val="0"/>
          <w:numId w:val="15"/>
        </w:numPr>
        <w:rPr>
          <w:sz w:val="22"/>
          <w:szCs w:val="22"/>
        </w:rPr>
      </w:pPr>
      <w:r w:rsidRPr="009D220F">
        <w:rPr>
          <w:sz w:val="22"/>
          <w:szCs w:val="22"/>
        </w:rPr>
        <w:t xml:space="preserve">Wyburzenie ścian działowych ( </w:t>
      </w:r>
      <w:r w:rsidR="001366A1" w:rsidRPr="009D220F">
        <w:rPr>
          <w:sz w:val="22"/>
          <w:szCs w:val="22"/>
        </w:rPr>
        <w:t xml:space="preserve">m.in. </w:t>
      </w:r>
      <w:r w:rsidRPr="009D220F">
        <w:rPr>
          <w:sz w:val="22"/>
          <w:szCs w:val="22"/>
        </w:rPr>
        <w:t>ściana korytarz- zaplecze i część bufetu</w:t>
      </w:r>
      <w:r w:rsidR="003D4A18" w:rsidRPr="009D220F">
        <w:rPr>
          <w:sz w:val="22"/>
          <w:szCs w:val="22"/>
        </w:rPr>
        <w:t xml:space="preserve">, fragment ściany z drzwiami do punktu pobrań krwi, dla utworzenia korytarza </w:t>
      </w:r>
      <w:r w:rsidR="009D220F">
        <w:rPr>
          <w:sz w:val="22"/>
          <w:szCs w:val="22"/>
        </w:rPr>
        <w:t xml:space="preserve">                </w:t>
      </w:r>
      <w:r w:rsidR="003D4A18" w:rsidRPr="009D220F">
        <w:rPr>
          <w:sz w:val="22"/>
          <w:szCs w:val="22"/>
        </w:rPr>
        <w:t>z wejściami do toalet dla pacjentów</w:t>
      </w:r>
      <w:r w:rsidRPr="009D220F">
        <w:rPr>
          <w:sz w:val="22"/>
          <w:szCs w:val="22"/>
        </w:rPr>
        <w:t>), możliwe prace rozbiórkowe części pionów</w:t>
      </w:r>
      <w:r w:rsidR="009D220F">
        <w:rPr>
          <w:sz w:val="22"/>
          <w:szCs w:val="22"/>
        </w:rPr>
        <w:t xml:space="preserve"> </w:t>
      </w:r>
      <w:r w:rsidRPr="009D220F">
        <w:rPr>
          <w:sz w:val="22"/>
          <w:szCs w:val="22"/>
        </w:rPr>
        <w:t xml:space="preserve"> </w:t>
      </w:r>
      <w:r w:rsidR="009D220F">
        <w:rPr>
          <w:sz w:val="22"/>
          <w:szCs w:val="22"/>
        </w:rPr>
        <w:t xml:space="preserve">    </w:t>
      </w:r>
      <w:r w:rsidRPr="009D220F">
        <w:rPr>
          <w:sz w:val="22"/>
          <w:szCs w:val="22"/>
        </w:rPr>
        <w:t>z zabudowy karton-gips</w:t>
      </w:r>
      <w:r w:rsidR="001366A1" w:rsidRPr="009D220F">
        <w:rPr>
          <w:sz w:val="22"/>
          <w:szCs w:val="22"/>
        </w:rPr>
        <w:t>/ murowanej</w:t>
      </w:r>
      <w:r w:rsidRPr="009D220F">
        <w:rPr>
          <w:sz w:val="22"/>
          <w:szCs w:val="22"/>
        </w:rPr>
        <w:t xml:space="preserve"> w celu </w:t>
      </w:r>
      <w:proofErr w:type="spellStart"/>
      <w:r w:rsidRPr="009D220F">
        <w:rPr>
          <w:sz w:val="22"/>
          <w:szCs w:val="22"/>
        </w:rPr>
        <w:t>odszczuplenia</w:t>
      </w:r>
      <w:proofErr w:type="spellEnd"/>
      <w:r w:rsidRPr="009D220F">
        <w:rPr>
          <w:sz w:val="22"/>
          <w:szCs w:val="22"/>
        </w:rPr>
        <w:t xml:space="preserve"> słupa- do sprawdzenia odkrywkowo możliwość takiego demontażu)</w:t>
      </w:r>
      <w:r w:rsidR="00DB12F5" w:rsidRPr="009D220F">
        <w:rPr>
          <w:sz w:val="22"/>
          <w:szCs w:val="22"/>
        </w:rPr>
        <w:t>,</w:t>
      </w:r>
    </w:p>
    <w:p w14:paraId="42B7B886" w14:textId="77777777" w:rsidR="001366A1" w:rsidRPr="009D220F" w:rsidRDefault="001366A1" w:rsidP="00986F98">
      <w:pPr>
        <w:pStyle w:val="Akapitzlist"/>
        <w:numPr>
          <w:ilvl w:val="0"/>
          <w:numId w:val="15"/>
        </w:numPr>
        <w:rPr>
          <w:sz w:val="22"/>
          <w:szCs w:val="22"/>
        </w:rPr>
      </w:pPr>
      <w:r w:rsidRPr="009D220F">
        <w:rPr>
          <w:sz w:val="22"/>
          <w:szCs w:val="22"/>
        </w:rPr>
        <w:t>Wymiana stolarki okiennej</w:t>
      </w:r>
      <w:r w:rsidR="00EE4D14" w:rsidRPr="009D220F">
        <w:rPr>
          <w:sz w:val="22"/>
          <w:szCs w:val="22"/>
        </w:rPr>
        <w:t xml:space="preserve"> na okna z nawiewnikami</w:t>
      </w:r>
      <w:r w:rsidRPr="009D220F">
        <w:rPr>
          <w:sz w:val="22"/>
          <w:szCs w:val="22"/>
        </w:rPr>
        <w:t xml:space="preserve"> z powiększeniem od dołu otworu okiennego ( w miarę możliwości) wraz</w:t>
      </w:r>
      <w:r w:rsidR="00DB12F5" w:rsidRPr="009D220F">
        <w:rPr>
          <w:sz w:val="22"/>
          <w:szCs w:val="22"/>
        </w:rPr>
        <w:t xml:space="preserve"> z wymianą parapetów </w:t>
      </w:r>
      <w:r w:rsidR="004E75D5" w:rsidRPr="009D220F">
        <w:rPr>
          <w:sz w:val="22"/>
          <w:szCs w:val="22"/>
        </w:rPr>
        <w:t xml:space="preserve">wewnętrznych i zewnętrznych </w:t>
      </w:r>
      <w:r w:rsidR="00DB12F5" w:rsidRPr="009D220F">
        <w:rPr>
          <w:sz w:val="22"/>
          <w:szCs w:val="22"/>
        </w:rPr>
        <w:t>na nowe,</w:t>
      </w:r>
    </w:p>
    <w:p w14:paraId="1D2EC2DA" w14:textId="77777777" w:rsidR="00A71D7C" w:rsidRPr="009D220F" w:rsidRDefault="00A71D7C" w:rsidP="00986F98">
      <w:pPr>
        <w:pStyle w:val="Akapitzlist"/>
        <w:numPr>
          <w:ilvl w:val="0"/>
          <w:numId w:val="15"/>
        </w:numPr>
        <w:rPr>
          <w:sz w:val="22"/>
          <w:szCs w:val="22"/>
        </w:rPr>
      </w:pPr>
      <w:r w:rsidRPr="009D220F">
        <w:rPr>
          <w:sz w:val="22"/>
          <w:szCs w:val="22"/>
        </w:rPr>
        <w:t xml:space="preserve">Uzupełnienie i naprawa uszkodzeń elewacji zewnętrznej z oknami wraz </w:t>
      </w:r>
      <w:r w:rsidR="009D220F">
        <w:rPr>
          <w:sz w:val="22"/>
          <w:szCs w:val="22"/>
        </w:rPr>
        <w:t xml:space="preserve">                </w:t>
      </w:r>
      <w:r w:rsidRPr="009D220F">
        <w:rPr>
          <w:sz w:val="22"/>
          <w:szCs w:val="22"/>
        </w:rPr>
        <w:t>z odmalowaniem tej elewacji,</w:t>
      </w:r>
    </w:p>
    <w:p w14:paraId="25F5D454" w14:textId="77777777" w:rsidR="001C6654" w:rsidRPr="009D220F" w:rsidRDefault="001C6654" w:rsidP="00986F98">
      <w:pPr>
        <w:pStyle w:val="Akapitzlist"/>
        <w:numPr>
          <w:ilvl w:val="0"/>
          <w:numId w:val="15"/>
        </w:numPr>
        <w:rPr>
          <w:sz w:val="22"/>
          <w:szCs w:val="22"/>
        </w:rPr>
      </w:pPr>
      <w:r w:rsidRPr="009D220F">
        <w:rPr>
          <w:sz w:val="22"/>
          <w:szCs w:val="22"/>
        </w:rPr>
        <w:t>Umieszczenie folii statycznych ( lub podobnych, które przepuszczałyby światło) na oknach</w:t>
      </w:r>
      <w:r w:rsidR="00D06F9D" w:rsidRPr="009D220F">
        <w:rPr>
          <w:sz w:val="22"/>
          <w:szCs w:val="22"/>
        </w:rPr>
        <w:t xml:space="preserve"> </w:t>
      </w:r>
      <w:r w:rsidRPr="009D220F">
        <w:rPr>
          <w:sz w:val="22"/>
          <w:szCs w:val="22"/>
        </w:rPr>
        <w:t>w strefie poczekalni,</w:t>
      </w:r>
    </w:p>
    <w:p w14:paraId="62DF57A8" w14:textId="77777777" w:rsidR="00DB12F5" w:rsidRPr="009D220F" w:rsidRDefault="00DB12F5" w:rsidP="00986F98">
      <w:pPr>
        <w:pStyle w:val="Akapitzlist"/>
        <w:numPr>
          <w:ilvl w:val="0"/>
          <w:numId w:val="15"/>
        </w:numPr>
        <w:rPr>
          <w:sz w:val="22"/>
          <w:szCs w:val="22"/>
        </w:rPr>
      </w:pPr>
      <w:r w:rsidRPr="009D220F">
        <w:rPr>
          <w:sz w:val="22"/>
          <w:szCs w:val="22"/>
        </w:rPr>
        <w:t>Demontaż okien wewnętrznych z lokalu gastronomicznego</w:t>
      </w:r>
      <w:r w:rsidR="001366A1" w:rsidRPr="009D220F">
        <w:rPr>
          <w:sz w:val="22"/>
          <w:szCs w:val="22"/>
        </w:rPr>
        <w:t xml:space="preserve"> ( umieszczonych </w:t>
      </w:r>
      <w:r w:rsidR="009D220F">
        <w:rPr>
          <w:sz w:val="22"/>
          <w:szCs w:val="22"/>
        </w:rPr>
        <w:t xml:space="preserve">                </w:t>
      </w:r>
      <w:r w:rsidR="001366A1" w:rsidRPr="009D220F">
        <w:rPr>
          <w:sz w:val="22"/>
          <w:szCs w:val="22"/>
        </w:rPr>
        <w:t>w ścianach działowych)</w:t>
      </w:r>
      <w:r w:rsidRPr="009D220F">
        <w:rPr>
          <w:sz w:val="22"/>
          <w:szCs w:val="22"/>
        </w:rPr>
        <w:t>,</w:t>
      </w:r>
    </w:p>
    <w:p w14:paraId="2D32AA44" w14:textId="77777777" w:rsidR="00DB12F5" w:rsidRPr="009D220F" w:rsidRDefault="001366A1" w:rsidP="00986F98">
      <w:pPr>
        <w:pStyle w:val="Akapitzlist"/>
        <w:numPr>
          <w:ilvl w:val="0"/>
          <w:numId w:val="15"/>
        </w:numPr>
        <w:rPr>
          <w:sz w:val="22"/>
          <w:szCs w:val="22"/>
        </w:rPr>
      </w:pPr>
      <w:r w:rsidRPr="009D220F">
        <w:rPr>
          <w:sz w:val="22"/>
          <w:szCs w:val="22"/>
        </w:rPr>
        <w:t>Wymiana drzwi wewnętrznych na nowe</w:t>
      </w:r>
      <w:r w:rsidR="00DB12F5" w:rsidRPr="009D220F">
        <w:rPr>
          <w:sz w:val="22"/>
          <w:szCs w:val="22"/>
        </w:rPr>
        <w:t xml:space="preserve"> ( do pozostawienia zostaną </w:t>
      </w:r>
      <w:r w:rsidR="004E75D5" w:rsidRPr="009D220F">
        <w:rPr>
          <w:sz w:val="22"/>
          <w:szCs w:val="22"/>
        </w:rPr>
        <w:t xml:space="preserve">tylko </w:t>
      </w:r>
      <w:r w:rsidR="00DB12F5" w:rsidRPr="009D220F">
        <w:rPr>
          <w:sz w:val="22"/>
          <w:szCs w:val="22"/>
        </w:rPr>
        <w:t xml:space="preserve">drzwi wewnętrzne od Izby Przyjęć oraz strefa szatni w korytarzu- od strony korytarza do </w:t>
      </w:r>
      <w:r w:rsidRPr="009D220F">
        <w:rPr>
          <w:sz w:val="22"/>
          <w:szCs w:val="22"/>
        </w:rPr>
        <w:t>O</w:t>
      </w:r>
      <w:r w:rsidR="00DB12F5" w:rsidRPr="009D220F">
        <w:rPr>
          <w:sz w:val="22"/>
          <w:szCs w:val="22"/>
        </w:rPr>
        <w:t xml:space="preserve">ddziału </w:t>
      </w:r>
      <w:r w:rsidRPr="009D220F">
        <w:rPr>
          <w:sz w:val="22"/>
          <w:szCs w:val="22"/>
        </w:rPr>
        <w:t>S</w:t>
      </w:r>
      <w:r w:rsidR="00DB12F5" w:rsidRPr="009D220F">
        <w:rPr>
          <w:sz w:val="22"/>
          <w:szCs w:val="22"/>
        </w:rPr>
        <w:t xml:space="preserve">cyntygrafii), </w:t>
      </w:r>
    </w:p>
    <w:p w14:paraId="0BBAAB34" w14:textId="77777777" w:rsidR="002C1630" w:rsidRPr="009D220F" w:rsidRDefault="00DB12F5" w:rsidP="00986F98">
      <w:pPr>
        <w:pStyle w:val="Akapitzlist"/>
        <w:numPr>
          <w:ilvl w:val="0"/>
          <w:numId w:val="15"/>
        </w:numPr>
        <w:rPr>
          <w:sz w:val="22"/>
          <w:szCs w:val="22"/>
        </w:rPr>
      </w:pPr>
      <w:r w:rsidRPr="009D220F">
        <w:rPr>
          <w:sz w:val="22"/>
          <w:szCs w:val="22"/>
        </w:rPr>
        <w:t xml:space="preserve">Drzwi do klatki schodowej do wymiany na drzwi </w:t>
      </w:r>
      <w:proofErr w:type="spellStart"/>
      <w:r w:rsidRPr="009D220F">
        <w:rPr>
          <w:sz w:val="22"/>
          <w:szCs w:val="22"/>
        </w:rPr>
        <w:t>ppoż</w:t>
      </w:r>
      <w:proofErr w:type="spellEnd"/>
      <w:r w:rsidRPr="009D220F">
        <w:rPr>
          <w:sz w:val="22"/>
          <w:szCs w:val="22"/>
        </w:rPr>
        <w:t xml:space="preserve"> w klasie odporności ogniowej EI60, montaż drzwi </w:t>
      </w:r>
      <w:r w:rsidR="004E75D5" w:rsidRPr="009D220F">
        <w:rPr>
          <w:sz w:val="22"/>
          <w:szCs w:val="22"/>
        </w:rPr>
        <w:t>dymoszczelnych</w:t>
      </w:r>
      <w:r w:rsidRPr="009D220F">
        <w:rPr>
          <w:sz w:val="22"/>
          <w:szCs w:val="22"/>
        </w:rPr>
        <w:t xml:space="preserve"> w części korytarza z łącznikiem </w:t>
      </w:r>
      <w:r w:rsidR="009D220F">
        <w:rPr>
          <w:sz w:val="22"/>
          <w:szCs w:val="22"/>
        </w:rPr>
        <w:t xml:space="preserve">              </w:t>
      </w:r>
      <w:r w:rsidRPr="009D220F">
        <w:rPr>
          <w:sz w:val="22"/>
          <w:szCs w:val="22"/>
        </w:rPr>
        <w:t xml:space="preserve">do klatki schodowej pod Rejestracją </w:t>
      </w:r>
      <w:r w:rsidR="00F14429">
        <w:rPr>
          <w:sz w:val="22"/>
          <w:szCs w:val="22"/>
        </w:rPr>
        <w:t xml:space="preserve">w budynku </w:t>
      </w:r>
      <w:r w:rsidRPr="009D220F">
        <w:rPr>
          <w:sz w:val="22"/>
          <w:szCs w:val="22"/>
        </w:rPr>
        <w:t>Onkologii,</w:t>
      </w:r>
    </w:p>
    <w:p w14:paraId="13469BB9" w14:textId="77777777" w:rsidR="00DB12F5" w:rsidRPr="009D220F" w:rsidRDefault="004E75D5" w:rsidP="00986F98">
      <w:pPr>
        <w:pStyle w:val="Akapitzlist"/>
        <w:numPr>
          <w:ilvl w:val="0"/>
          <w:numId w:val="15"/>
        </w:numPr>
        <w:rPr>
          <w:sz w:val="22"/>
          <w:szCs w:val="22"/>
        </w:rPr>
      </w:pPr>
      <w:r w:rsidRPr="009D220F">
        <w:rPr>
          <w:sz w:val="22"/>
          <w:szCs w:val="22"/>
        </w:rPr>
        <w:t>Demontaż sufitu podwieszonych wraz z montażem nowych sufitów podwieszanych</w:t>
      </w:r>
      <w:r w:rsidR="00122668" w:rsidRPr="009D220F">
        <w:rPr>
          <w:sz w:val="22"/>
          <w:szCs w:val="22"/>
        </w:rPr>
        <w:t>,</w:t>
      </w:r>
    </w:p>
    <w:p w14:paraId="16D0B3AB" w14:textId="77777777" w:rsidR="00122668" w:rsidRPr="009D220F" w:rsidRDefault="00122668" w:rsidP="00986F98">
      <w:pPr>
        <w:pStyle w:val="Akapitzlist"/>
        <w:numPr>
          <w:ilvl w:val="0"/>
          <w:numId w:val="15"/>
        </w:numPr>
        <w:rPr>
          <w:sz w:val="22"/>
          <w:szCs w:val="22"/>
        </w:rPr>
      </w:pPr>
      <w:r w:rsidRPr="009D220F">
        <w:rPr>
          <w:sz w:val="22"/>
          <w:szCs w:val="22"/>
        </w:rPr>
        <w:t>Demontaż nieczynnych kanałów</w:t>
      </w:r>
      <w:r w:rsidR="004E75D5" w:rsidRPr="009D220F">
        <w:rPr>
          <w:sz w:val="22"/>
          <w:szCs w:val="22"/>
        </w:rPr>
        <w:t xml:space="preserve"> wentylacyjnych oraz innych nie funkcjonujących </w:t>
      </w:r>
      <w:r w:rsidRPr="009D220F">
        <w:rPr>
          <w:sz w:val="22"/>
          <w:szCs w:val="22"/>
        </w:rPr>
        <w:t xml:space="preserve">instalacji w strefie całego </w:t>
      </w:r>
      <w:r w:rsidR="00681095">
        <w:rPr>
          <w:sz w:val="22"/>
          <w:szCs w:val="22"/>
        </w:rPr>
        <w:t xml:space="preserve">zaprojektowanego </w:t>
      </w:r>
      <w:r w:rsidRPr="009D220F">
        <w:rPr>
          <w:sz w:val="22"/>
          <w:szCs w:val="22"/>
        </w:rPr>
        <w:t>korytarza z zakresu opracowania,</w:t>
      </w:r>
    </w:p>
    <w:p w14:paraId="5F896815" w14:textId="77777777" w:rsidR="00122668" w:rsidRPr="009D220F" w:rsidRDefault="003D4A18" w:rsidP="00986F98">
      <w:pPr>
        <w:pStyle w:val="Akapitzlist"/>
        <w:numPr>
          <w:ilvl w:val="0"/>
          <w:numId w:val="15"/>
        </w:numPr>
        <w:rPr>
          <w:sz w:val="22"/>
          <w:szCs w:val="22"/>
        </w:rPr>
      </w:pPr>
      <w:r w:rsidRPr="009D220F">
        <w:rPr>
          <w:sz w:val="22"/>
          <w:szCs w:val="22"/>
        </w:rPr>
        <w:t>Wymiana drzwi rewizyjnych do szachtów instalacyjnych,</w:t>
      </w:r>
    </w:p>
    <w:p w14:paraId="356AD9FA" w14:textId="77777777" w:rsidR="00550F4A" w:rsidRPr="009D220F" w:rsidRDefault="00550F4A" w:rsidP="00986F98">
      <w:pPr>
        <w:pStyle w:val="Akapitzlist"/>
        <w:numPr>
          <w:ilvl w:val="0"/>
          <w:numId w:val="15"/>
        </w:numPr>
        <w:rPr>
          <w:sz w:val="22"/>
          <w:szCs w:val="22"/>
        </w:rPr>
      </w:pPr>
      <w:r w:rsidRPr="009D220F">
        <w:rPr>
          <w:sz w:val="22"/>
          <w:szCs w:val="22"/>
        </w:rPr>
        <w:t xml:space="preserve">Wymiana wykładziny na płytki </w:t>
      </w:r>
      <w:r w:rsidR="00A25075" w:rsidRPr="009D220F">
        <w:rPr>
          <w:sz w:val="22"/>
          <w:szCs w:val="22"/>
        </w:rPr>
        <w:t>spiekane</w:t>
      </w:r>
      <w:r w:rsidRPr="009D220F">
        <w:rPr>
          <w:sz w:val="22"/>
          <w:szCs w:val="22"/>
        </w:rPr>
        <w:t xml:space="preserve"> na podłodze </w:t>
      </w:r>
      <w:r w:rsidR="00F14429">
        <w:rPr>
          <w:sz w:val="22"/>
          <w:szCs w:val="22"/>
        </w:rPr>
        <w:t>korytarza wchodzącego               w zakres opracowania</w:t>
      </w:r>
      <w:r w:rsidRPr="009D220F">
        <w:rPr>
          <w:sz w:val="22"/>
          <w:szCs w:val="22"/>
        </w:rPr>
        <w:t>,</w:t>
      </w:r>
      <w:r w:rsidR="00F14429">
        <w:rPr>
          <w:sz w:val="22"/>
          <w:szCs w:val="22"/>
        </w:rPr>
        <w:t xml:space="preserve"> </w:t>
      </w:r>
      <w:r w:rsidRPr="009D220F">
        <w:rPr>
          <w:sz w:val="22"/>
          <w:szCs w:val="22"/>
        </w:rPr>
        <w:t>z wykonaniem cokołu</w:t>
      </w:r>
      <w:r w:rsidR="00EB3274" w:rsidRPr="009D220F">
        <w:rPr>
          <w:sz w:val="22"/>
          <w:szCs w:val="22"/>
        </w:rPr>
        <w:t xml:space="preserve"> z tych płytek na wysokość 12cm </w:t>
      </w:r>
      <w:r w:rsidR="00F14429">
        <w:rPr>
          <w:sz w:val="22"/>
          <w:szCs w:val="22"/>
        </w:rPr>
        <w:t xml:space="preserve">                </w:t>
      </w:r>
      <w:r w:rsidR="00EB3274" w:rsidRPr="009D220F">
        <w:rPr>
          <w:sz w:val="22"/>
          <w:szCs w:val="22"/>
        </w:rPr>
        <w:t xml:space="preserve">( z zachowaniem spójności stylistycznej z Rejestracją Onkologii na wysokim </w:t>
      </w:r>
      <w:r w:rsidR="00EB3274" w:rsidRPr="009D220F">
        <w:rPr>
          <w:sz w:val="22"/>
          <w:szCs w:val="22"/>
        </w:rPr>
        <w:lastRenderedPageBreak/>
        <w:t>parterze oraz Izbą Przyjąć na niskim parterze)</w:t>
      </w:r>
      <w:r w:rsidR="004E75D5" w:rsidRPr="009D220F">
        <w:rPr>
          <w:sz w:val="22"/>
          <w:szCs w:val="22"/>
        </w:rPr>
        <w:t xml:space="preserve"> z wyprowadzeniem odpowiedniego spadku w części korytarza dla możliwości ułożeniu płytek </w:t>
      </w:r>
      <w:r w:rsidR="00A25075" w:rsidRPr="009D220F">
        <w:rPr>
          <w:sz w:val="22"/>
          <w:szCs w:val="22"/>
        </w:rPr>
        <w:t>podłogowych</w:t>
      </w:r>
      <w:r w:rsidR="004E75D5" w:rsidRPr="009D220F">
        <w:rPr>
          <w:sz w:val="22"/>
          <w:szCs w:val="22"/>
        </w:rPr>
        <w:t xml:space="preserve"> przy drzwiach wewnętrznych Izby Przyjęć ( obecne drzwi do pozostawienia)/ w przypadku niemożliwości wykonania płytek </w:t>
      </w:r>
      <w:r w:rsidR="00A25075" w:rsidRPr="009D220F">
        <w:rPr>
          <w:sz w:val="22"/>
          <w:szCs w:val="22"/>
        </w:rPr>
        <w:t>podłogowych</w:t>
      </w:r>
      <w:r w:rsidR="004E75D5" w:rsidRPr="009D220F">
        <w:rPr>
          <w:sz w:val="22"/>
          <w:szCs w:val="22"/>
        </w:rPr>
        <w:t xml:space="preserve"> ze względu na kolizję ze stolarką drzwiową Zamawiający dopuszcza możliwość wymiany wykładziny PCV na nową, spójną kolorystycznie </w:t>
      </w:r>
      <w:r w:rsidR="009D220F">
        <w:rPr>
          <w:sz w:val="22"/>
          <w:szCs w:val="22"/>
        </w:rPr>
        <w:t xml:space="preserve"> </w:t>
      </w:r>
      <w:r w:rsidR="004E75D5" w:rsidRPr="009D220F">
        <w:rPr>
          <w:sz w:val="22"/>
          <w:szCs w:val="22"/>
        </w:rPr>
        <w:t>z innymi korytarzami szpitala w danym budynku</w:t>
      </w:r>
      <w:r w:rsidR="00C93D72" w:rsidRPr="009D220F">
        <w:rPr>
          <w:sz w:val="22"/>
          <w:szCs w:val="22"/>
        </w:rPr>
        <w:t xml:space="preserve">- dotyczy to jedynie </w:t>
      </w:r>
      <w:r w:rsidR="00F14429">
        <w:rPr>
          <w:sz w:val="22"/>
          <w:szCs w:val="22"/>
        </w:rPr>
        <w:t>wejścia do Izby Przyjęć</w:t>
      </w:r>
      <w:r w:rsidR="00EB3274" w:rsidRPr="009D220F">
        <w:rPr>
          <w:sz w:val="22"/>
          <w:szCs w:val="22"/>
        </w:rPr>
        <w:t>,</w:t>
      </w:r>
    </w:p>
    <w:p w14:paraId="5F391852" w14:textId="77777777" w:rsidR="00550F4A" w:rsidRPr="009D220F" w:rsidRDefault="004E75D5" w:rsidP="00986F98">
      <w:pPr>
        <w:pStyle w:val="Akapitzlist"/>
        <w:numPr>
          <w:ilvl w:val="0"/>
          <w:numId w:val="15"/>
        </w:numPr>
        <w:rPr>
          <w:sz w:val="22"/>
          <w:szCs w:val="22"/>
        </w:rPr>
      </w:pPr>
      <w:r w:rsidRPr="009D220F">
        <w:rPr>
          <w:sz w:val="22"/>
          <w:szCs w:val="22"/>
        </w:rPr>
        <w:t>T</w:t>
      </w:r>
      <w:r w:rsidR="00550F4A" w:rsidRPr="009D220F">
        <w:rPr>
          <w:sz w:val="22"/>
          <w:szCs w:val="22"/>
        </w:rPr>
        <w:t>ynkowanie,</w:t>
      </w:r>
      <w:r w:rsidR="001C7BC2" w:rsidRPr="009D220F">
        <w:rPr>
          <w:sz w:val="22"/>
          <w:szCs w:val="22"/>
        </w:rPr>
        <w:t xml:space="preserve"> wykonanie gładzi,</w:t>
      </w:r>
      <w:r w:rsidR="00550F4A" w:rsidRPr="009D220F">
        <w:rPr>
          <w:sz w:val="22"/>
          <w:szCs w:val="22"/>
        </w:rPr>
        <w:t xml:space="preserve"> zagruntowanie i p</w:t>
      </w:r>
      <w:r w:rsidR="001C7BC2" w:rsidRPr="009D220F">
        <w:rPr>
          <w:sz w:val="22"/>
          <w:szCs w:val="22"/>
        </w:rPr>
        <w:t xml:space="preserve">omalowanie ścian wewnętrznych przy czym </w:t>
      </w:r>
      <w:r w:rsidR="00550F4A" w:rsidRPr="009D220F">
        <w:rPr>
          <w:sz w:val="22"/>
          <w:szCs w:val="22"/>
        </w:rPr>
        <w:t>część ścian</w:t>
      </w:r>
      <w:r w:rsidR="001C7BC2" w:rsidRPr="009D220F">
        <w:rPr>
          <w:sz w:val="22"/>
          <w:szCs w:val="22"/>
        </w:rPr>
        <w:t xml:space="preserve"> należy przewidzieć z wykończeniem </w:t>
      </w:r>
      <w:r w:rsidR="009D220F">
        <w:rPr>
          <w:sz w:val="22"/>
          <w:szCs w:val="22"/>
        </w:rPr>
        <w:t xml:space="preserve">                </w:t>
      </w:r>
      <w:r w:rsidR="001C7BC2" w:rsidRPr="009D220F">
        <w:rPr>
          <w:sz w:val="22"/>
          <w:szCs w:val="22"/>
        </w:rPr>
        <w:t>z</w:t>
      </w:r>
      <w:r w:rsidR="00550F4A" w:rsidRPr="009D220F">
        <w:rPr>
          <w:sz w:val="22"/>
          <w:szCs w:val="22"/>
        </w:rPr>
        <w:t xml:space="preserve"> panel</w:t>
      </w:r>
      <w:r w:rsidR="001C7BC2" w:rsidRPr="009D220F">
        <w:rPr>
          <w:sz w:val="22"/>
          <w:szCs w:val="22"/>
        </w:rPr>
        <w:t>i dekoracyjnych</w:t>
      </w:r>
      <w:r w:rsidR="00550F4A" w:rsidRPr="009D220F">
        <w:rPr>
          <w:sz w:val="22"/>
          <w:szCs w:val="22"/>
        </w:rPr>
        <w:t xml:space="preserve"> </w:t>
      </w:r>
      <w:r w:rsidR="001C7BC2" w:rsidRPr="009D220F">
        <w:rPr>
          <w:sz w:val="22"/>
          <w:szCs w:val="22"/>
        </w:rPr>
        <w:t>oraz tapet</w:t>
      </w:r>
      <w:r w:rsidR="00550F4A" w:rsidRPr="009D220F">
        <w:rPr>
          <w:sz w:val="22"/>
          <w:szCs w:val="22"/>
        </w:rPr>
        <w:t xml:space="preserve"> </w:t>
      </w:r>
      <w:r w:rsidR="001C7BC2" w:rsidRPr="009D220F">
        <w:rPr>
          <w:sz w:val="22"/>
          <w:szCs w:val="22"/>
        </w:rPr>
        <w:t>dedykowanych placówkom medycznym</w:t>
      </w:r>
      <w:r w:rsidR="00550F4A" w:rsidRPr="009D220F">
        <w:rPr>
          <w:sz w:val="22"/>
          <w:szCs w:val="22"/>
        </w:rPr>
        <w:t xml:space="preserve">, zgodnych z załącznikiem do PFU nr 2 </w:t>
      </w:r>
      <w:r w:rsidR="001C7BC2" w:rsidRPr="009D220F">
        <w:rPr>
          <w:sz w:val="22"/>
          <w:szCs w:val="22"/>
        </w:rPr>
        <w:t>„ wytyczne technologiczne”</w:t>
      </w:r>
      <w:r w:rsidR="00550F4A" w:rsidRPr="009D220F">
        <w:rPr>
          <w:sz w:val="22"/>
          <w:szCs w:val="22"/>
        </w:rPr>
        <w:t>,</w:t>
      </w:r>
    </w:p>
    <w:p w14:paraId="2C66ED17" w14:textId="77777777" w:rsidR="00550F4A" w:rsidRPr="009D220F" w:rsidRDefault="00550F4A" w:rsidP="00986F98">
      <w:pPr>
        <w:pStyle w:val="Akapitzlist"/>
        <w:numPr>
          <w:ilvl w:val="0"/>
          <w:numId w:val="15"/>
        </w:numPr>
        <w:rPr>
          <w:sz w:val="22"/>
          <w:szCs w:val="22"/>
        </w:rPr>
      </w:pPr>
      <w:r w:rsidRPr="009D220F">
        <w:rPr>
          <w:sz w:val="22"/>
          <w:szCs w:val="22"/>
        </w:rPr>
        <w:t xml:space="preserve">Wykonanie nowego sufitu podwieszanego z zachowaniem jak najwyższej możliwej wysokości całego pomieszczenia </w:t>
      </w:r>
      <w:r w:rsidR="001C7BC2" w:rsidRPr="009D220F">
        <w:rPr>
          <w:sz w:val="22"/>
          <w:szCs w:val="22"/>
        </w:rPr>
        <w:t xml:space="preserve">( w przypadku braku możliwości zmiany wysokości istniejących /zmontowanych pod stropem instalacji, </w:t>
      </w:r>
      <w:r w:rsidR="009D220F">
        <w:rPr>
          <w:sz w:val="22"/>
          <w:szCs w:val="22"/>
        </w:rPr>
        <w:t xml:space="preserve">                             </w:t>
      </w:r>
      <w:r w:rsidR="001C7BC2" w:rsidRPr="009D220F">
        <w:rPr>
          <w:sz w:val="22"/>
          <w:szCs w:val="22"/>
        </w:rPr>
        <w:t>tj. w przypadku gdy nie będzie możliwe podniesienie znajdujących się w nowo-wykonywanej przestrzeni instalacji podstropowych - należy zachować minimalną wysokość kory</w:t>
      </w:r>
      <w:r w:rsidR="00F60821">
        <w:rPr>
          <w:sz w:val="22"/>
          <w:szCs w:val="22"/>
        </w:rPr>
        <w:t>tarza/strefy pacjenta wynikającą</w:t>
      </w:r>
      <w:r w:rsidR="001C7BC2" w:rsidRPr="009D220F">
        <w:rPr>
          <w:sz w:val="22"/>
          <w:szCs w:val="22"/>
        </w:rPr>
        <w:t xml:space="preserve"> z Warunków Technicznych (wysokość pomieszczeń i dróg ewakuacyjnych musi być zgodna </w:t>
      </w:r>
      <w:r w:rsidR="00724713" w:rsidRPr="009D220F">
        <w:rPr>
          <w:sz w:val="22"/>
          <w:szCs w:val="22"/>
        </w:rPr>
        <w:t xml:space="preserve">                                      </w:t>
      </w:r>
      <w:r w:rsidR="001C7BC2" w:rsidRPr="009D220F">
        <w:rPr>
          <w:sz w:val="22"/>
          <w:szCs w:val="22"/>
        </w:rPr>
        <w:t>z obowiązującymi przepisami),</w:t>
      </w:r>
    </w:p>
    <w:p w14:paraId="03A24308" w14:textId="77777777" w:rsidR="000C0319" w:rsidRPr="009D220F" w:rsidRDefault="000C0319" w:rsidP="00986F98">
      <w:pPr>
        <w:pStyle w:val="Akapitzlist"/>
        <w:numPr>
          <w:ilvl w:val="0"/>
          <w:numId w:val="15"/>
        </w:numPr>
        <w:rPr>
          <w:sz w:val="22"/>
          <w:szCs w:val="22"/>
        </w:rPr>
      </w:pPr>
      <w:r w:rsidRPr="009D220F">
        <w:rPr>
          <w:sz w:val="22"/>
          <w:szCs w:val="22"/>
        </w:rPr>
        <w:t xml:space="preserve">Wykonanie zabudowy kartonowo-gipsowej w części korytarza-łącznika </w:t>
      </w:r>
      <w:r w:rsidR="00ED3152" w:rsidRPr="009D220F">
        <w:rPr>
          <w:sz w:val="22"/>
          <w:szCs w:val="22"/>
        </w:rPr>
        <w:t xml:space="preserve">nad oknami </w:t>
      </w:r>
      <w:r w:rsidR="00EB3274" w:rsidRPr="009D220F">
        <w:rPr>
          <w:sz w:val="22"/>
          <w:szCs w:val="22"/>
        </w:rPr>
        <w:t>( skosy, mające na celu zakrycie uskoku pomiędzy sufitem podwieszanym, a ościeżnicą okna),</w:t>
      </w:r>
    </w:p>
    <w:p w14:paraId="02F23BD0" w14:textId="77777777" w:rsidR="001C7BC2" w:rsidRPr="009D220F" w:rsidRDefault="001C7BC2" w:rsidP="00986F98">
      <w:pPr>
        <w:pStyle w:val="Akapitzlist"/>
        <w:numPr>
          <w:ilvl w:val="0"/>
          <w:numId w:val="15"/>
        </w:numPr>
        <w:rPr>
          <w:sz w:val="22"/>
          <w:szCs w:val="22"/>
        </w:rPr>
      </w:pPr>
      <w:r w:rsidRPr="009D220F">
        <w:rPr>
          <w:sz w:val="22"/>
          <w:szCs w:val="22"/>
        </w:rPr>
        <w:t xml:space="preserve">Zabudowanie w systemie kartonowo-gipsowej instalacji grzewczej wraz </w:t>
      </w:r>
      <w:r w:rsidR="009D220F">
        <w:rPr>
          <w:sz w:val="22"/>
          <w:szCs w:val="22"/>
        </w:rPr>
        <w:t xml:space="preserve">                         </w:t>
      </w:r>
      <w:r w:rsidRPr="009D220F">
        <w:rPr>
          <w:sz w:val="22"/>
          <w:szCs w:val="22"/>
        </w:rPr>
        <w:t xml:space="preserve">z wymianą grzejników na nowe w części korytarza-łącznika, </w:t>
      </w:r>
    </w:p>
    <w:p w14:paraId="21ED4CFE" w14:textId="77777777" w:rsidR="001C7BC2" w:rsidRPr="009D220F" w:rsidRDefault="001C7BC2" w:rsidP="00986F98">
      <w:pPr>
        <w:pStyle w:val="Akapitzlist"/>
        <w:numPr>
          <w:ilvl w:val="0"/>
          <w:numId w:val="15"/>
        </w:numPr>
        <w:rPr>
          <w:sz w:val="22"/>
          <w:szCs w:val="22"/>
        </w:rPr>
      </w:pPr>
      <w:proofErr w:type="spellStart"/>
      <w:r w:rsidRPr="009D220F">
        <w:rPr>
          <w:sz w:val="22"/>
          <w:szCs w:val="22"/>
        </w:rPr>
        <w:t>Zlicowanie</w:t>
      </w:r>
      <w:proofErr w:type="spellEnd"/>
      <w:r w:rsidRPr="009D220F">
        <w:rPr>
          <w:sz w:val="22"/>
          <w:szCs w:val="22"/>
        </w:rPr>
        <w:t xml:space="preserve"> parapetów wewnętrznych </w:t>
      </w:r>
      <w:r w:rsidR="00013380" w:rsidRPr="009D220F">
        <w:rPr>
          <w:sz w:val="22"/>
          <w:szCs w:val="22"/>
        </w:rPr>
        <w:t xml:space="preserve">z </w:t>
      </w:r>
      <w:r w:rsidR="00C93D72" w:rsidRPr="009D220F">
        <w:rPr>
          <w:sz w:val="22"/>
          <w:szCs w:val="22"/>
        </w:rPr>
        <w:t>zabudową g-k grzejników</w:t>
      </w:r>
      <w:r w:rsidR="00013380" w:rsidRPr="009D220F">
        <w:rPr>
          <w:sz w:val="22"/>
          <w:szCs w:val="22"/>
        </w:rPr>
        <w:t>,</w:t>
      </w:r>
    </w:p>
    <w:p w14:paraId="27AF691F" w14:textId="77777777" w:rsidR="00550F4A" w:rsidRPr="009D220F" w:rsidRDefault="00550F4A" w:rsidP="00986F98">
      <w:pPr>
        <w:pStyle w:val="Akapitzlist"/>
        <w:numPr>
          <w:ilvl w:val="0"/>
          <w:numId w:val="15"/>
        </w:numPr>
        <w:rPr>
          <w:sz w:val="22"/>
          <w:szCs w:val="22"/>
        </w:rPr>
      </w:pPr>
      <w:r w:rsidRPr="009D220F">
        <w:rPr>
          <w:sz w:val="22"/>
          <w:szCs w:val="22"/>
        </w:rPr>
        <w:t>Wykonanie instalacji elektrycznej w tym: gniazda wtykowe</w:t>
      </w:r>
      <w:r w:rsidR="00376E74" w:rsidRPr="009D220F">
        <w:rPr>
          <w:sz w:val="22"/>
          <w:szCs w:val="22"/>
        </w:rPr>
        <w:t xml:space="preserve"> (gniazda ładujące dostępne dla pacjentów- ulokowane w zabudowie meblowej)</w:t>
      </w:r>
      <w:r w:rsidRPr="009D220F">
        <w:rPr>
          <w:sz w:val="22"/>
          <w:szCs w:val="22"/>
        </w:rPr>
        <w:t xml:space="preserve">, oświetlenie wewnętrzne, oświetlenie nocne, oznaczenia dróg ewakuacyjnych, zasilania </w:t>
      </w:r>
      <w:r w:rsidR="009D220F">
        <w:rPr>
          <w:sz w:val="22"/>
          <w:szCs w:val="22"/>
        </w:rPr>
        <w:t xml:space="preserve">                   </w:t>
      </w:r>
      <w:r w:rsidRPr="009D220F">
        <w:rPr>
          <w:sz w:val="22"/>
          <w:szCs w:val="22"/>
        </w:rPr>
        <w:t>do drzwi automatycznych,</w:t>
      </w:r>
      <w:r w:rsidR="002148A7" w:rsidRPr="009D220F">
        <w:rPr>
          <w:sz w:val="22"/>
          <w:szCs w:val="22"/>
        </w:rPr>
        <w:t xml:space="preserve"> instalacje B</w:t>
      </w:r>
      <w:r w:rsidR="00F14429">
        <w:rPr>
          <w:sz w:val="22"/>
          <w:szCs w:val="22"/>
        </w:rPr>
        <w:t>MS</w:t>
      </w:r>
      <w:r w:rsidR="002148A7" w:rsidRPr="009D220F">
        <w:rPr>
          <w:sz w:val="22"/>
          <w:szCs w:val="22"/>
        </w:rPr>
        <w:t>, SSP</w:t>
      </w:r>
      <w:r w:rsidR="00016E86" w:rsidRPr="009D220F">
        <w:rPr>
          <w:sz w:val="22"/>
          <w:szCs w:val="22"/>
        </w:rPr>
        <w:t xml:space="preserve"> ( m. in. montaż czujek)</w:t>
      </w:r>
      <w:r w:rsidR="002148A7" w:rsidRPr="009D220F">
        <w:rPr>
          <w:sz w:val="22"/>
          <w:szCs w:val="22"/>
        </w:rPr>
        <w:t>,</w:t>
      </w:r>
      <w:r w:rsidR="00E923D2" w:rsidRPr="009D220F">
        <w:rPr>
          <w:sz w:val="22"/>
          <w:szCs w:val="22"/>
        </w:rPr>
        <w:t xml:space="preserve"> DSO,</w:t>
      </w:r>
      <w:r w:rsidR="002148A7" w:rsidRPr="009D220F">
        <w:rPr>
          <w:sz w:val="22"/>
          <w:szCs w:val="22"/>
        </w:rPr>
        <w:t xml:space="preserve"> system obsługi pacjenta</w:t>
      </w:r>
      <w:r w:rsidRPr="009D220F">
        <w:rPr>
          <w:sz w:val="22"/>
          <w:szCs w:val="22"/>
        </w:rPr>
        <w:t xml:space="preserve"> itp.,</w:t>
      </w:r>
    </w:p>
    <w:p w14:paraId="0F608143" w14:textId="77777777" w:rsidR="0042782A" w:rsidRPr="009D220F" w:rsidRDefault="002854DE" w:rsidP="00986F98">
      <w:pPr>
        <w:pStyle w:val="Akapitzlist"/>
        <w:numPr>
          <w:ilvl w:val="0"/>
          <w:numId w:val="15"/>
        </w:numPr>
        <w:rPr>
          <w:sz w:val="22"/>
          <w:szCs w:val="22"/>
        </w:rPr>
      </w:pPr>
      <w:r w:rsidRPr="009D220F">
        <w:rPr>
          <w:sz w:val="22"/>
          <w:szCs w:val="22"/>
        </w:rPr>
        <w:t>W</w:t>
      </w:r>
      <w:r w:rsidR="00763E87" w:rsidRPr="009D220F">
        <w:rPr>
          <w:sz w:val="22"/>
          <w:szCs w:val="22"/>
        </w:rPr>
        <w:t>ykonanie klimatyzacji sufitowej w korytarzach i strefie pacjenta,</w:t>
      </w:r>
    </w:p>
    <w:p w14:paraId="044BA742" w14:textId="77777777" w:rsidR="00E343B5" w:rsidRPr="009D220F" w:rsidRDefault="00E343B5" w:rsidP="00986F98">
      <w:pPr>
        <w:pStyle w:val="Akapitzlist"/>
        <w:numPr>
          <w:ilvl w:val="0"/>
          <w:numId w:val="15"/>
        </w:numPr>
        <w:rPr>
          <w:sz w:val="22"/>
          <w:szCs w:val="22"/>
        </w:rPr>
      </w:pPr>
      <w:r w:rsidRPr="009D220F">
        <w:rPr>
          <w:sz w:val="22"/>
          <w:szCs w:val="22"/>
        </w:rPr>
        <w:t xml:space="preserve">Zmiany w instalacji </w:t>
      </w:r>
      <w:r w:rsidR="00E923D2" w:rsidRPr="009D220F">
        <w:rPr>
          <w:sz w:val="22"/>
          <w:szCs w:val="22"/>
        </w:rPr>
        <w:t>c.o. w korytarzach</w:t>
      </w:r>
      <w:r w:rsidRPr="009D220F">
        <w:rPr>
          <w:sz w:val="22"/>
          <w:szCs w:val="22"/>
        </w:rPr>
        <w:t>,</w:t>
      </w:r>
    </w:p>
    <w:p w14:paraId="655C4021" w14:textId="77777777" w:rsidR="00E923D2" w:rsidRPr="009D220F" w:rsidRDefault="00E923D2" w:rsidP="00986F98">
      <w:pPr>
        <w:pStyle w:val="Akapitzlist"/>
        <w:numPr>
          <w:ilvl w:val="0"/>
          <w:numId w:val="15"/>
        </w:numPr>
        <w:rPr>
          <w:sz w:val="22"/>
          <w:szCs w:val="22"/>
        </w:rPr>
      </w:pPr>
      <w:r w:rsidRPr="009D220F">
        <w:rPr>
          <w:sz w:val="22"/>
          <w:szCs w:val="22"/>
        </w:rPr>
        <w:t>Wykonanie innych instalacji,  w tym wentylacyjnej,</w:t>
      </w:r>
    </w:p>
    <w:p w14:paraId="1F1511D3" w14:textId="77777777" w:rsidR="0042782A" w:rsidRPr="009D220F" w:rsidRDefault="0042782A" w:rsidP="00986F98">
      <w:pPr>
        <w:pStyle w:val="Akapitzlist"/>
        <w:numPr>
          <w:ilvl w:val="0"/>
          <w:numId w:val="15"/>
        </w:numPr>
        <w:rPr>
          <w:sz w:val="22"/>
          <w:szCs w:val="22"/>
        </w:rPr>
      </w:pPr>
      <w:r w:rsidRPr="009D220F">
        <w:rPr>
          <w:sz w:val="22"/>
          <w:szCs w:val="22"/>
        </w:rPr>
        <w:t xml:space="preserve">Wykonanie instalacji wodnej ( </w:t>
      </w:r>
      <w:r w:rsidR="00F14429">
        <w:rPr>
          <w:sz w:val="22"/>
          <w:szCs w:val="22"/>
        </w:rPr>
        <w:t xml:space="preserve">m.in. </w:t>
      </w:r>
      <w:r w:rsidRPr="009D220F">
        <w:rPr>
          <w:sz w:val="22"/>
          <w:szCs w:val="22"/>
        </w:rPr>
        <w:t>do podpięcia punktu wodnego dla pacjentów),</w:t>
      </w:r>
    </w:p>
    <w:p w14:paraId="06598B58" w14:textId="77777777" w:rsidR="00210666" w:rsidRPr="009D220F" w:rsidRDefault="00210666" w:rsidP="00986F98">
      <w:pPr>
        <w:pStyle w:val="Akapitzlist"/>
        <w:numPr>
          <w:ilvl w:val="0"/>
          <w:numId w:val="15"/>
        </w:numPr>
        <w:rPr>
          <w:sz w:val="22"/>
          <w:szCs w:val="22"/>
        </w:rPr>
      </w:pPr>
      <w:r w:rsidRPr="009D220F">
        <w:rPr>
          <w:sz w:val="22"/>
          <w:szCs w:val="22"/>
        </w:rPr>
        <w:t xml:space="preserve">Istniejące włazy/rewizje w posadzkach wymienić na nowe rewizje szczelne </w:t>
      </w:r>
      <w:r w:rsidR="009D220F">
        <w:rPr>
          <w:sz w:val="22"/>
          <w:szCs w:val="22"/>
        </w:rPr>
        <w:t xml:space="preserve">                 </w:t>
      </w:r>
      <w:r w:rsidRPr="009D220F">
        <w:rPr>
          <w:sz w:val="22"/>
          <w:szCs w:val="22"/>
        </w:rPr>
        <w:t>do wypełnienia materiałem wykończeniowym podłogi. Zastosować aluminiowe włazy</w:t>
      </w:r>
      <w:r w:rsidR="00604DFD">
        <w:rPr>
          <w:sz w:val="22"/>
          <w:szCs w:val="22"/>
        </w:rPr>
        <w:t xml:space="preserve"> rewizyjne, nieprzepuszczające</w:t>
      </w:r>
      <w:r w:rsidRPr="009D220F">
        <w:rPr>
          <w:sz w:val="22"/>
          <w:szCs w:val="22"/>
        </w:rPr>
        <w:t xml:space="preserve"> zapachów i płynów z pokrywą umieszczoną swobodnie w ramie zewnętrznej, wyposażone w dwie uszczelki typu T. Pokrywa o głębokości 60mm otwierana za pomocą kluczy. Wielkość pokrywy dostosowana do szerokości kanałów,</w:t>
      </w:r>
    </w:p>
    <w:p w14:paraId="34437195" w14:textId="77777777" w:rsidR="00550F4A" w:rsidRPr="009D220F" w:rsidRDefault="00550F4A" w:rsidP="00986F98">
      <w:pPr>
        <w:pStyle w:val="Akapitzlist"/>
        <w:numPr>
          <w:ilvl w:val="0"/>
          <w:numId w:val="15"/>
        </w:numPr>
        <w:rPr>
          <w:sz w:val="22"/>
          <w:szCs w:val="22"/>
        </w:rPr>
      </w:pPr>
      <w:r w:rsidRPr="009D220F">
        <w:rPr>
          <w:sz w:val="22"/>
          <w:szCs w:val="22"/>
        </w:rPr>
        <w:t xml:space="preserve">Umeblowanie pomieszczenia zgodnie z projektem wnętrz </w:t>
      </w:r>
      <w:r w:rsidR="000C0319" w:rsidRPr="009D220F">
        <w:rPr>
          <w:sz w:val="22"/>
          <w:szCs w:val="22"/>
        </w:rPr>
        <w:t>wykonanym przez Wykonawcę,</w:t>
      </w:r>
      <w:r w:rsidR="00D06F9D" w:rsidRPr="009D220F">
        <w:rPr>
          <w:sz w:val="22"/>
          <w:szCs w:val="22"/>
        </w:rPr>
        <w:t xml:space="preserve"> </w:t>
      </w:r>
      <w:r w:rsidR="000C0319" w:rsidRPr="009D220F">
        <w:rPr>
          <w:sz w:val="22"/>
          <w:szCs w:val="22"/>
        </w:rPr>
        <w:t>w konsultacji i po zaakceptowaniu Zamawiającego.</w:t>
      </w:r>
    </w:p>
    <w:p w14:paraId="1A6926F7" w14:textId="77777777" w:rsidR="00550F4A" w:rsidRPr="009D220F" w:rsidRDefault="00550F4A" w:rsidP="00D06F9D">
      <w:pPr>
        <w:rPr>
          <w:sz w:val="22"/>
          <w:szCs w:val="22"/>
        </w:rPr>
      </w:pPr>
    </w:p>
    <w:p w14:paraId="4F08904C" w14:textId="77777777" w:rsidR="00550F4A" w:rsidRPr="009D220F" w:rsidRDefault="00550F4A" w:rsidP="00D06F9D">
      <w:pPr>
        <w:rPr>
          <w:sz w:val="22"/>
          <w:szCs w:val="22"/>
        </w:rPr>
      </w:pPr>
    </w:p>
    <w:p w14:paraId="169480CA" w14:textId="77777777" w:rsidR="0042782A" w:rsidRPr="009D220F" w:rsidRDefault="0042782A" w:rsidP="00986F98">
      <w:pPr>
        <w:pStyle w:val="Akapitzlist"/>
        <w:numPr>
          <w:ilvl w:val="0"/>
          <w:numId w:val="13"/>
        </w:numPr>
        <w:rPr>
          <w:sz w:val="22"/>
          <w:szCs w:val="22"/>
        </w:rPr>
      </w:pPr>
      <w:r w:rsidRPr="009D220F">
        <w:rPr>
          <w:sz w:val="22"/>
          <w:szCs w:val="22"/>
        </w:rPr>
        <w:t>Lokal gastronomiczny ( lokal musi się składać z pomieszczenia przeznaczonego na sprzedaż oraz miejsce s</w:t>
      </w:r>
      <w:r w:rsidR="0082227D" w:rsidRPr="009D220F">
        <w:rPr>
          <w:sz w:val="22"/>
          <w:szCs w:val="22"/>
        </w:rPr>
        <w:t>pożywania posiłków</w:t>
      </w:r>
      <w:r w:rsidRPr="009D220F">
        <w:rPr>
          <w:sz w:val="22"/>
          <w:szCs w:val="22"/>
        </w:rPr>
        <w:t xml:space="preserve"> dla gości, z kuchni, pomieszczenia zaplecza oraz toalety dla pracowników):</w:t>
      </w:r>
    </w:p>
    <w:p w14:paraId="5A1D7C4E" w14:textId="77777777" w:rsidR="0042782A" w:rsidRPr="009D220F" w:rsidRDefault="0082227D" w:rsidP="00986F98">
      <w:pPr>
        <w:pStyle w:val="Akapitzlist"/>
        <w:numPr>
          <w:ilvl w:val="0"/>
          <w:numId w:val="16"/>
        </w:numPr>
        <w:rPr>
          <w:sz w:val="22"/>
          <w:szCs w:val="22"/>
        </w:rPr>
      </w:pPr>
      <w:r w:rsidRPr="009D220F">
        <w:rPr>
          <w:sz w:val="22"/>
          <w:szCs w:val="22"/>
        </w:rPr>
        <w:t>Wykonanie fragmentu ściany działowej (</w:t>
      </w:r>
      <w:r w:rsidR="00763E87" w:rsidRPr="009D220F">
        <w:rPr>
          <w:sz w:val="22"/>
          <w:szCs w:val="22"/>
        </w:rPr>
        <w:t xml:space="preserve"> m.in. </w:t>
      </w:r>
      <w:r w:rsidRPr="009D220F">
        <w:rPr>
          <w:sz w:val="22"/>
          <w:szCs w:val="22"/>
        </w:rPr>
        <w:t>przedłużenie istniejącej ściany działowej pomiędzy dawnym zapleczem i kuchnią, a pomieszczeniem dla gości),</w:t>
      </w:r>
    </w:p>
    <w:p w14:paraId="38369BA5" w14:textId="77777777" w:rsidR="0082227D" w:rsidRPr="009D220F" w:rsidRDefault="0082227D" w:rsidP="00986F98">
      <w:pPr>
        <w:pStyle w:val="Akapitzlist"/>
        <w:numPr>
          <w:ilvl w:val="0"/>
          <w:numId w:val="16"/>
        </w:numPr>
        <w:rPr>
          <w:sz w:val="22"/>
          <w:szCs w:val="22"/>
        </w:rPr>
      </w:pPr>
      <w:r w:rsidRPr="009D220F">
        <w:rPr>
          <w:sz w:val="22"/>
          <w:szCs w:val="22"/>
        </w:rPr>
        <w:t>Demontaż drzwi wewnętrznych i zamurowanie istniejących otworów drzwiowych</w:t>
      </w:r>
      <w:r w:rsidR="00763E87" w:rsidRPr="009D220F">
        <w:rPr>
          <w:sz w:val="22"/>
          <w:szCs w:val="22"/>
        </w:rPr>
        <w:t>, które zostaną niewykorzystane w nowej przestrzeni</w:t>
      </w:r>
      <w:r w:rsidRPr="009D220F">
        <w:rPr>
          <w:sz w:val="22"/>
          <w:szCs w:val="22"/>
        </w:rPr>
        <w:t>,</w:t>
      </w:r>
    </w:p>
    <w:p w14:paraId="21FDE495" w14:textId="77777777" w:rsidR="003D4A18" w:rsidRPr="009D220F" w:rsidRDefault="003D4A18" w:rsidP="00986F98">
      <w:pPr>
        <w:pStyle w:val="Akapitzlist"/>
        <w:numPr>
          <w:ilvl w:val="0"/>
          <w:numId w:val="16"/>
        </w:numPr>
        <w:rPr>
          <w:sz w:val="22"/>
          <w:szCs w:val="22"/>
        </w:rPr>
      </w:pPr>
      <w:r w:rsidRPr="009D220F">
        <w:rPr>
          <w:sz w:val="22"/>
          <w:szCs w:val="22"/>
        </w:rPr>
        <w:t>Wykonanie przebić na otwory drzwiowe w części nowego zaplecza dla lokalu gastronomicznego ( przejście do patio- drzwi zewnętrzne, przejście do korytarza/ strefy pacjenta- drzwi wewnętrzne</w:t>
      </w:r>
      <w:r w:rsidR="001C6654" w:rsidRPr="009D220F">
        <w:rPr>
          <w:sz w:val="22"/>
          <w:szCs w:val="22"/>
        </w:rPr>
        <w:t>, przejście do kuchni oraz do toalety dla pracowników</w:t>
      </w:r>
      <w:r w:rsidRPr="009D220F">
        <w:rPr>
          <w:sz w:val="22"/>
          <w:szCs w:val="22"/>
        </w:rPr>
        <w:t>)</w:t>
      </w:r>
      <w:r w:rsidR="00763E87" w:rsidRPr="009D220F">
        <w:rPr>
          <w:sz w:val="22"/>
          <w:szCs w:val="22"/>
        </w:rPr>
        <w:t xml:space="preserve"> wraz</w:t>
      </w:r>
      <w:r w:rsidR="004C37EA">
        <w:rPr>
          <w:sz w:val="22"/>
          <w:szCs w:val="22"/>
        </w:rPr>
        <w:t xml:space="preserve"> </w:t>
      </w:r>
      <w:r w:rsidR="00763E87" w:rsidRPr="009D220F">
        <w:rPr>
          <w:sz w:val="22"/>
          <w:szCs w:val="22"/>
        </w:rPr>
        <w:t>z montażem nowej stolarki drzwiowej</w:t>
      </w:r>
      <w:r w:rsidRPr="009D220F">
        <w:rPr>
          <w:sz w:val="22"/>
          <w:szCs w:val="22"/>
        </w:rPr>
        <w:t>,</w:t>
      </w:r>
      <w:r w:rsidR="00744701" w:rsidRPr="009D220F">
        <w:rPr>
          <w:sz w:val="22"/>
          <w:szCs w:val="22"/>
        </w:rPr>
        <w:t xml:space="preserve"> </w:t>
      </w:r>
    </w:p>
    <w:p w14:paraId="2436E13A" w14:textId="77777777" w:rsidR="00763E87" w:rsidRPr="009D220F" w:rsidRDefault="00763E87" w:rsidP="00986F98">
      <w:pPr>
        <w:pStyle w:val="Akapitzlist"/>
        <w:numPr>
          <w:ilvl w:val="0"/>
          <w:numId w:val="16"/>
        </w:numPr>
        <w:rPr>
          <w:sz w:val="22"/>
          <w:szCs w:val="22"/>
        </w:rPr>
      </w:pPr>
      <w:r w:rsidRPr="009D220F">
        <w:rPr>
          <w:sz w:val="22"/>
          <w:szCs w:val="22"/>
        </w:rPr>
        <w:lastRenderedPageBreak/>
        <w:t xml:space="preserve">Wymiana stolarki okiennej </w:t>
      </w:r>
      <w:r w:rsidR="00EE4D14" w:rsidRPr="009D220F">
        <w:rPr>
          <w:sz w:val="22"/>
          <w:szCs w:val="22"/>
        </w:rPr>
        <w:t xml:space="preserve">na okna z nawiewnikami </w:t>
      </w:r>
      <w:r w:rsidRPr="009D220F">
        <w:rPr>
          <w:sz w:val="22"/>
          <w:szCs w:val="22"/>
        </w:rPr>
        <w:t>z powiększeniem od dołu otworu okiennego</w:t>
      </w:r>
      <w:r w:rsidR="00EE4D14" w:rsidRPr="009D220F">
        <w:rPr>
          <w:sz w:val="22"/>
          <w:szCs w:val="22"/>
        </w:rPr>
        <w:t xml:space="preserve"> </w:t>
      </w:r>
      <w:r w:rsidRPr="009D220F">
        <w:rPr>
          <w:sz w:val="22"/>
          <w:szCs w:val="22"/>
        </w:rPr>
        <w:t>( w miarę możliwości) wraz z wymianą parapetów wewnętrznych i zewnętrznych na nowe,</w:t>
      </w:r>
    </w:p>
    <w:p w14:paraId="686B3147" w14:textId="77777777" w:rsidR="00A71D7C" w:rsidRPr="009D220F" w:rsidRDefault="00A71D7C" w:rsidP="00986F98">
      <w:pPr>
        <w:pStyle w:val="Akapitzlist"/>
        <w:numPr>
          <w:ilvl w:val="0"/>
          <w:numId w:val="16"/>
        </w:numPr>
        <w:rPr>
          <w:sz w:val="22"/>
          <w:szCs w:val="22"/>
        </w:rPr>
      </w:pPr>
      <w:r w:rsidRPr="009D220F">
        <w:rPr>
          <w:sz w:val="22"/>
          <w:szCs w:val="22"/>
        </w:rPr>
        <w:t xml:space="preserve">Uzupełnienie i naprawa uszkodzeń elewacji zewnętrznej z oknami wraz </w:t>
      </w:r>
      <w:r w:rsidR="004C37EA">
        <w:rPr>
          <w:sz w:val="22"/>
          <w:szCs w:val="22"/>
        </w:rPr>
        <w:t xml:space="preserve">                         </w:t>
      </w:r>
      <w:r w:rsidRPr="009D220F">
        <w:rPr>
          <w:sz w:val="22"/>
          <w:szCs w:val="22"/>
        </w:rPr>
        <w:t>z odmalowaniem tej elewacji,</w:t>
      </w:r>
    </w:p>
    <w:p w14:paraId="734E6E5F" w14:textId="77777777" w:rsidR="001C6654" w:rsidRPr="009D220F" w:rsidRDefault="001C6654" w:rsidP="00986F98">
      <w:pPr>
        <w:pStyle w:val="Akapitzlist"/>
        <w:numPr>
          <w:ilvl w:val="0"/>
          <w:numId w:val="16"/>
        </w:numPr>
        <w:rPr>
          <w:sz w:val="22"/>
          <w:szCs w:val="22"/>
        </w:rPr>
      </w:pPr>
      <w:r w:rsidRPr="009D220F">
        <w:rPr>
          <w:sz w:val="22"/>
          <w:szCs w:val="22"/>
        </w:rPr>
        <w:t>Umieszczenie folii statycznych ( lub podobnych, które przepuszczałyby świ</w:t>
      </w:r>
      <w:r w:rsidR="00792C22" w:rsidRPr="009D220F">
        <w:rPr>
          <w:sz w:val="22"/>
          <w:szCs w:val="22"/>
        </w:rPr>
        <w:t xml:space="preserve">atło) na oknach </w:t>
      </w:r>
      <w:r w:rsidR="00724713" w:rsidRPr="009D220F">
        <w:rPr>
          <w:sz w:val="22"/>
          <w:szCs w:val="22"/>
        </w:rPr>
        <w:t xml:space="preserve">              </w:t>
      </w:r>
      <w:r w:rsidR="00792C22" w:rsidRPr="009D220F">
        <w:rPr>
          <w:sz w:val="22"/>
          <w:szCs w:val="22"/>
        </w:rPr>
        <w:t xml:space="preserve">w </w:t>
      </w:r>
      <w:r w:rsidR="00763E87" w:rsidRPr="009D220F">
        <w:rPr>
          <w:sz w:val="22"/>
          <w:szCs w:val="22"/>
        </w:rPr>
        <w:t>strefie dla gości,</w:t>
      </w:r>
    </w:p>
    <w:p w14:paraId="22ED1CD6" w14:textId="77777777" w:rsidR="00763E87" w:rsidRPr="009D220F" w:rsidRDefault="00763E87" w:rsidP="00986F98">
      <w:pPr>
        <w:pStyle w:val="Akapitzlist"/>
        <w:numPr>
          <w:ilvl w:val="0"/>
          <w:numId w:val="16"/>
        </w:numPr>
        <w:rPr>
          <w:sz w:val="22"/>
          <w:szCs w:val="22"/>
        </w:rPr>
      </w:pPr>
      <w:r w:rsidRPr="009D220F">
        <w:rPr>
          <w:sz w:val="22"/>
          <w:szCs w:val="22"/>
        </w:rPr>
        <w:t xml:space="preserve">Tynkowanie, wykonanie gładzi, zagruntowanie i pomalowanie ścian wewnętrznych przy czym część ścian należy przewidzieć z wykończeniem </w:t>
      </w:r>
      <w:r w:rsidR="004C37EA">
        <w:rPr>
          <w:sz w:val="22"/>
          <w:szCs w:val="22"/>
        </w:rPr>
        <w:t xml:space="preserve">                    </w:t>
      </w:r>
      <w:r w:rsidRPr="009D220F">
        <w:rPr>
          <w:sz w:val="22"/>
          <w:szCs w:val="22"/>
        </w:rPr>
        <w:t>z paneli dekoracyjnych oraz tapet dedykowanych placówkom medycznym, zgodnych z załącznikiem do PFU nr 2 „ wytyczne technologiczne”,</w:t>
      </w:r>
    </w:p>
    <w:p w14:paraId="7D780DFD" w14:textId="77777777" w:rsidR="00792C22" w:rsidRPr="009D220F" w:rsidRDefault="00792C22" w:rsidP="00986F98">
      <w:pPr>
        <w:pStyle w:val="Akapitzlist"/>
        <w:numPr>
          <w:ilvl w:val="0"/>
          <w:numId w:val="16"/>
        </w:numPr>
        <w:rPr>
          <w:sz w:val="22"/>
          <w:szCs w:val="22"/>
        </w:rPr>
      </w:pPr>
      <w:r w:rsidRPr="009D220F">
        <w:rPr>
          <w:sz w:val="22"/>
          <w:szCs w:val="22"/>
        </w:rPr>
        <w:t xml:space="preserve">Wymiana wykładziny na płytki </w:t>
      </w:r>
      <w:r w:rsidR="00A25075" w:rsidRPr="009D220F">
        <w:rPr>
          <w:sz w:val="22"/>
          <w:szCs w:val="22"/>
        </w:rPr>
        <w:t>podłogowe spiekane</w:t>
      </w:r>
      <w:r w:rsidR="00016E86" w:rsidRPr="009D220F">
        <w:rPr>
          <w:sz w:val="22"/>
          <w:szCs w:val="22"/>
        </w:rPr>
        <w:t xml:space="preserve"> </w:t>
      </w:r>
      <w:r w:rsidRPr="009D220F">
        <w:rPr>
          <w:sz w:val="22"/>
          <w:szCs w:val="22"/>
        </w:rPr>
        <w:t>z wykonaniem cokołu z tych płytek na wysokość 12cm,</w:t>
      </w:r>
    </w:p>
    <w:p w14:paraId="01BD915C" w14:textId="77777777" w:rsidR="00792C22" w:rsidRPr="009D220F" w:rsidRDefault="00792C22" w:rsidP="00986F98">
      <w:pPr>
        <w:pStyle w:val="Akapitzlist"/>
        <w:numPr>
          <w:ilvl w:val="0"/>
          <w:numId w:val="16"/>
        </w:numPr>
        <w:rPr>
          <w:sz w:val="22"/>
          <w:szCs w:val="22"/>
        </w:rPr>
      </w:pPr>
      <w:r w:rsidRPr="009D220F">
        <w:rPr>
          <w:sz w:val="22"/>
          <w:szCs w:val="22"/>
        </w:rPr>
        <w:t>Wykonanie instalacji elektrycznej w tym: gniazda wtykowe,</w:t>
      </w:r>
      <w:r w:rsidR="00E343B5" w:rsidRPr="009D220F">
        <w:rPr>
          <w:sz w:val="22"/>
          <w:szCs w:val="22"/>
        </w:rPr>
        <w:t xml:space="preserve"> siła pod płytę indukcyjną,</w:t>
      </w:r>
      <w:r w:rsidRPr="009D220F">
        <w:rPr>
          <w:sz w:val="22"/>
          <w:szCs w:val="22"/>
        </w:rPr>
        <w:t xml:space="preserve"> oświetlenie wewnętrzne, oświetlenie nocne, oznaczenia dróg ewakuacyjnych, </w:t>
      </w:r>
      <w:r w:rsidR="0024760A" w:rsidRPr="009D220F">
        <w:rPr>
          <w:sz w:val="22"/>
          <w:szCs w:val="22"/>
        </w:rPr>
        <w:t xml:space="preserve">instalacje </w:t>
      </w:r>
      <w:r w:rsidR="00A71D7C" w:rsidRPr="009D220F">
        <w:rPr>
          <w:sz w:val="22"/>
          <w:szCs w:val="22"/>
        </w:rPr>
        <w:t xml:space="preserve">SSP </w:t>
      </w:r>
      <w:r w:rsidR="00E343B5" w:rsidRPr="009D220F">
        <w:rPr>
          <w:sz w:val="22"/>
          <w:szCs w:val="22"/>
        </w:rPr>
        <w:t xml:space="preserve"> </w:t>
      </w:r>
      <w:r w:rsidR="00A71D7C" w:rsidRPr="009D220F">
        <w:rPr>
          <w:sz w:val="22"/>
          <w:szCs w:val="22"/>
        </w:rPr>
        <w:t>( m. in. montaż czujek)</w:t>
      </w:r>
      <w:r w:rsidR="008F61A1" w:rsidRPr="009D220F">
        <w:rPr>
          <w:sz w:val="22"/>
          <w:szCs w:val="22"/>
        </w:rPr>
        <w:t>,</w:t>
      </w:r>
      <w:r w:rsidR="00A71D7C" w:rsidRPr="009D220F">
        <w:rPr>
          <w:sz w:val="22"/>
          <w:szCs w:val="22"/>
        </w:rPr>
        <w:t xml:space="preserve"> </w:t>
      </w:r>
      <w:r w:rsidR="008F61A1" w:rsidRPr="009D220F">
        <w:rPr>
          <w:sz w:val="22"/>
          <w:szCs w:val="22"/>
        </w:rPr>
        <w:t xml:space="preserve">dla lokalu gastronomicznego należy przewidzieć osobny licznik na </w:t>
      </w:r>
      <w:r w:rsidR="00A71D7C" w:rsidRPr="009D220F">
        <w:rPr>
          <w:sz w:val="22"/>
          <w:szCs w:val="22"/>
        </w:rPr>
        <w:t>media</w:t>
      </w:r>
      <w:r w:rsidR="008F61A1" w:rsidRPr="009D220F">
        <w:rPr>
          <w:sz w:val="22"/>
          <w:szCs w:val="22"/>
        </w:rPr>
        <w:t>,</w:t>
      </w:r>
    </w:p>
    <w:p w14:paraId="607E2001" w14:textId="77777777" w:rsidR="00E923D2" w:rsidRPr="009D220F" w:rsidRDefault="00016E86" w:rsidP="00986F98">
      <w:pPr>
        <w:pStyle w:val="Akapitzlist"/>
        <w:numPr>
          <w:ilvl w:val="0"/>
          <w:numId w:val="16"/>
        </w:numPr>
        <w:rPr>
          <w:sz w:val="22"/>
          <w:szCs w:val="22"/>
        </w:rPr>
      </w:pPr>
      <w:r w:rsidRPr="009D220F">
        <w:rPr>
          <w:sz w:val="22"/>
          <w:szCs w:val="22"/>
        </w:rPr>
        <w:t>Wykonanie klimatyzacji sufitowej w strefie dla gości,</w:t>
      </w:r>
    </w:p>
    <w:p w14:paraId="619EBF4C" w14:textId="77777777" w:rsidR="00E923D2" w:rsidRPr="009D220F" w:rsidRDefault="00E923D2" w:rsidP="00986F98">
      <w:pPr>
        <w:pStyle w:val="Akapitzlist"/>
        <w:numPr>
          <w:ilvl w:val="0"/>
          <w:numId w:val="16"/>
        </w:numPr>
        <w:rPr>
          <w:sz w:val="22"/>
          <w:szCs w:val="22"/>
        </w:rPr>
      </w:pPr>
      <w:r w:rsidRPr="009D220F">
        <w:rPr>
          <w:sz w:val="22"/>
          <w:szCs w:val="22"/>
        </w:rPr>
        <w:t>Wykonanie innych instalacji,  w tym wentylacyjnej,</w:t>
      </w:r>
    </w:p>
    <w:p w14:paraId="221DBDE6" w14:textId="77777777" w:rsidR="00016E86" w:rsidRPr="009D220F" w:rsidRDefault="00016E86" w:rsidP="00986F98">
      <w:pPr>
        <w:pStyle w:val="Akapitzlist"/>
        <w:numPr>
          <w:ilvl w:val="0"/>
          <w:numId w:val="16"/>
        </w:numPr>
        <w:rPr>
          <w:sz w:val="22"/>
          <w:szCs w:val="22"/>
        </w:rPr>
      </w:pPr>
      <w:r w:rsidRPr="009D220F">
        <w:rPr>
          <w:sz w:val="22"/>
          <w:szCs w:val="22"/>
        </w:rPr>
        <w:t xml:space="preserve">Zmodyfikowanie wentylacji grawitacyjnej na wentylację grawitacyjną </w:t>
      </w:r>
      <w:r w:rsidR="004C37EA">
        <w:rPr>
          <w:sz w:val="22"/>
          <w:szCs w:val="22"/>
        </w:rPr>
        <w:t xml:space="preserve">                             </w:t>
      </w:r>
      <w:r w:rsidRPr="009D220F">
        <w:rPr>
          <w:sz w:val="22"/>
          <w:szCs w:val="22"/>
        </w:rPr>
        <w:t xml:space="preserve">ze wspomaganiem </w:t>
      </w:r>
      <w:r w:rsidR="00792C22" w:rsidRPr="009D220F">
        <w:rPr>
          <w:sz w:val="22"/>
          <w:szCs w:val="22"/>
        </w:rPr>
        <w:t xml:space="preserve"> oraz </w:t>
      </w:r>
      <w:r w:rsidRPr="009D220F">
        <w:rPr>
          <w:sz w:val="22"/>
          <w:szCs w:val="22"/>
        </w:rPr>
        <w:t xml:space="preserve">wykonanie </w:t>
      </w:r>
      <w:r w:rsidR="00792C22" w:rsidRPr="009D220F">
        <w:rPr>
          <w:sz w:val="22"/>
          <w:szCs w:val="22"/>
        </w:rPr>
        <w:t>wyciągu dla okapu w kuchni,</w:t>
      </w:r>
    </w:p>
    <w:p w14:paraId="6A0ADA9F" w14:textId="77777777" w:rsidR="00792C22" w:rsidRPr="009D220F" w:rsidRDefault="00792C22" w:rsidP="00986F98">
      <w:pPr>
        <w:pStyle w:val="Akapitzlist"/>
        <w:numPr>
          <w:ilvl w:val="0"/>
          <w:numId w:val="16"/>
        </w:numPr>
        <w:rPr>
          <w:sz w:val="22"/>
          <w:szCs w:val="22"/>
        </w:rPr>
      </w:pPr>
      <w:r w:rsidRPr="009D220F">
        <w:rPr>
          <w:sz w:val="22"/>
          <w:szCs w:val="22"/>
        </w:rPr>
        <w:t>Wykonanie instalacji kanalizacyjno-wodnej ( w kuchni oraz do po</w:t>
      </w:r>
      <w:r w:rsidR="00016E86" w:rsidRPr="009D220F">
        <w:rPr>
          <w:sz w:val="22"/>
          <w:szCs w:val="22"/>
        </w:rPr>
        <w:t>dłączenia nowego punku-</w:t>
      </w:r>
      <w:r w:rsidRPr="009D220F">
        <w:rPr>
          <w:sz w:val="22"/>
          <w:szCs w:val="22"/>
        </w:rPr>
        <w:t>toalety dla pracowników),</w:t>
      </w:r>
    </w:p>
    <w:p w14:paraId="3D71FD33" w14:textId="77777777" w:rsidR="00210666" w:rsidRPr="009D220F" w:rsidRDefault="00210666" w:rsidP="00986F98">
      <w:pPr>
        <w:pStyle w:val="Akapitzlist"/>
        <w:numPr>
          <w:ilvl w:val="0"/>
          <w:numId w:val="16"/>
        </w:numPr>
        <w:rPr>
          <w:sz w:val="22"/>
          <w:szCs w:val="22"/>
        </w:rPr>
      </w:pPr>
      <w:r w:rsidRPr="009D220F">
        <w:rPr>
          <w:sz w:val="22"/>
          <w:szCs w:val="22"/>
        </w:rPr>
        <w:t>W kuchni należy zainstalować okap z wyprow</w:t>
      </w:r>
      <w:r w:rsidR="00724713" w:rsidRPr="009D220F">
        <w:rPr>
          <w:sz w:val="22"/>
          <w:szCs w:val="22"/>
        </w:rPr>
        <w:t>adzeniem instalacji ponad dach                                        z uwzględnieniem niezasłaniania widoku z okien wyższej kondygnacji,</w:t>
      </w:r>
    </w:p>
    <w:p w14:paraId="590B5588" w14:textId="77777777" w:rsidR="0072587E" w:rsidRPr="009D220F" w:rsidRDefault="00792C22" w:rsidP="00986F98">
      <w:pPr>
        <w:pStyle w:val="Akapitzlist"/>
        <w:numPr>
          <w:ilvl w:val="0"/>
          <w:numId w:val="16"/>
        </w:numPr>
        <w:rPr>
          <w:sz w:val="22"/>
          <w:szCs w:val="22"/>
        </w:rPr>
      </w:pPr>
      <w:r w:rsidRPr="009D220F">
        <w:rPr>
          <w:sz w:val="22"/>
          <w:szCs w:val="22"/>
        </w:rPr>
        <w:t>Umeblowanie pomieszczenia zgodnie z projektem wnętrz wykonanym przez Wykonawcę,</w:t>
      </w:r>
      <w:r w:rsidR="009D7914" w:rsidRPr="009D220F">
        <w:rPr>
          <w:sz w:val="22"/>
          <w:szCs w:val="22"/>
        </w:rPr>
        <w:t xml:space="preserve"> </w:t>
      </w:r>
      <w:r w:rsidRPr="009D220F">
        <w:rPr>
          <w:sz w:val="22"/>
          <w:szCs w:val="22"/>
        </w:rPr>
        <w:t>w konsultacji i po zaakceptowaniu Zamawiającego.</w:t>
      </w:r>
    </w:p>
    <w:p w14:paraId="22DD319A" w14:textId="77777777" w:rsidR="00EC0140" w:rsidRPr="009D220F" w:rsidRDefault="00EC0140" w:rsidP="00D06F9D">
      <w:pPr>
        <w:rPr>
          <w:sz w:val="22"/>
          <w:szCs w:val="22"/>
        </w:rPr>
      </w:pPr>
    </w:p>
    <w:p w14:paraId="1AC4A9B4" w14:textId="77777777" w:rsidR="0072587E" w:rsidRPr="009D220F" w:rsidRDefault="0072587E" w:rsidP="00986F98">
      <w:pPr>
        <w:pStyle w:val="Akapitzlist"/>
        <w:numPr>
          <w:ilvl w:val="0"/>
          <w:numId w:val="13"/>
        </w:numPr>
        <w:rPr>
          <w:sz w:val="22"/>
          <w:szCs w:val="22"/>
        </w:rPr>
      </w:pPr>
      <w:r w:rsidRPr="009D220F">
        <w:rPr>
          <w:sz w:val="22"/>
          <w:szCs w:val="22"/>
        </w:rPr>
        <w:t>Toalety dla pacjentów ( w strefie obecnego punktu pobrań krwi, umiejscowić osobno toalety: męską, damską oraz dla niepełnosprawnych):</w:t>
      </w:r>
    </w:p>
    <w:p w14:paraId="05AF202E" w14:textId="77777777" w:rsidR="0072587E" w:rsidRPr="009D220F" w:rsidRDefault="0072587E" w:rsidP="00986F98">
      <w:pPr>
        <w:pStyle w:val="Akapitzlist"/>
        <w:numPr>
          <w:ilvl w:val="0"/>
          <w:numId w:val="17"/>
        </w:numPr>
        <w:ind w:left="1068"/>
        <w:rPr>
          <w:sz w:val="22"/>
          <w:szCs w:val="22"/>
        </w:rPr>
      </w:pPr>
      <w:r w:rsidRPr="009D220F">
        <w:rPr>
          <w:sz w:val="22"/>
          <w:szCs w:val="22"/>
        </w:rPr>
        <w:t xml:space="preserve">Wyburzenie fragmentu ścian działowych </w:t>
      </w:r>
      <w:r w:rsidR="00BC1183" w:rsidRPr="009D220F">
        <w:rPr>
          <w:sz w:val="22"/>
          <w:szCs w:val="22"/>
        </w:rPr>
        <w:t>( obecnej toalety w punkcie pobrań krwi)</w:t>
      </w:r>
      <w:r w:rsidRPr="009D220F">
        <w:rPr>
          <w:sz w:val="22"/>
          <w:szCs w:val="22"/>
        </w:rPr>
        <w:t xml:space="preserve"> </w:t>
      </w:r>
    </w:p>
    <w:p w14:paraId="2A724A9F" w14:textId="77777777" w:rsidR="0072587E" w:rsidRPr="009D220F" w:rsidRDefault="0072587E" w:rsidP="00986F98">
      <w:pPr>
        <w:pStyle w:val="Akapitzlist"/>
        <w:numPr>
          <w:ilvl w:val="0"/>
          <w:numId w:val="17"/>
        </w:numPr>
        <w:ind w:left="1068"/>
        <w:rPr>
          <w:sz w:val="22"/>
          <w:szCs w:val="22"/>
        </w:rPr>
      </w:pPr>
      <w:r w:rsidRPr="009D220F">
        <w:rPr>
          <w:sz w:val="22"/>
          <w:szCs w:val="22"/>
        </w:rPr>
        <w:t>Wykonanie fragme</w:t>
      </w:r>
      <w:r w:rsidR="00BC1183" w:rsidRPr="009D220F">
        <w:rPr>
          <w:sz w:val="22"/>
          <w:szCs w:val="22"/>
        </w:rPr>
        <w:t>ntu ściany działowej ( wydzielającą przestrzeń pomiędzy poszczególnymi toaletami</w:t>
      </w:r>
      <w:r w:rsidRPr="009D220F">
        <w:rPr>
          <w:sz w:val="22"/>
          <w:szCs w:val="22"/>
        </w:rPr>
        <w:t>),</w:t>
      </w:r>
    </w:p>
    <w:p w14:paraId="7DA57B4B" w14:textId="77777777" w:rsidR="0072587E" w:rsidRPr="009D220F" w:rsidRDefault="0072587E" w:rsidP="00986F98">
      <w:pPr>
        <w:pStyle w:val="Akapitzlist"/>
        <w:numPr>
          <w:ilvl w:val="0"/>
          <w:numId w:val="17"/>
        </w:numPr>
        <w:ind w:left="1068"/>
        <w:rPr>
          <w:sz w:val="22"/>
          <w:szCs w:val="22"/>
        </w:rPr>
      </w:pPr>
      <w:r w:rsidRPr="009D220F">
        <w:rPr>
          <w:sz w:val="22"/>
          <w:szCs w:val="22"/>
        </w:rPr>
        <w:t>Demontaż drzwi wewnętrznych i zamurowanie istniejących otworów drzwiowych,</w:t>
      </w:r>
    </w:p>
    <w:p w14:paraId="5077DBAA" w14:textId="77777777" w:rsidR="0072587E" w:rsidRPr="009D220F" w:rsidRDefault="0072587E" w:rsidP="00986F98">
      <w:pPr>
        <w:pStyle w:val="Akapitzlist"/>
        <w:numPr>
          <w:ilvl w:val="0"/>
          <w:numId w:val="17"/>
        </w:numPr>
        <w:ind w:left="1068"/>
        <w:rPr>
          <w:sz w:val="22"/>
          <w:szCs w:val="22"/>
        </w:rPr>
      </w:pPr>
      <w:r w:rsidRPr="009D220F">
        <w:rPr>
          <w:sz w:val="22"/>
          <w:szCs w:val="22"/>
        </w:rPr>
        <w:t xml:space="preserve">Wykonanie przebić na otwory drzwiowe </w:t>
      </w:r>
      <w:r w:rsidR="00BC1183" w:rsidRPr="009D220F">
        <w:rPr>
          <w:sz w:val="22"/>
          <w:szCs w:val="22"/>
        </w:rPr>
        <w:t>dla toalet,</w:t>
      </w:r>
      <w:r w:rsidRPr="009D220F">
        <w:rPr>
          <w:sz w:val="22"/>
          <w:szCs w:val="22"/>
        </w:rPr>
        <w:t xml:space="preserve"> </w:t>
      </w:r>
    </w:p>
    <w:p w14:paraId="2132E67F" w14:textId="77777777" w:rsidR="0072587E" w:rsidRPr="009D220F" w:rsidRDefault="00BC1183" w:rsidP="00986F98">
      <w:pPr>
        <w:pStyle w:val="Akapitzlist"/>
        <w:numPr>
          <w:ilvl w:val="0"/>
          <w:numId w:val="17"/>
        </w:numPr>
        <w:ind w:left="1068"/>
        <w:rPr>
          <w:sz w:val="22"/>
          <w:szCs w:val="22"/>
        </w:rPr>
      </w:pPr>
      <w:r w:rsidRPr="009D220F">
        <w:rPr>
          <w:sz w:val="22"/>
          <w:szCs w:val="22"/>
        </w:rPr>
        <w:t>Obłożenie ścian toalet płytkami ściennymi, wg projektu wnętrz</w:t>
      </w:r>
      <w:r w:rsidR="0072587E" w:rsidRPr="009D220F">
        <w:rPr>
          <w:sz w:val="22"/>
          <w:szCs w:val="22"/>
        </w:rPr>
        <w:t>,</w:t>
      </w:r>
    </w:p>
    <w:p w14:paraId="38C15288" w14:textId="77777777" w:rsidR="008A2A13" w:rsidRPr="009D220F" w:rsidRDefault="0072587E" w:rsidP="00986F98">
      <w:pPr>
        <w:pStyle w:val="Akapitzlist"/>
        <w:numPr>
          <w:ilvl w:val="0"/>
          <w:numId w:val="17"/>
        </w:numPr>
        <w:ind w:left="1068"/>
        <w:rPr>
          <w:sz w:val="22"/>
          <w:szCs w:val="22"/>
        </w:rPr>
      </w:pPr>
      <w:r w:rsidRPr="009D220F">
        <w:rPr>
          <w:sz w:val="22"/>
          <w:szCs w:val="22"/>
        </w:rPr>
        <w:t xml:space="preserve">Wymiana wykładziny na płytki </w:t>
      </w:r>
      <w:r w:rsidR="00A25075" w:rsidRPr="009D220F">
        <w:rPr>
          <w:sz w:val="22"/>
          <w:szCs w:val="22"/>
        </w:rPr>
        <w:t>podłogowe spiekane</w:t>
      </w:r>
      <w:r w:rsidRPr="009D220F">
        <w:rPr>
          <w:sz w:val="22"/>
          <w:szCs w:val="22"/>
        </w:rPr>
        <w:t xml:space="preserve"> na podłodze z wykonaniem cokołu z tych płytek na wysokość</w:t>
      </w:r>
      <w:r w:rsidR="00BC1183" w:rsidRPr="009D220F">
        <w:rPr>
          <w:sz w:val="22"/>
          <w:szCs w:val="22"/>
        </w:rPr>
        <w:t>,</w:t>
      </w:r>
    </w:p>
    <w:p w14:paraId="6B87EE51" w14:textId="77777777" w:rsidR="00BC1183" w:rsidRPr="009D220F" w:rsidRDefault="00BC1183" w:rsidP="00986F98">
      <w:pPr>
        <w:pStyle w:val="Akapitzlist"/>
        <w:numPr>
          <w:ilvl w:val="0"/>
          <w:numId w:val="17"/>
        </w:numPr>
        <w:ind w:left="1068"/>
        <w:rPr>
          <w:sz w:val="22"/>
          <w:szCs w:val="22"/>
        </w:rPr>
      </w:pPr>
      <w:r w:rsidRPr="009D220F">
        <w:rPr>
          <w:sz w:val="22"/>
          <w:szCs w:val="22"/>
        </w:rPr>
        <w:t xml:space="preserve">Wykonanie instalacji elektrycznej w tym: gniazda wtykowe, oświetlenie wewnętrzne, oznaczenia dróg ewakuacyjnych, </w:t>
      </w:r>
      <w:r w:rsidR="008F61A1" w:rsidRPr="009D220F">
        <w:rPr>
          <w:sz w:val="22"/>
          <w:szCs w:val="22"/>
        </w:rPr>
        <w:t>instalacje BMS</w:t>
      </w:r>
      <w:r w:rsidR="0024760A" w:rsidRPr="009D220F">
        <w:rPr>
          <w:sz w:val="22"/>
          <w:szCs w:val="22"/>
        </w:rPr>
        <w:t xml:space="preserve">, </w:t>
      </w:r>
      <w:r w:rsidR="00A71D7C" w:rsidRPr="009D220F">
        <w:rPr>
          <w:sz w:val="22"/>
          <w:szCs w:val="22"/>
        </w:rPr>
        <w:t xml:space="preserve">SSP </w:t>
      </w:r>
      <w:r w:rsidR="00681095">
        <w:rPr>
          <w:sz w:val="22"/>
          <w:szCs w:val="22"/>
        </w:rPr>
        <w:t xml:space="preserve">                                 </w:t>
      </w:r>
      <w:r w:rsidR="00A71D7C" w:rsidRPr="009D220F">
        <w:rPr>
          <w:sz w:val="22"/>
          <w:szCs w:val="22"/>
        </w:rPr>
        <w:t>( m. in. montaż czujek),</w:t>
      </w:r>
      <w:r w:rsidR="00E923D2" w:rsidRPr="009D220F">
        <w:rPr>
          <w:sz w:val="22"/>
          <w:szCs w:val="22"/>
        </w:rPr>
        <w:t xml:space="preserve"> system </w:t>
      </w:r>
      <w:proofErr w:type="spellStart"/>
      <w:r w:rsidR="00E923D2" w:rsidRPr="009D220F">
        <w:rPr>
          <w:sz w:val="22"/>
          <w:szCs w:val="22"/>
        </w:rPr>
        <w:t>przyzywowy</w:t>
      </w:r>
      <w:proofErr w:type="spellEnd"/>
      <w:r w:rsidR="00E923D2" w:rsidRPr="009D220F">
        <w:rPr>
          <w:sz w:val="22"/>
          <w:szCs w:val="22"/>
        </w:rPr>
        <w:t>,</w:t>
      </w:r>
    </w:p>
    <w:p w14:paraId="58CE7B22" w14:textId="77777777" w:rsidR="00016E86" w:rsidRPr="009D220F" w:rsidRDefault="00016E86" w:rsidP="00986F98">
      <w:pPr>
        <w:pStyle w:val="Akapitzlist"/>
        <w:numPr>
          <w:ilvl w:val="0"/>
          <w:numId w:val="17"/>
        </w:numPr>
        <w:ind w:left="1068"/>
        <w:rPr>
          <w:sz w:val="22"/>
          <w:szCs w:val="22"/>
        </w:rPr>
      </w:pPr>
      <w:r w:rsidRPr="009D220F">
        <w:rPr>
          <w:sz w:val="22"/>
          <w:szCs w:val="22"/>
        </w:rPr>
        <w:t xml:space="preserve">Zmodyfikowanie wentylacji grawitacyjnej na wentylację grawitacyjną ze wspomaganiem, </w:t>
      </w:r>
    </w:p>
    <w:p w14:paraId="04569BCD" w14:textId="77777777" w:rsidR="00BC1183" w:rsidRPr="009D220F" w:rsidRDefault="00BC1183" w:rsidP="00986F98">
      <w:pPr>
        <w:pStyle w:val="Akapitzlist"/>
        <w:numPr>
          <w:ilvl w:val="0"/>
          <w:numId w:val="17"/>
        </w:numPr>
        <w:ind w:left="1068"/>
        <w:rPr>
          <w:sz w:val="22"/>
          <w:szCs w:val="22"/>
        </w:rPr>
      </w:pPr>
      <w:r w:rsidRPr="009D220F">
        <w:rPr>
          <w:sz w:val="22"/>
          <w:szCs w:val="22"/>
        </w:rPr>
        <w:t>Wykonanie instalacji kanalizacyjno-</w:t>
      </w:r>
      <w:r w:rsidR="00E343B5" w:rsidRPr="009D220F">
        <w:rPr>
          <w:sz w:val="22"/>
          <w:szCs w:val="22"/>
        </w:rPr>
        <w:t xml:space="preserve">wodnej- przebudowa instalacji </w:t>
      </w:r>
      <w:proofErr w:type="spellStart"/>
      <w:r w:rsidR="00E343B5" w:rsidRPr="009D220F">
        <w:rPr>
          <w:sz w:val="22"/>
          <w:szCs w:val="22"/>
        </w:rPr>
        <w:t>podposadzkowej</w:t>
      </w:r>
      <w:proofErr w:type="spellEnd"/>
      <w:r w:rsidR="00E343B5" w:rsidRPr="009D220F">
        <w:rPr>
          <w:sz w:val="22"/>
          <w:szCs w:val="22"/>
        </w:rPr>
        <w:t xml:space="preserve"> sanitarnej i instalacji wody dla nowego układu pomieszczeń sanitarnych </w:t>
      </w:r>
      <w:r w:rsidR="00016E86" w:rsidRPr="009D220F">
        <w:rPr>
          <w:sz w:val="22"/>
          <w:szCs w:val="22"/>
        </w:rPr>
        <w:t>(toaleta męska</w:t>
      </w:r>
      <w:r w:rsidR="008F61A1" w:rsidRPr="009D220F">
        <w:rPr>
          <w:sz w:val="22"/>
          <w:szCs w:val="22"/>
        </w:rPr>
        <w:t>, toaleta dam</w:t>
      </w:r>
      <w:r w:rsidR="00E343B5" w:rsidRPr="009D220F">
        <w:rPr>
          <w:sz w:val="22"/>
          <w:szCs w:val="22"/>
        </w:rPr>
        <w:t>ska oraz dla niepełnosprawnych)- roboty budowlane polegające na rozbiórce</w:t>
      </w:r>
      <w:r w:rsidR="004C37EA">
        <w:rPr>
          <w:sz w:val="22"/>
          <w:szCs w:val="22"/>
        </w:rPr>
        <w:t xml:space="preserve"> </w:t>
      </w:r>
      <w:r w:rsidR="00E343B5" w:rsidRPr="009D220F">
        <w:rPr>
          <w:sz w:val="22"/>
          <w:szCs w:val="22"/>
        </w:rPr>
        <w:t>i ponownym wykonania posadzki betonowej na gruncie,</w:t>
      </w:r>
    </w:p>
    <w:p w14:paraId="09A3AFCA" w14:textId="77777777" w:rsidR="008F61A1" w:rsidRPr="009D220F" w:rsidRDefault="008F61A1" w:rsidP="00986F98">
      <w:pPr>
        <w:pStyle w:val="Akapitzlist"/>
        <w:numPr>
          <w:ilvl w:val="0"/>
          <w:numId w:val="17"/>
        </w:numPr>
        <w:ind w:left="1068"/>
        <w:rPr>
          <w:sz w:val="22"/>
          <w:szCs w:val="22"/>
        </w:rPr>
      </w:pPr>
      <w:r w:rsidRPr="009D220F">
        <w:rPr>
          <w:sz w:val="22"/>
          <w:szCs w:val="22"/>
        </w:rPr>
        <w:t>Umeblowanie pomieszczenia zgodnie z projektem wnętrz wykonanym przez Wykonawcę,</w:t>
      </w:r>
      <w:r w:rsidR="009D7914" w:rsidRPr="009D220F">
        <w:rPr>
          <w:sz w:val="22"/>
          <w:szCs w:val="22"/>
        </w:rPr>
        <w:t xml:space="preserve"> </w:t>
      </w:r>
      <w:r w:rsidRPr="009D220F">
        <w:rPr>
          <w:sz w:val="22"/>
          <w:szCs w:val="22"/>
        </w:rPr>
        <w:t>w konsultacji i po zaakceptowaniu Zamawiającego.</w:t>
      </w:r>
    </w:p>
    <w:p w14:paraId="679B8137" w14:textId="77777777" w:rsidR="00A71D7C" w:rsidRPr="009D220F" w:rsidRDefault="00A71D7C" w:rsidP="009D7914">
      <w:pPr>
        <w:ind w:left="348"/>
        <w:rPr>
          <w:sz w:val="22"/>
          <w:szCs w:val="22"/>
        </w:rPr>
      </w:pPr>
    </w:p>
    <w:p w14:paraId="53B91AF5" w14:textId="77777777" w:rsidR="003B51B6" w:rsidRDefault="003B51B6" w:rsidP="00D06F9D">
      <w:pPr>
        <w:rPr>
          <w:sz w:val="22"/>
          <w:szCs w:val="22"/>
        </w:rPr>
      </w:pPr>
    </w:p>
    <w:p w14:paraId="7F4C0C21" w14:textId="77777777" w:rsidR="004C37EA" w:rsidRDefault="004C37EA" w:rsidP="00D06F9D">
      <w:pPr>
        <w:rPr>
          <w:sz w:val="22"/>
          <w:szCs w:val="22"/>
        </w:rPr>
      </w:pPr>
    </w:p>
    <w:p w14:paraId="237A5A1B" w14:textId="77777777" w:rsidR="004C37EA" w:rsidRDefault="004C37EA" w:rsidP="00D06F9D">
      <w:pPr>
        <w:rPr>
          <w:sz w:val="22"/>
          <w:szCs w:val="22"/>
        </w:rPr>
      </w:pPr>
    </w:p>
    <w:p w14:paraId="27DF8B10" w14:textId="77777777" w:rsidR="004C37EA" w:rsidRPr="009D220F" w:rsidRDefault="004C37EA" w:rsidP="00D06F9D">
      <w:pPr>
        <w:rPr>
          <w:sz w:val="22"/>
          <w:szCs w:val="22"/>
        </w:rPr>
      </w:pPr>
    </w:p>
    <w:p w14:paraId="45E6A2B4" w14:textId="77777777" w:rsidR="0027098E" w:rsidRPr="009D220F" w:rsidRDefault="00072322" w:rsidP="00724713">
      <w:pPr>
        <w:pStyle w:val="Akapitzlist"/>
        <w:numPr>
          <w:ilvl w:val="1"/>
          <w:numId w:val="1"/>
        </w:numPr>
        <w:spacing w:line="276" w:lineRule="auto"/>
        <w:ind w:right="-709"/>
        <w:outlineLvl w:val="0"/>
        <w:rPr>
          <w:rFonts w:eastAsia="Cambria"/>
          <w:sz w:val="22"/>
          <w:szCs w:val="22"/>
        </w:rPr>
      </w:pPr>
      <w:bookmarkStart w:id="4" w:name="_Toc212104012"/>
      <w:r w:rsidRPr="009D220F">
        <w:rPr>
          <w:rFonts w:eastAsia="Cambria"/>
          <w:sz w:val="22"/>
          <w:szCs w:val="22"/>
        </w:rPr>
        <w:lastRenderedPageBreak/>
        <w:t>Charakterystyczne parametry określające zakres robót</w:t>
      </w:r>
      <w:bookmarkEnd w:id="4"/>
    </w:p>
    <w:p w14:paraId="3BFCAE94" w14:textId="77777777" w:rsidR="001506D6" w:rsidRPr="009D220F" w:rsidRDefault="001506D6" w:rsidP="009D7914">
      <w:pPr>
        <w:rPr>
          <w:sz w:val="22"/>
          <w:szCs w:val="22"/>
        </w:rPr>
      </w:pPr>
    </w:p>
    <w:p w14:paraId="67C23FC7" w14:textId="77777777" w:rsidR="0027098E" w:rsidRPr="009D220F" w:rsidRDefault="0027098E" w:rsidP="009D7914">
      <w:pPr>
        <w:rPr>
          <w:sz w:val="22"/>
          <w:szCs w:val="22"/>
        </w:rPr>
      </w:pPr>
      <w:r w:rsidRPr="009D220F">
        <w:rPr>
          <w:sz w:val="22"/>
          <w:szCs w:val="22"/>
        </w:rPr>
        <w:t xml:space="preserve">Powierzchnia objęta zamówieniem: ok. </w:t>
      </w:r>
      <w:r w:rsidR="00294F88" w:rsidRPr="009D220F">
        <w:rPr>
          <w:sz w:val="22"/>
          <w:szCs w:val="22"/>
        </w:rPr>
        <w:t>40</w:t>
      </w:r>
      <w:r w:rsidR="003C2F98" w:rsidRPr="009D220F">
        <w:rPr>
          <w:sz w:val="22"/>
          <w:szCs w:val="22"/>
        </w:rPr>
        <w:t>0</w:t>
      </w:r>
      <w:r w:rsidRPr="009D220F">
        <w:rPr>
          <w:sz w:val="22"/>
          <w:szCs w:val="22"/>
        </w:rPr>
        <w:t>m²</w:t>
      </w:r>
    </w:p>
    <w:p w14:paraId="2215913B" w14:textId="77777777" w:rsidR="0027098E" w:rsidRPr="009D220F" w:rsidRDefault="0027098E" w:rsidP="00986F98">
      <w:pPr>
        <w:pStyle w:val="Akapitzlist"/>
        <w:numPr>
          <w:ilvl w:val="0"/>
          <w:numId w:val="18"/>
        </w:numPr>
        <w:rPr>
          <w:sz w:val="22"/>
          <w:szCs w:val="22"/>
        </w:rPr>
      </w:pPr>
      <w:bookmarkStart w:id="5" w:name="_Toc193213057"/>
      <w:r w:rsidRPr="009D220F">
        <w:rPr>
          <w:sz w:val="22"/>
          <w:szCs w:val="22"/>
        </w:rPr>
        <w:t>Zestawienie powierzchni użytkowych i ich funkcji</w:t>
      </w:r>
      <w:bookmarkEnd w:id="5"/>
    </w:p>
    <w:p w14:paraId="30715967" w14:textId="77777777" w:rsidR="009D7914" w:rsidRPr="009D220F" w:rsidRDefault="009D7914" w:rsidP="009D7914">
      <w:pPr>
        <w:pStyle w:val="Akapitzlist"/>
        <w:rPr>
          <w:sz w:val="22"/>
          <w:szCs w:val="22"/>
        </w:rPr>
      </w:pPr>
    </w:p>
    <w:p w14:paraId="077F9D83" w14:textId="77777777" w:rsidR="0027098E" w:rsidRPr="009D220F" w:rsidRDefault="0027098E" w:rsidP="009D7914">
      <w:pPr>
        <w:rPr>
          <w:sz w:val="22"/>
          <w:szCs w:val="22"/>
        </w:rPr>
      </w:pPr>
      <w:r w:rsidRPr="009D220F">
        <w:rPr>
          <w:sz w:val="22"/>
          <w:szCs w:val="22"/>
        </w:rPr>
        <w:t xml:space="preserve">Poniższe zestawienie określa </w:t>
      </w:r>
      <w:r w:rsidRPr="009D220F">
        <w:rPr>
          <w:sz w:val="22"/>
          <w:szCs w:val="22"/>
          <w:u w:val="single"/>
        </w:rPr>
        <w:t>szacunkową wielkość powierzchni</w:t>
      </w:r>
      <w:r w:rsidRPr="009D220F">
        <w:rPr>
          <w:sz w:val="22"/>
          <w:szCs w:val="22"/>
        </w:rPr>
        <w:t xml:space="preserve"> dla poszczególnych pomieszczeń wchodzących w skład zespołu. Ostateczny układ pomieszczeń wraz z ich ukształtowaniem i aranżacją zostanie określony na etapie opracowania dokumentacji projektowej jednak jego zakres nie może wychodzić </w:t>
      </w:r>
      <w:r w:rsidR="003B51B6" w:rsidRPr="009D220F">
        <w:rPr>
          <w:sz w:val="22"/>
          <w:szCs w:val="22"/>
        </w:rPr>
        <w:t xml:space="preserve">znacząco </w:t>
      </w:r>
      <w:r w:rsidRPr="009D220F">
        <w:rPr>
          <w:sz w:val="22"/>
          <w:szCs w:val="22"/>
        </w:rPr>
        <w:t>poza określone w niniejszym opracowaniu granice.</w:t>
      </w:r>
    </w:p>
    <w:p w14:paraId="45CA5CF1" w14:textId="77777777" w:rsidR="00376E74" w:rsidRPr="009D220F" w:rsidRDefault="00376E74" w:rsidP="009D7914">
      <w:pPr>
        <w:rPr>
          <w:sz w:val="22"/>
          <w:szCs w:val="22"/>
        </w:rPr>
      </w:pPr>
    </w:p>
    <w:p w14:paraId="7F5C65C9" w14:textId="77777777" w:rsidR="009D7914" w:rsidRPr="009D220F" w:rsidRDefault="009D7914" w:rsidP="009D7914">
      <w:pPr>
        <w:rPr>
          <w:sz w:val="22"/>
          <w:szCs w:val="22"/>
        </w:rPr>
      </w:pPr>
    </w:p>
    <w:tbl>
      <w:tblPr>
        <w:tblW w:w="4554" w:type="pct"/>
        <w:tblInd w:w="299" w:type="dxa"/>
        <w:tblCellMar>
          <w:left w:w="0" w:type="dxa"/>
          <w:right w:w="0" w:type="dxa"/>
        </w:tblCellMar>
        <w:tblLook w:val="04A0" w:firstRow="1" w:lastRow="0" w:firstColumn="1" w:lastColumn="0" w:noHBand="0" w:noVBand="1"/>
      </w:tblPr>
      <w:tblGrid>
        <w:gridCol w:w="907"/>
        <w:gridCol w:w="5924"/>
        <w:gridCol w:w="1459"/>
      </w:tblGrid>
      <w:tr w:rsidR="000B0197" w:rsidRPr="009D220F" w14:paraId="75E66F13" w14:textId="77777777" w:rsidTr="009D7914">
        <w:trPr>
          <w:trHeight w:val="440"/>
        </w:trPr>
        <w:tc>
          <w:tcPr>
            <w:tcW w:w="547" w:type="pct"/>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16B9C0DD" w14:textId="77777777" w:rsidR="000B0197" w:rsidRPr="009D220F" w:rsidRDefault="000B0197" w:rsidP="009D7914">
            <w:r w:rsidRPr="009D220F">
              <w:rPr>
                <w:sz w:val="22"/>
                <w:szCs w:val="22"/>
              </w:rPr>
              <w:t>Nr</w:t>
            </w:r>
          </w:p>
        </w:tc>
        <w:tc>
          <w:tcPr>
            <w:tcW w:w="3573" w:type="pct"/>
            <w:tcBorders>
              <w:top w:val="nil"/>
              <w:left w:val="nil"/>
              <w:bottom w:val="single" w:sz="8" w:space="0" w:color="auto"/>
              <w:right w:val="nil"/>
            </w:tcBorders>
            <w:vAlign w:val="center"/>
          </w:tcPr>
          <w:p w14:paraId="6F28A70A" w14:textId="77777777" w:rsidR="000B0197" w:rsidRPr="009D220F" w:rsidRDefault="000B0197" w:rsidP="009D7914">
            <w:r w:rsidRPr="009D220F">
              <w:rPr>
                <w:sz w:val="22"/>
                <w:szCs w:val="22"/>
              </w:rPr>
              <w:t>Przeznaczenie pomieszczenie</w:t>
            </w:r>
          </w:p>
        </w:tc>
        <w:tc>
          <w:tcPr>
            <w:tcW w:w="880" w:type="pct"/>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059D12C9" w14:textId="77777777" w:rsidR="000B0197" w:rsidRPr="009D220F" w:rsidRDefault="000B0197" w:rsidP="009D7914">
            <w:r w:rsidRPr="009D220F">
              <w:rPr>
                <w:sz w:val="22"/>
                <w:szCs w:val="22"/>
              </w:rPr>
              <w:t>pow. [m]²]</w:t>
            </w:r>
          </w:p>
        </w:tc>
      </w:tr>
      <w:tr w:rsidR="000B0197" w:rsidRPr="009D220F" w14:paraId="105A62AD"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244025BD" w14:textId="77777777" w:rsidR="000B0197" w:rsidRPr="009D220F" w:rsidRDefault="000B0197" w:rsidP="009D7914">
            <w:r w:rsidRPr="009D220F">
              <w:rPr>
                <w:sz w:val="22"/>
                <w:szCs w:val="22"/>
              </w:rPr>
              <w:t>0.1</w:t>
            </w:r>
          </w:p>
        </w:tc>
        <w:tc>
          <w:tcPr>
            <w:tcW w:w="3573" w:type="pct"/>
            <w:tcBorders>
              <w:top w:val="nil"/>
              <w:left w:val="nil"/>
              <w:bottom w:val="single" w:sz="4" w:space="0" w:color="auto"/>
              <w:right w:val="nil"/>
            </w:tcBorders>
            <w:vAlign w:val="center"/>
          </w:tcPr>
          <w:p w14:paraId="4BF4849F" w14:textId="77777777" w:rsidR="000B0197" w:rsidRPr="009D220F" w:rsidRDefault="008A2A13" w:rsidP="009D7914">
            <w:r w:rsidRPr="009D220F">
              <w:rPr>
                <w:sz w:val="22"/>
                <w:szCs w:val="22"/>
              </w:rPr>
              <w:t>Przedsionek</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7E90B41B" w14:textId="77777777" w:rsidR="000B0197" w:rsidRPr="009D220F" w:rsidRDefault="003B51B6" w:rsidP="009D7914">
            <w:r w:rsidRPr="009D220F">
              <w:rPr>
                <w:sz w:val="22"/>
                <w:szCs w:val="22"/>
              </w:rPr>
              <w:t>15,00</w:t>
            </w:r>
          </w:p>
        </w:tc>
      </w:tr>
      <w:tr w:rsidR="000B0197" w:rsidRPr="009D220F" w14:paraId="0E9186AC"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76884BDB" w14:textId="77777777" w:rsidR="000B0197" w:rsidRPr="009D220F" w:rsidRDefault="000B0197" w:rsidP="009D7914">
            <w:r w:rsidRPr="009D220F">
              <w:rPr>
                <w:sz w:val="22"/>
                <w:szCs w:val="22"/>
              </w:rPr>
              <w:t>0.2</w:t>
            </w:r>
          </w:p>
        </w:tc>
        <w:tc>
          <w:tcPr>
            <w:tcW w:w="3573" w:type="pct"/>
            <w:tcBorders>
              <w:top w:val="nil"/>
              <w:left w:val="nil"/>
              <w:bottom w:val="single" w:sz="4" w:space="0" w:color="auto"/>
              <w:right w:val="nil"/>
            </w:tcBorders>
            <w:vAlign w:val="center"/>
          </w:tcPr>
          <w:p w14:paraId="65D2F58F" w14:textId="77777777" w:rsidR="000B0197" w:rsidRPr="009D220F" w:rsidRDefault="003C2F98" w:rsidP="009D7914">
            <w:r w:rsidRPr="009D220F">
              <w:rPr>
                <w:sz w:val="22"/>
                <w:szCs w:val="22"/>
              </w:rPr>
              <w:t>Poczekalnia/ Strefa pacjenta</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9236974" w14:textId="77777777" w:rsidR="000B0197" w:rsidRPr="009D220F" w:rsidRDefault="003C2F98" w:rsidP="009D7914">
            <w:r w:rsidRPr="009D220F">
              <w:rPr>
                <w:sz w:val="22"/>
                <w:szCs w:val="22"/>
              </w:rPr>
              <w:t>98</w:t>
            </w:r>
            <w:r w:rsidR="003B51B6" w:rsidRPr="009D220F">
              <w:rPr>
                <w:sz w:val="22"/>
                <w:szCs w:val="22"/>
              </w:rPr>
              <w:t>,00</w:t>
            </w:r>
          </w:p>
        </w:tc>
      </w:tr>
      <w:tr w:rsidR="000B0197" w:rsidRPr="009D220F" w14:paraId="2DF0A339"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7FE82DCD" w14:textId="77777777" w:rsidR="000B0197" w:rsidRPr="009D220F" w:rsidRDefault="000B0197" w:rsidP="009D7914">
            <w:r w:rsidRPr="009D220F">
              <w:rPr>
                <w:sz w:val="22"/>
                <w:szCs w:val="22"/>
              </w:rPr>
              <w:t>0.3</w:t>
            </w:r>
          </w:p>
        </w:tc>
        <w:tc>
          <w:tcPr>
            <w:tcW w:w="3573" w:type="pct"/>
            <w:tcBorders>
              <w:top w:val="nil"/>
              <w:left w:val="nil"/>
              <w:bottom w:val="single" w:sz="4" w:space="0" w:color="auto"/>
              <w:right w:val="nil"/>
            </w:tcBorders>
            <w:vAlign w:val="center"/>
          </w:tcPr>
          <w:p w14:paraId="09320FF5" w14:textId="77777777" w:rsidR="000B0197" w:rsidRPr="009D220F" w:rsidRDefault="000B0197" w:rsidP="009D7914">
            <w:r w:rsidRPr="009D220F">
              <w:rPr>
                <w:sz w:val="22"/>
                <w:szCs w:val="22"/>
              </w:rPr>
              <w:t>Korytarz</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609ACE7E" w14:textId="77777777" w:rsidR="000B0197" w:rsidRPr="009D220F" w:rsidRDefault="003C2F98" w:rsidP="009D7914">
            <w:r w:rsidRPr="009D220F">
              <w:rPr>
                <w:sz w:val="22"/>
                <w:szCs w:val="22"/>
              </w:rPr>
              <w:t>1</w:t>
            </w:r>
            <w:r w:rsidR="00294F88" w:rsidRPr="009D220F">
              <w:rPr>
                <w:sz w:val="22"/>
                <w:szCs w:val="22"/>
              </w:rPr>
              <w:t>9</w:t>
            </w:r>
            <w:r w:rsidRPr="009D220F">
              <w:rPr>
                <w:sz w:val="22"/>
                <w:szCs w:val="22"/>
              </w:rPr>
              <w:t>4,00</w:t>
            </w:r>
          </w:p>
        </w:tc>
      </w:tr>
      <w:tr w:rsidR="000B0197" w:rsidRPr="009D220F" w14:paraId="3C170EAA"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03B28752" w14:textId="77777777" w:rsidR="000B0197" w:rsidRPr="009D220F" w:rsidRDefault="000B0197" w:rsidP="009D7914">
            <w:r w:rsidRPr="009D220F">
              <w:rPr>
                <w:sz w:val="22"/>
                <w:szCs w:val="22"/>
              </w:rPr>
              <w:t>0.4</w:t>
            </w:r>
          </w:p>
        </w:tc>
        <w:tc>
          <w:tcPr>
            <w:tcW w:w="3573" w:type="pct"/>
            <w:tcBorders>
              <w:top w:val="nil"/>
              <w:left w:val="nil"/>
              <w:bottom w:val="single" w:sz="4" w:space="0" w:color="auto"/>
              <w:right w:val="nil"/>
            </w:tcBorders>
            <w:vAlign w:val="center"/>
          </w:tcPr>
          <w:p w14:paraId="72FDFE72" w14:textId="77777777" w:rsidR="000B0197" w:rsidRPr="009D220F" w:rsidRDefault="000B0197" w:rsidP="009D7914">
            <w:r w:rsidRPr="009D220F">
              <w:rPr>
                <w:sz w:val="22"/>
                <w:szCs w:val="22"/>
              </w:rPr>
              <w:t>Bufet</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15175B52" w14:textId="77777777" w:rsidR="000B0197" w:rsidRPr="009D220F" w:rsidRDefault="003C2F98" w:rsidP="009D7914">
            <w:r w:rsidRPr="009D220F">
              <w:rPr>
                <w:sz w:val="22"/>
                <w:szCs w:val="22"/>
              </w:rPr>
              <w:t>51,00</w:t>
            </w:r>
          </w:p>
        </w:tc>
      </w:tr>
      <w:tr w:rsidR="000B0197" w:rsidRPr="009D220F" w14:paraId="53AF9A05"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5B9A5A3C" w14:textId="77777777" w:rsidR="000B0197" w:rsidRPr="009D220F" w:rsidRDefault="000B0197" w:rsidP="009D7914">
            <w:r w:rsidRPr="009D220F">
              <w:rPr>
                <w:sz w:val="22"/>
                <w:szCs w:val="22"/>
              </w:rPr>
              <w:t>0.5</w:t>
            </w:r>
          </w:p>
        </w:tc>
        <w:tc>
          <w:tcPr>
            <w:tcW w:w="3573" w:type="pct"/>
            <w:tcBorders>
              <w:top w:val="nil"/>
              <w:left w:val="nil"/>
              <w:bottom w:val="single" w:sz="4" w:space="0" w:color="auto"/>
              <w:right w:val="nil"/>
            </w:tcBorders>
            <w:vAlign w:val="center"/>
          </w:tcPr>
          <w:p w14:paraId="4B849EC4" w14:textId="77777777" w:rsidR="000B0197" w:rsidRPr="009D220F" w:rsidRDefault="000B0197" w:rsidP="009D7914">
            <w:r w:rsidRPr="009D220F">
              <w:rPr>
                <w:sz w:val="22"/>
                <w:szCs w:val="22"/>
              </w:rPr>
              <w:t>Bufet- kuchnia</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39CB9F6B" w14:textId="77777777" w:rsidR="000B0197" w:rsidRPr="009D220F" w:rsidRDefault="003C2F98" w:rsidP="009D7914">
            <w:r w:rsidRPr="009D220F">
              <w:rPr>
                <w:sz w:val="22"/>
                <w:szCs w:val="22"/>
              </w:rPr>
              <w:t>14,00</w:t>
            </w:r>
          </w:p>
        </w:tc>
      </w:tr>
      <w:tr w:rsidR="000B0197" w:rsidRPr="009D220F" w14:paraId="362394B9"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12B49CF8" w14:textId="77777777" w:rsidR="000B0197" w:rsidRPr="009D220F" w:rsidRDefault="000B0197" w:rsidP="009D7914">
            <w:r w:rsidRPr="009D220F">
              <w:rPr>
                <w:sz w:val="22"/>
                <w:szCs w:val="22"/>
              </w:rPr>
              <w:t>0.6</w:t>
            </w:r>
          </w:p>
        </w:tc>
        <w:tc>
          <w:tcPr>
            <w:tcW w:w="3573" w:type="pct"/>
            <w:tcBorders>
              <w:top w:val="nil"/>
              <w:left w:val="nil"/>
              <w:bottom w:val="single" w:sz="4" w:space="0" w:color="auto"/>
              <w:right w:val="nil"/>
            </w:tcBorders>
            <w:vAlign w:val="center"/>
          </w:tcPr>
          <w:p w14:paraId="35F67FD4" w14:textId="77777777" w:rsidR="000B0197" w:rsidRPr="009D220F" w:rsidRDefault="000B0197" w:rsidP="009D7914">
            <w:r w:rsidRPr="009D220F">
              <w:rPr>
                <w:sz w:val="22"/>
                <w:szCs w:val="22"/>
              </w:rPr>
              <w:t>Bufet- zaplecze</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C92C886" w14:textId="77777777" w:rsidR="000B0197" w:rsidRPr="009D220F" w:rsidRDefault="003C2F98" w:rsidP="009D7914">
            <w:r w:rsidRPr="009D220F">
              <w:rPr>
                <w:sz w:val="22"/>
                <w:szCs w:val="22"/>
              </w:rPr>
              <w:t>13,00</w:t>
            </w:r>
          </w:p>
        </w:tc>
      </w:tr>
      <w:tr w:rsidR="000B0197" w:rsidRPr="009D220F" w14:paraId="10FD836D"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0E0D4118" w14:textId="77777777" w:rsidR="000B0197" w:rsidRPr="009D220F" w:rsidRDefault="000B0197" w:rsidP="009D7914">
            <w:r w:rsidRPr="009D220F">
              <w:rPr>
                <w:sz w:val="22"/>
                <w:szCs w:val="22"/>
              </w:rPr>
              <w:t>0.7</w:t>
            </w:r>
          </w:p>
        </w:tc>
        <w:tc>
          <w:tcPr>
            <w:tcW w:w="3573" w:type="pct"/>
            <w:tcBorders>
              <w:top w:val="nil"/>
              <w:left w:val="nil"/>
              <w:bottom w:val="single" w:sz="4" w:space="0" w:color="auto"/>
              <w:right w:val="nil"/>
            </w:tcBorders>
            <w:vAlign w:val="center"/>
          </w:tcPr>
          <w:p w14:paraId="2D86FEED" w14:textId="77777777" w:rsidR="000B0197" w:rsidRPr="009D220F" w:rsidRDefault="000B0197" w:rsidP="009D7914">
            <w:r w:rsidRPr="009D220F">
              <w:rPr>
                <w:sz w:val="22"/>
                <w:szCs w:val="22"/>
              </w:rPr>
              <w:t>Bufet- WC</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2EEE8F55" w14:textId="77777777" w:rsidR="000B0197" w:rsidRPr="009D220F" w:rsidRDefault="003C2F98" w:rsidP="009D7914">
            <w:r w:rsidRPr="009D220F">
              <w:rPr>
                <w:sz w:val="22"/>
                <w:szCs w:val="22"/>
              </w:rPr>
              <w:t>2,00</w:t>
            </w:r>
          </w:p>
        </w:tc>
      </w:tr>
      <w:tr w:rsidR="000B0197" w:rsidRPr="009D220F" w14:paraId="27F41AEC"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68A7B460" w14:textId="77777777" w:rsidR="000B0197" w:rsidRPr="009D220F" w:rsidRDefault="000B0197" w:rsidP="009D7914">
            <w:r w:rsidRPr="009D220F">
              <w:rPr>
                <w:sz w:val="22"/>
                <w:szCs w:val="22"/>
              </w:rPr>
              <w:t>0.8</w:t>
            </w:r>
          </w:p>
        </w:tc>
        <w:tc>
          <w:tcPr>
            <w:tcW w:w="3573" w:type="pct"/>
            <w:tcBorders>
              <w:top w:val="nil"/>
              <w:left w:val="nil"/>
              <w:bottom w:val="single" w:sz="4" w:space="0" w:color="auto"/>
              <w:right w:val="nil"/>
            </w:tcBorders>
            <w:vAlign w:val="center"/>
          </w:tcPr>
          <w:p w14:paraId="04BFC788" w14:textId="77777777" w:rsidR="000B0197" w:rsidRPr="009D220F" w:rsidRDefault="000B0197" w:rsidP="009D7914">
            <w:r w:rsidRPr="009D220F">
              <w:rPr>
                <w:sz w:val="22"/>
                <w:szCs w:val="22"/>
              </w:rPr>
              <w:t>Toaleta dla niepełnosprawnych</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C565B29" w14:textId="77777777" w:rsidR="000B0197" w:rsidRPr="009D220F" w:rsidRDefault="003C2F98" w:rsidP="009D7914">
            <w:r w:rsidRPr="009D220F">
              <w:rPr>
                <w:sz w:val="22"/>
                <w:szCs w:val="22"/>
              </w:rPr>
              <w:t>5,00</w:t>
            </w:r>
          </w:p>
        </w:tc>
      </w:tr>
      <w:tr w:rsidR="000B0197" w:rsidRPr="009D220F" w14:paraId="342E3A20"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5AB9A035" w14:textId="77777777" w:rsidR="000B0197" w:rsidRPr="009D220F" w:rsidRDefault="000B0197" w:rsidP="009D7914">
            <w:r w:rsidRPr="009D220F">
              <w:rPr>
                <w:sz w:val="22"/>
                <w:szCs w:val="22"/>
              </w:rPr>
              <w:t>0.9</w:t>
            </w:r>
          </w:p>
        </w:tc>
        <w:tc>
          <w:tcPr>
            <w:tcW w:w="3573" w:type="pct"/>
            <w:tcBorders>
              <w:top w:val="nil"/>
              <w:left w:val="nil"/>
              <w:bottom w:val="single" w:sz="4" w:space="0" w:color="auto"/>
              <w:right w:val="nil"/>
            </w:tcBorders>
            <w:vAlign w:val="center"/>
          </w:tcPr>
          <w:p w14:paraId="1E43EE3E" w14:textId="77777777" w:rsidR="000B0197" w:rsidRPr="009D220F" w:rsidRDefault="000B0197" w:rsidP="009D7914">
            <w:r w:rsidRPr="009D220F">
              <w:rPr>
                <w:sz w:val="22"/>
                <w:szCs w:val="22"/>
              </w:rPr>
              <w:t>Toaleta damska</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2F1783F6" w14:textId="77777777" w:rsidR="000B0197" w:rsidRPr="009D220F" w:rsidRDefault="003C2F98" w:rsidP="009D7914">
            <w:r w:rsidRPr="009D220F">
              <w:rPr>
                <w:sz w:val="22"/>
                <w:szCs w:val="22"/>
              </w:rPr>
              <w:t>4,00</w:t>
            </w:r>
          </w:p>
        </w:tc>
      </w:tr>
      <w:tr w:rsidR="000B0197" w:rsidRPr="009D220F" w14:paraId="445AE406"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6C78BB95" w14:textId="77777777" w:rsidR="000B0197" w:rsidRPr="009D220F" w:rsidRDefault="000B0197" w:rsidP="009D7914">
            <w:r w:rsidRPr="009D220F">
              <w:rPr>
                <w:sz w:val="22"/>
                <w:szCs w:val="22"/>
              </w:rPr>
              <w:t>0.10</w:t>
            </w:r>
          </w:p>
        </w:tc>
        <w:tc>
          <w:tcPr>
            <w:tcW w:w="3573" w:type="pct"/>
            <w:tcBorders>
              <w:top w:val="nil"/>
              <w:left w:val="nil"/>
              <w:bottom w:val="single" w:sz="4" w:space="0" w:color="auto"/>
              <w:right w:val="nil"/>
            </w:tcBorders>
            <w:vAlign w:val="center"/>
          </w:tcPr>
          <w:p w14:paraId="6EC13AC9" w14:textId="77777777" w:rsidR="000B0197" w:rsidRPr="009D220F" w:rsidRDefault="000B0197" w:rsidP="009D7914">
            <w:r w:rsidRPr="009D220F">
              <w:rPr>
                <w:sz w:val="22"/>
                <w:szCs w:val="22"/>
              </w:rPr>
              <w:t>Toaleta męska</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05F9345F" w14:textId="77777777" w:rsidR="000B0197" w:rsidRPr="009D220F" w:rsidRDefault="003C2F98" w:rsidP="009D7914">
            <w:r w:rsidRPr="009D220F">
              <w:rPr>
                <w:sz w:val="22"/>
                <w:szCs w:val="22"/>
              </w:rPr>
              <w:t>4,00</w:t>
            </w:r>
          </w:p>
        </w:tc>
      </w:tr>
      <w:tr w:rsidR="000B0197" w:rsidRPr="009D220F" w14:paraId="3A5D1416" w14:textId="77777777" w:rsidTr="009D7914">
        <w:trPr>
          <w:trHeight w:val="440"/>
        </w:trPr>
        <w:tc>
          <w:tcPr>
            <w:tcW w:w="547" w:type="pct"/>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DEA86E7" w14:textId="77777777" w:rsidR="000B0197" w:rsidRPr="009D220F" w:rsidRDefault="000B0197" w:rsidP="009D7914"/>
        </w:tc>
        <w:tc>
          <w:tcPr>
            <w:tcW w:w="3573" w:type="pct"/>
            <w:tcBorders>
              <w:top w:val="nil"/>
              <w:left w:val="nil"/>
              <w:bottom w:val="single" w:sz="4" w:space="0" w:color="auto"/>
              <w:right w:val="nil"/>
            </w:tcBorders>
            <w:vAlign w:val="center"/>
          </w:tcPr>
          <w:p w14:paraId="59464C1E" w14:textId="77777777" w:rsidR="000B0197" w:rsidRPr="009D220F" w:rsidRDefault="000B0197" w:rsidP="009D7914">
            <w:pPr>
              <w:rPr>
                <w:b/>
              </w:rPr>
            </w:pPr>
            <w:r w:rsidRPr="009D220F">
              <w:rPr>
                <w:b/>
                <w:sz w:val="22"/>
                <w:szCs w:val="22"/>
              </w:rPr>
              <w:t>Łącznie powierzchnia użytkowa</w:t>
            </w:r>
          </w:p>
        </w:tc>
        <w:tc>
          <w:tcPr>
            <w:tcW w:w="880" w:type="pct"/>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78E31301" w14:textId="77777777" w:rsidR="000B0197" w:rsidRPr="009D220F" w:rsidRDefault="00294F88" w:rsidP="009D7914">
            <w:pPr>
              <w:rPr>
                <w:b/>
              </w:rPr>
            </w:pPr>
            <w:r w:rsidRPr="009D220F">
              <w:rPr>
                <w:b/>
                <w:sz w:val="22"/>
                <w:szCs w:val="22"/>
              </w:rPr>
              <w:t>400</w:t>
            </w:r>
            <w:r w:rsidR="003C2F98" w:rsidRPr="009D220F">
              <w:rPr>
                <w:b/>
                <w:sz w:val="22"/>
                <w:szCs w:val="22"/>
              </w:rPr>
              <w:t>,00</w:t>
            </w:r>
          </w:p>
        </w:tc>
      </w:tr>
    </w:tbl>
    <w:p w14:paraId="1FD85A40" w14:textId="77777777" w:rsidR="0027098E" w:rsidRPr="009D220F" w:rsidRDefault="0027098E" w:rsidP="00986F98">
      <w:pPr>
        <w:pStyle w:val="Akapitzlist"/>
        <w:numPr>
          <w:ilvl w:val="0"/>
          <w:numId w:val="18"/>
        </w:numPr>
        <w:rPr>
          <w:sz w:val="22"/>
          <w:szCs w:val="22"/>
        </w:rPr>
      </w:pPr>
      <w:bookmarkStart w:id="6" w:name="_Toc193213058"/>
      <w:r w:rsidRPr="009D220F">
        <w:rPr>
          <w:sz w:val="22"/>
          <w:szCs w:val="22"/>
        </w:rPr>
        <w:t>Możliwe przekroczenia</w:t>
      </w:r>
      <w:bookmarkEnd w:id="6"/>
      <w:r w:rsidR="004419AF">
        <w:rPr>
          <w:sz w:val="22"/>
          <w:szCs w:val="22"/>
        </w:rPr>
        <w:t xml:space="preserve"> powierzchni do 10%.</w:t>
      </w:r>
    </w:p>
    <w:p w14:paraId="4A0AFCF3" w14:textId="77777777" w:rsidR="00376E74" w:rsidRPr="009D220F" w:rsidRDefault="00376E74" w:rsidP="009D7914">
      <w:pPr>
        <w:rPr>
          <w:sz w:val="22"/>
          <w:szCs w:val="22"/>
        </w:rPr>
      </w:pPr>
    </w:p>
    <w:p w14:paraId="2296DCDB" w14:textId="77777777" w:rsidR="0027098E" w:rsidRPr="009D220F" w:rsidRDefault="0027098E" w:rsidP="009D7914">
      <w:pPr>
        <w:rPr>
          <w:sz w:val="22"/>
          <w:szCs w:val="22"/>
        </w:rPr>
      </w:pPr>
      <w:r w:rsidRPr="009D220F">
        <w:rPr>
          <w:sz w:val="22"/>
          <w:szCs w:val="22"/>
        </w:rPr>
        <w:t xml:space="preserve">Zamawiający wymaga, aby przed rozpoczęciem demontaży wykonać inwentaryzację stanu istniejącego w celu weryfikacji założeń powierzchniowych; załączone rysunki </w:t>
      </w:r>
      <w:r w:rsidR="00AE1FE6" w:rsidRPr="009D220F">
        <w:rPr>
          <w:sz w:val="22"/>
          <w:szCs w:val="22"/>
        </w:rPr>
        <w:t>(</w:t>
      </w:r>
      <w:r w:rsidR="004C37EA">
        <w:rPr>
          <w:sz w:val="22"/>
          <w:szCs w:val="22"/>
        </w:rPr>
        <w:t xml:space="preserve"> </w:t>
      </w:r>
      <w:r w:rsidR="00707210" w:rsidRPr="009D220F">
        <w:rPr>
          <w:sz w:val="22"/>
          <w:szCs w:val="22"/>
        </w:rPr>
        <w:t xml:space="preserve">Załącznik do PFU </w:t>
      </w:r>
      <w:r w:rsidR="00AE1FE6" w:rsidRPr="009D220F">
        <w:rPr>
          <w:sz w:val="22"/>
          <w:szCs w:val="22"/>
        </w:rPr>
        <w:t xml:space="preserve">nr 1) </w:t>
      </w:r>
      <w:r w:rsidRPr="009D220F">
        <w:rPr>
          <w:sz w:val="22"/>
          <w:szCs w:val="22"/>
        </w:rPr>
        <w:t xml:space="preserve">mają charakter poglądowy. Obszar wskazany do przebudowy obejmuje pomieszczenia wskazane na rysunkach załączonych do opracowania.  </w:t>
      </w:r>
    </w:p>
    <w:p w14:paraId="10A38A97" w14:textId="77777777" w:rsidR="000B0197" w:rsidRPr="009D220F" w:rsidRDefault="000B0197" w:rsidP="009D7914">
      <w:pPr>
        <w:rPr>
          <w:sz w:val="22"/>
          <w:szCs w:val="22"/>
        </w:rPr>
      </w:pPr>
    </w:p>
    <w:p w14:paraId="6D086BD7" w14:textId="77777777" w:rsidR="001506D6" w:rsidRPr="009D220F" w:rsidRDefault="001506D6" w:rsidP="009D7914">
      <w:pPr>
        <w:rPr>
          <w:sz w:val="22"/>
          <w:szCs w:val="22"/>
        </w:rPr>
      </w:pPr>
    </w:p>
    <w:p w14:paraId="771DFEA7" w14:textId="77777777" w:rsidR="007113D6" w:rsidRPr="009D220F" w:rsidRDefault="007113D6" w:rsidP="009D7914">
      <w:pPr>
        <w:rPr>
          <w:sz w:val="22"/>
          <w:szCs w:val="22"/>
        </w:rPr>
      </w:pPr>
    </w:p>
    <w:p w14:paraId="54BF4E11" w14:textId="77777777" w:rsidR="00AE1FE6" w:rsidRPr="009D220F" w:rsidRDefault="00072322" w:rsidP="00724713">
      <w:pPr>
        <w:pStyle w:val="Akapitzlist"/>
        <w:numPr>
          <w:ilvl w:val="1"/>
          <w:numId w:val="1"/>
        </w:numPr>
        <w:spacing w:line="276" w:lineRule="auto"/>
        <w:ind w:right="-709"/>
        <w:outlineLvl w:val="0"/>
        <w:rPr>
          <w:rFonts w:eastAsia="Cambria"/>
          <w:sz w:val="22"/>
          <w:szCs w:val="22"/>
        </w:rPr>
      </w:pPr>
      <w:bookmarkStart w:id="7" w:name="_Toc212104013"/>
      <w:r w:rsidRPr="009D220F">
        <w:rPr>
          <w:rFonts w:eastAsia="Cambria"/>
          <w:sz w:val="22"/>
          <w:szCs w:val="22"/>
        </w:rPr>
        <w:t>Zakres pomieszczeń podlegające zakresom prac</w:t>
      </w:r>
      <w:bookmarkEnd w:id="7"/>
    </w:p>
    <w:p w14:paraId="4A22D6B0" w14:textId="77777777" w:rsidR="001506D6" w:rsidRPr="009D220F" w:rsidRDefault="001506D6" w:rsidP="009D7914">
      <w:pPr>
        <w:rPr>
          <w:sz w:val="22"/>
          <w:szCs w:val="22"/>
        </w:rPr>
      </w:pPr>
    </w:p>
    <w:p w14:paraId="35930916" w14:textId="77777777" w:rsidR="00AE1FE6" w:rsidRPr="009D220F" w:rsidRDefault="00AE1FE6" w:rsidP="009D7914">
      <w:pPr>
        <w:rPr>
          <w:sz w:val="22"/>
          <w:szCs w:val="22"/>
        </w:rPr>
      </w:pPr>
      <w:r w:rsidRPr="009D220F">
        <w:rPr>
          <w:sz w:val="22"/>
          <w:szCs w:val="22"/>
        </w:rPr>
        <w:t xml:space="preserve">Podstawowym celem inwestycji jest zaprojektowanie i przebudowanie strefy pacjenta w Izbie Przyjęć </w:t>
      </w:r>
      <w:r w:rsidR="00681095">
        <w:rPr>
          <w:sz w:val="22"/>
          <w:szCs w:val="22"/>
        </w:rPr>
        <w:t xml:space="preserve">w budynku </w:t>
      </w:r>
      <w:r w:rsidRPr="009D220F">
        <w:rPr>
          <w:sz w:val="22"/>
          <w:szCs w:val="22"/>
        </w:rPr>
        <w:t xml:space="preserve">Onkologii w celu powiększenia poczekalni dla przyjmowanych pacjentów, przebudowanie strefy wejściowej do budynku od strony ul. </w:t>
      </w:r>
      <w:r w:rsidR="00681095">
        <w:rPr>
          <w:sz w:val="22"/>
          <w:szCs w:val="22"/>
        </w:rPr>
        <w:t>Paderewskiego</w:t>
      </w:r>
      <w:r w:rsidRPr="009D220F">
        <w:rPr>
          <w:sz w:val="22"/>
          <w:szCs w:val="22"/>
        </w:rPr>
        <w:t xml:space="preserve">, oraz utworzenie toalet dla pacjentów. </w:t>
      </w:r>
    </w:p>
    <w:p w14:paraId="64D06117" w14:textId="77777777" w:rsidR="003C2F98" w:rsidRPr="009D220F" w:rsidRDefault="003C2F98" w:rsidP="009D7914">
      <w:pPr>
        <w:rPr>
          <w:sz w:val="22"/>
          <w:szCs w:val="22"/>
        </w:rPr>
      </w:pPr>
    </w:p>
    <w:p w14:paraId="29298FDD" w14:textId="77777777" w:rsidR="000B0197" w:rsidRPr="009D220F" w:rsidRDefault="000B0197" w:rsidP="009D7914">
      <w:pPr>
        <w:rPr>
          <w:sz w:val="22"/>
          <w:szCs w:val="22"/>
        </w:rPr>
      </w:pPr>
      <w:r w:rsidRPr="009D220F">
        <w:rPr>
          <w:sz w:val="22"/>
          <w:szCs w:val="22"/>
        </w:rPr>
        <w:t xml:space="preserve">Zakłada się zaprojektowanie i wykonanie pomieszczeń o następującym przeznaczeniu </w:t>
      </w:r>
      <w:r w:rsidR="004C37EA">
        <w:rPr>
          <w:sz w:val="22"/>
          <w:szCs w:val="22"/>
        </w:rPr>
        <w:t xml:space="preserve">                  </w:t>
      </w:r>
      <w:r w:rsidRPr="009D220F">
        <w:rPr>
          <w:sz w:val="22"/>
          <w:szCs w:val="22"/>
        </w:rPr>
        <w:t xml:space="preserve">i  </w:t>
      </w:r>
      <w:r w:rsidR="009D7914" w:rsidRPr="009D220F">
        <w:rPr>
          <w:sz w:val="22"/>
          <w:szCs w:val="22"/>
        </w:rPr>
        <w:t xml:space="preserve">funkcji </w:t>
      </w:r>
      <w:r w:rsidR="001506D6" w:rsidRPr="009D220F">
        <w:rPr>
          <w:sz w:val="22"/>
          <w:szCs w:val="22"/>
        </w:rPr>
        <w:t xml:space="preserve">w </w:t>
      </w:r>
      <w:r w:rsidRPr="009D220F">
        <w:rPr>
          <w:sz w:val="22"/>
          <w:szCs w:val="22"/>
        </w:rPr>
        <w:t>obrębie przebudowywanej struktury:</w:t>
      </w:r>
    </w:p>
    <w:p w14:paraId="3A80E954" w14:textId="77777777" w:rsidR="001506D6" w:rsidRDefault="001506D6" w:rsidP="009D7914">
      <w:pPr>
        <w:rPr>
          <w:sz w:val="22"/>
          <w:szCs w:val="22"/>
        </w:rPr>
      </w:pPr>
    </w:p>
    <w:p w14:paraId="7E83FF66" w14:textId="77777777" w:rsidR="004C37EA" w:rsidRPr="009D220F" w:rsidRDefault="004C37EA" w:rsidP="009D7914">
      <w:pPr>
        <w:rPr>
          <w:sz w:val="22"/>
          <w:szCs w:val="22"/>
        </w:rPr>
      </w:pPr>
    </w:p>
    <w:p w14:paraId="28E9DBA0" w14:textId="77777777" w:rsidR="00AE1FE6" w:rsidRPr="009D220F" w:rsidRDefault="00AE1FE6" w:rsidP="009D7914">
      <w:pPr>
        <w:rPr>
          <w:sz w:val="22"/>
          <w:szCs w:val="22"/>
        </w:rPr>
      </w:pPr>
      <w:r w:rsidRPr="009D220F">
        <w:rPr>
          <w:b/>
          <w:sz w:val="22"/>
          <w:szCs w:val="22"/>
        </w:rPr>
        <w:lastRenderedPageBreak/>
        <w:t>KORYTARZ</w:t>
      </w:r>
      <w:r w:rsidR="001506D6" w:rsidRPr="009D220F">
        <w:rPr>
          <w:b/>
          <w:sz w:val="22"/>
          <w:szCs w:val="22"/>
        </w:rPr>
        <w:t>/STREFA PACJENTA</w:t>
      </w:r>
      <w:r w:rsidRPr="009D220F">
        <w:rPr>
          <w:b/>
          <w:sz w:val="22"/>
          <w:szCs w:val="22"/>
        </w:rPr>
        <w:t>-</w:t>
      </w:r>
      <w:r w:rsidRPr="009D220F">
        <w:rPr>
          <w:sz w:val="22"/>
          <w:szCs w:val="22"/>
        </w:rPr>
        <w:t xml:space="preserve"> strefa komunikacyjna dla pacjentów oraz personelu szpitala, dodatkowo łącznik/ korytarz stanowiący przejście </w:t>
      </w:r>
      <w:r w:rsidR="00AF192A" w:rsidRPr="009D220F">
        <w:rPr>
          <w:sz w:val="22"/>
          <w:szCs w:val="22"/>
        </w:rPr>
        <w:t xml:space="preserve">do klatki schodowej przy rejestracji </w:t>
      </w:r>
      <w:r w:rsidR="002C33BB">
        <w:rPr>
          <w:sz w:val="22"/>
          <w:szCs w:val="22"/>
        </w:rPr>
        <w:t>w budynku Onkologii</w:t>
      </w:r>
      <w:r w:rsidRPr="009D220F">
        <w:rPr>
          <w:sz w:val="22"/>
          <w:szCs w:val="22"/>
        </w:rPr>
        <w:t xml:space="preserve"> również </w:t>
      </w:r>
      <w:r w:rsidR="00681095">
        <w:rPr>
          <w:sz w:val="22"/>
          <w:szCs w:val="22"/>
        </w:rPr>
        <w:t>będzie</w:t>
      </w:r>
      <w:r w:rsidRPr="009D220F">
        <w:rPr>
          <w:sz w:val="22"/>
          <w:szCs w:val="22"/>
        </w:rPr>
        <w:t xml:space="preserve"> pełnić funkcję strefy pacjenta- utworzenie siedzisk dla pacjentów</w:t>
      </w:r>
      <w:r w:rsidR="009D7914" w:rsidRPr="009D220F">
        <w:rPr>
          <w:sz w:val="22"/>
          <w:szCs w:val="22"/>
        </w:rPr>
        <w:t xml:space="preserve"> </w:t>
      </w:r>
      <w:r w:rsidRPr="009D220F">
        <w:rPr>
          <w:sz w:val="22"/>
          <w:szCs w:val="22"/>
        </w:rPr>
        <w:t xml:space="preserve">w miejscach </w:t>
      </w:r>
      <w:proofErr w:type="spellStart"/>
      <w:r w:rsidRPr="009D220F">
        <w:rPr>
          <w:sz w:val="22"/>
          <w:szCs w:val="22"/>
        </w:rPr>
        <w:t>wypłaszczenia</w:t>
      </w:r>
      <w:proofErr w:type="spellEnd"/>
      <w:r w:rsidRPr="009D220F">
        <w:rPr>
          <w:sz w:val="22"/>
          <w:szCs w:val="22"/>
        </w:rPr>
        <w:t xml:space="preserve"> spadku w przejściu z odpowiedn</w:t>
      </w:r>
      <w:r w:rsidR="001506D6" w:rsidRPr="009D220F">
        <w:rPr>
          <w:sz w:val="22"/>
          <w:szCs w:val="22"/>
        </w:rPr>
        <w:t>im zabe</w:t>
      </w:r>
      <w:r w:rsidR="00AD5B71" w:rsidRPr="009D220F">
        <w:rPr>
          <w:sz w:val="22"/>
          <w:szCs w:val="22"/>
        </w:rPr>
        <w:t>z</w:t>
      </w:r>
      <w:r w:rsidR="001506D6" w:rsidRPr="009D220F">
        <w:rPr>
          <w:sz w:val="22"/>
          <w:szCs w:val="22"/>
        </w:rPr>
        <w:t>pieczeniem tych siedzisk</w:t>
      </w:r>
      <w:r w:rsidR="009D7914" w:rsidRPr="009D220F">
        <w:rPr>
          <w:sz w:val="22"/>
          <w:szCs w:val="22"/>
        </w:rPr>
        <w:t xml:space="preserve">, </w:t>
      </w:r>
      <w:r w:rsidR="001506D6" w:rsidRPr="009D220F">
        <w:rPr>
          <w:sz w:val="22"/>
          <w:szCs w:val="22"/>
        </w:rPr>
        <w:t>oraz poczekalnia- miejsce oczekiwania do przyjęcia na Izbę.</w:t>
      </w:r>
    </w:p>
    <w:p w14:paraId="2E9B4E6F" w14:textId="77777777" w:rsidR="00574F1B" w:rsidRPr="009D220F" w:rsidRDefault="00B46E29" w:rsidP="009D7914">
      <w:pPr>
        <w:rPr>
          <w:sz w:val="22"/>
          <w:szCs w:val="22"/>
        </w:rPr>
      </w:pPr>
      <w:r w:rsidRPr="009D220F">
        <w:rPr>
          <w:b/>
          <w:sz w:val="22"/>
          <w:szCs w:val="22"/>
        </w:rPr>
        <w:t>PRZEDSIONEK</w:t>
      </w:r>
      <w:r w:rsidR="00574F1B" w:rsidRPr="009D220F">
        <w:rPr>
          <w:b/>
          <w:sz w:val="22"/>
          <w:szCs w:val="22"/>
        </w:rPr>
        <w:t>-</w:t>
      </w:r>
      <w:r w:rsidR="00574F1B" w:rsidRPr="009D220F">
        <w:rPr>
          <w:sz w:val="22"/>
          <w:szCs w:val="22"/>
        </w:rPr>
        <w:t xml:space="preserve"> str</w:t>
      </w:r>
      <w:r w:rsidRPr="009D220F">
        <w:rPr>
          <w:sz w:val="22"/>
          <w:szCs w:val="22"/>
        </w:rPr>
        <w:t xml:space="preserve">efa wejścia do budynku z zadaszeniem szklanym zamontowanym na wysokości umożliwiającym bezkolizyjne podjechanie karetki. </w:t>
      </w:r>
    </w:p>
    <w:p w14:paraId="171CD2D7" w14:textId="77777777" w:rsidR="00574F1B" w:rsidRPr="009D220F" w:rsidRDefault="00574F1B" w:rsidP="009D7914">
      <w:pPr>
        <w:rPr>
          <w:sz w:val="22"/>
          <w:szCs w:val="22"/>
        </w:rPr>
      </w:pPr>
      <w:r w:rsidRPr="009D220F">
        <w:rPr>
          <w:b/>
          <w:sz w:val="22"/>
          <w:szCs w:val="22"/>
        </w:rPr>
        <w:t>LOKAL GASTRONOMICZNY-</w:t>
      </w:r>
      <w:r w:rsidRPr="009D220F">
        <w:rPr>
          <w:sz w:val="22"/>
          <w:szCs w:val="22"/>
        </w:rPr>
        <w:t xml:space="preserve"> bufet z pomieszczeniem dla gości- miejsca siedzące, lada bufetowa. Dodatkowo: pomieszczenie pełniące funkcję aneksu kuchennego z możliwością przejścia do sali dla gości; pomieszczenie zaplecza z możliwością wyjścia na patio- dla dostępności dostaw do lokalu; toaleta dla pracowników lokalu gastronomicznego z wejściem od strony zaplecza. </w:t>
      </w:r>
    </w:p>
    <w:p w14:paraId="47D145C4" w14:textId="77777777" w:rsidR="00574F1B" w:rsidRPr="009D220F" w:rsidRDefault="00574F1B" w:rsidP="009D7914">
      <w:pPr>
        <w:rPr>
          <w:sz w:val="22"/>
          <w:szCs w:val="22"/>
        </w:rPr>
      </w:pPr>
      <w:r w:rsidRPr="009D220F">
        <w:rPr>
          <w:b/>
          <w:sz w:val="22"/>
          <w:szCs w:val="22"/>
        </w:rPr>
        <w:t>TOALETY DLA PACJENTÓW-</w:t>
      </w:r>
      <w:r w:rsidRPr="009D220F">
        <w:rPr>
          <w:sz w:val="22"/>
          <w:szCs w:val="22"/>
        </w:rPr>
        <w:t xml:space="preserve"> </w:t>
      </w:r>
      <w:r w:rsidR="00FB78F7" w:rsidRPr="009D220F">
        <w:rPr>
          <w:sz w:val="22"/>
          <w:szCs w:val="22"/>
        </w:rPr>
        <w:t xml:space="preserve">toaleta męska, toaleta damska oraz osobna toaleta </w:t>
      </w:r>
      <w:r w:rsidR="00D27707" w:rsidRPr="009D220F">
        <w:rPr>
          <w:sz w:val="22"/>
          <w:szCs w:val="22"/>
        </w:rPr>
        <w:t xml:space="preserve">                                           </w:t>
      </w:r>
      <w:r w:rsidR="00FB78F7" w:rsidRPr="009D220F">
        <w:rPr>
          <w:sz w:val="22"/>
          <w:szCs w:val="22"/>
        </w:rPr>
        <w:t>dla</w:t>
      </w:r>
      <w:r w:rsidR="00221BAA">
        <w:rPr>
          <w:sz w:val="22"/>
          <w:szCs w:val="22"/>
        </w:rPr>
        <w:t xml:space="preserve"> osób</w:t>
      </w:r>
      <w:r w:rsidR="00FB78F7" w:rsidRPr="009D220F">
        <w:rPr>
          <w:sz w:val="22"/>
          <w:szCs w:val="22"/>
        </w:rPr>
        <w:t xml:space="preserve"> niepełnosprawnych. Wejście do toalet z utworzeniem osobnego korytarza, odbiegającego</w:t>
      </w:r>
      <w:r w:rsidR="00681095">
        <w:rPr>
          <w:sz w:val="22"/>
          <w:szCs w:val="22"/>
        </w:rPr>
        <w:t xml:space="preserve"> </w:t>
      </w:r>
      <w:r w:rsidR="00FB78F7" w:rsidRPr="009D220F">
        <w:rPr>
          <w:sz w:val="22"/>
          <w:szCs w:val="22"/>
        </w:rPr>
        <w:t>od głównego ciągu komunikacyjnego.</w:t>
      </w:r>
    </w:p>
    <w:p w14:paraId="426E4ADE" w14:textId="77777777" w:rsidR="000B0197" w:rsidRPr="009D220F" w:rsidRDefault="000B0197" w:rsidP="009D7914">
      <w:pPr>
        <w:rPr>
          <w:sz w:val="22"/>
          <w:szCs w:val="22"/>
        </w:rPr>
      </w:pPr>
    </w:p>
    <w:p w14:paraId="1C3AF83F" w14:textId="77777777" w:rsidR="00EC0140" w:rsidRPr="009D220F" w:rsidRDefault="00EC0140" w:rsidP="009D7914">
      <w:pPr>
        <w:rPr>
          <w:sz w:val="22"/>
          <w:szCs w:val="22"/>
        </w:rPr>
      </w:pPr>
    </w:p>
    <w:p w14:paraId="1D525B4F" w14:textId="77777777" w:rsidR="004145B0" w:rsidRPr="009D220F" w:rsidRDefault="00072322" w:rsidP="00724713">
      <w:pPr>
        <w:pStyle w:val="Akapitzlist"/>
        <w:numPr>
          <w:ilvl w:val="1"/>
          <w:numId w:val="1"/>
        </w:numPr>
        <w:spacing w:line="276" w:lineRule="auto"/>
        <w:ind w:right="-709"/>
        <w:outlineLvl w:val="0"/>
        <w:rPr>
          <w:rFonts w:eastAsia="Cambria"/>
          <w:sz w:val="22"/>
          <w:szCs w:val="22"/>
        </w:rPr>
      </w:pPr>
      <w:bookmarkStart w:id="8" w:name="_Toc212104014"/>
      <w:r w:rsidRPr="009D220F">
        <w:rPr>
          <w:rFonts w:eastAsia="Cambria"/>
          <w:sz w:val="22"/>
          <w:szCs w:val="22"/>
        </w:rPr>
        <w:t>Aktualne uwarunkowania wykonania przedmiotu Zamówienia</w:t>
      </w:r>
      <w:bookmarkEnd w:id="8"/>
    </w:p>
    <w:p w14:paraId="7B85B80B" w14:textId="77777777" w:rsidR="001506D6" w:rsidRPr="009D220F" w:rsidRDefault="001506D6" w:rsidP="009D7914">
      <w:pPr>
        <w:rPr>
          <w:sz w:val="22"/>
          <w:szCs w:val="22"/>
        </w:rPr>
      </w:pPr>
    </w:p>
    <w:p w14:paraId="53F26FBD" w14:textId="77777777" w:rsidR="004145B0" w:rsidRPr="009D220F" w:rsidRDefault="004145B0" w:rsidP="009D7914">
      <w:pPr>
        <w:rPr>
          <w:sz w:val="22"/>
          <w:szCs w:val="22"/>
        </w:rPr>
      </w:pPr>
      <w:r w:rsidRPr="009D220F">
        <w:rPr>
          <w:sz w:val="22"/>
          <w:szCs w:val="22"/>
        </w:rPr>
        <w:t>Zespół pomieszczeń podlegający</w:t>
      </w:r>
      <w:r w:rsidR="00FB78F7" w:rsidRPr="009D220F">
        <w:rPr>
          <w:sz w:val="22"/>
          <w:szCs w:val="22"/>
        </w:rPr>
        <w:t xml:space="preserve"> przebudowie i</w:t>
      </w:r>
      <w:r w:rsidRPr="009D220F">
        <w:rPr>
          <w:sz w:val="22"/>
          <w:szCs w:val="22"/>
        </w:rPr>
        <w:t xml:space="preserve"> remontowi znajduje się n</w:t>
      </w:r>
      <w:r w:rsidR="002C33BB">
        <w:rPr>
          <w:sz w:val="22"/>
          <w:szCs w:val="22"/>
        </w:rPr>
        <w:t>a terenie budynku</w:t>
      </w:r>
      <w:r w:rsidRPr="009D220F">
        <w:rPr>
          <w:sz w:val="22"/>
          <w:szCs w:val="22"/>
        </w:rPr>
        <w:t xml:space="preserve"> Onkologii Wojewódzkiego Wielospecjalistycznego Centrum Onkologii i Traumatologii w Łodzi im. M. Kopernika w Łodzi.</w:t>
      </w:r>
    </w:p>
    <w:p w14:paraId="16B57550" w14:textId="77777777" w:rsidR="009D7914" w:rsidRPr="009D220F" w:rsidRDefault="009D7914" w:rsidP="009D7914">
      <w:pPr>
        <w:rPr>
          <w:sz w:val="22"/>
          <w:szCs w:val="22"/>
        </w:rPr>
      </w:pPr>
    </w:p>
    <w:p w14:paraId="4A6234C3" w14:textId="77777777" w:rsidR="00AF192A" w:rsidRPr="009D220F" w:rsidRDefault="00AF192A" w:rsidP="009D7914">
      <w:pPr>
        <w:rPr>
          <w:sz w:val="22"/>
          <w:szCs w:val="22"/>
        </w:rPr>
      </w:pPr>
      <w:r w:rsidRPr="009D220F">
        <w:rPr>
          <w:sz w:val="22"/>
          <w:szCs w:val="22"/>
        </w:rPr>
        <w:t xml:space="preserve">Objęte zamówieniem pomieszczenia w chwili obecnej są wykorzystywane przez Zamawiającego.  Ściany działowe istniejące wykonane są częściowo w konstrukcji murowanej, częściowo w systemie </w:t>
      </w:r>
      <w:proofErr w:type="spellStart"/>
      <w:r w:rsidRPr="009D220F">
        <w:rPr>
          <w:sz w:val="22"/>
          <w:szCs w:val="22"/>
        </w:rPr>
        <w:t>gk</w:t>
      </w:r>
      <w:proofErr w:type="spellEnd"/>
      <w:r w:rsidRPr="009D220F">
        <w:rPr>
          <w:sz w:val="22"/>
          <w:szCs w:val="22"/>
        </w:rPr>
        <w:t xml:space="preserve">. W związku z planowaną przebudową, w tym między innymi rozbiórki istniejących ścian i przegród pionowych, wykonanie nowych otworów drzwiowych/ przebić - do dokumentacji projektowej należy załączyć ekspertyzę/opinię techniczną konstrukcji (zgodnie z przepisami).  W dokumentacji projektowej należy wskazać elementy (ściany, inne przegrody) które podlegać będą rozbiórkom /demontażom wraz określeniem robót koniecznych do wykonania (wzmocnienia, zabezpieczenia, inne) umożliwiających wykonanie prac rozbiórkowych (dotyczy całego zakresu, wszystkich elementów). W dokumentacji projektowej należy określić roboty związane z wykonaniem nowych otworów (w tym drzwiowych), przebić w istniejących przegrodach. </w:t>
      </w:r>
    </w:p>
    <w:p w14:paraId="348EE73F" w14:textId="77777777" w:rsidR="004145B0" w:rsidRPr="009D220F" w:rsidRDefault="004145B0" w:rsidP="009D7914">
      <w:pPr>
        <w:rPr>
          <w:sz w:val="22"/>
          <w:szCs w:val="22"/>
        </w:rPr>
      </w:pPr>
      <w:r w:rsidRPr="009D220F">
        <w:rPr>
          <w:sz w:val="22"/>
          <w:szCs w:val="22"/>
        </w:rPr>
        <w:t xml:space="preserve">Celem zapewniania ciągłości </w:t>
      </w:r>
      <w:r w:rsidR="009E11D1" w:rsidRPr="009D220F">
        <w:rPr>
          <w:sz w:val="22"/>
          <w:szCs w:val="22"/>
        </w:rPr>
        <w:t xml:space="preserve">funkcjonowania </w:t>
      </w:r>
      <w:r w:rsidRPr="009D220F">
        <w:rPr>
          <w:sz w:val="22"/>
          <w:szCs w:val="22"/>
        </w:rPr>
        <w:t xml:space="preserve">szpitala </w:t>
      </w:r>
      <w:r w:rsidR="009E11D1" w:rsidRPr="009D220F">
        <w:rPr>
          <w:sz w:val="22"/>
          <w:szCs w:val="22"/>
        </w:rPr>
        <w:t>prace należy podzielić na etapy,</w:t>
      </w:r>
      <w:r w:rsidR="004C37EA">
        <w:rPr>
          <w:sz w:val="22"/>
          <w:szCs w:val="22"/>
        </w:rPr>
        <w:t xml:space="preserve">  </w:t>
      </w:r>
      <w:r w:rsidR="009E11D1" w:rsidRPr="009D220F">
        <w:rPr>
          <w:sz w:val="22"/>
          <w:szCs w:val="22"/>
        </w:rPr>
        <w:t xml:space="preserve"> </w:t>
      </w:r>
      <w:r w:rsidR="004C37EA">
        <w:rPr>
          <w:sz w:val="22"/>
          <w:szCs w:val="22"/>
        </w:rPr>
        <w:t xml:space="preserve">                </w:t>
      </w:r>
      <w:r w:rsidR="009E11D1" w:rsidRPr="009D220F">
        <w:rPr>
          <w:sz w:val="22"/>
          <w:szCs w:val="22"/>
        </w:rPr>
        <w:t>o których</w:t>
      </w:r>
      <w:r w:rsidR="009D7914" w:rsidRPr="009D220F">
        <w:rPr>
          <w:sz w:val="22"/>
          <w:szCs w:val="22"/>
        </w:rPr>
        <w:t xml:space="preserve"> </w:t>
      </w:r>
      <w:r w:rsidR="009E11D1" w:rsidRPr="009D220F">
        <w:rPr>
          <w:sz w:val="22"/>
          <w:szCs w:val="22"/>
        </w:rPr>
        <w:t>(</w:t>
      </w:r>
      <w:r w:rsidR="00D27707" w:rsidRPr="009D220F">
        <w:rPr>
          <w:sz w:val="22"/>
          <w:szCs w:val="22"/>
        </w:rPr>
        <w:t xml:space="preserve"> </w:t>
      </w:r>
      <w:r w:rsidR="009E11D1" w:rsidRPr="009D220F">
        <w:rPr>
          <w:sz w:val="22"/>
          <w:szCs w:val="22"/>
        </w:rPr>
        <w:t xml:space="preserve">w zakresie i czasie trwania) należy z odpowiednim wyprzedzeniem powiadomić Zamawiającego.  </w:t>
      </w:r>
    </w:p>
    <w:p w14:paraId="694A1D86" w14:textId="77777777" w:rsidR="004145B0" w:rsidRPr="009D220F" w:rsidRDefault="004145B0" w:rsidP="009D7914">
      <w:pPr>
        <w:rPr>
          <w:color w:val="0070C0"/>
          <w:sz w:val="22"/>
          <w:szCs w:val="22"/>
        </w:rPr>
      </w:pPr>
    </w:p>
    <w:p w14:paraId="5B5B7C03" w14:textId="77777777" w:rsidR="004145B0" w:rsidRPr="009D220F" w:rsidRDefault="004145B0" w:rsidP="009D7914">
      <w:pPr>
        <w:rPr>
          <w:sz w:val="22"/>
          <w:szCs w:val="22"/>
          <w:u w:val="single"/>
        </w:rPr>
      </w:pPr>
      <w:r w:rsidRPr="009D220F">
        <w:rPr>
          <w:sz w:val="22"/>
          <w:szCs w:val="22"/>
        </w:rPr>
        <w:t>Zaleca się odbycie wizji lokalnej terenu budowy oraz jego otoczenia i sąsiedztwa w celu oceny,</w:t>
      </w:r>
      <w:r w:rsidR="009D7914" w:rsidRPr="009D220F">
        <w:rPr>
          <w:sz w:val="22"/>
          <w:szCs w:val="22"/>
        </w:rPr>
        <w:t xml:space="preserve"> </w:t>
      </w:r>
      <w:r w:rsidRPr="009D220F">
        <w:rPr>
          <w:sz w:val="22"/>
          <w:szCs w:val="22"/>
        </w:rPr>
        <w:t>na własną odpowiedzialność, kosztów i ryzyka oraz wszystkich czynników koniecznych do przygotowania rzetelnej oferty obejmującej niezbędne prace przygotowawcze, zasadnicze</w:t>
      </w:r>
      <w:r w:rsidR="009D7914" w:rsidRPr="009D220F">
        <w:rPr>
          <w:sz w:val="22"/>
          <w:szCs w:val="22"/>
        </w:rPr>
        <w:t xml:space="preserve"> </w:t>
      </w:r>
      <w:r w:rsidRPr="009D220F">
        <w:rPr>
          <w:sz w:val="22"/>
          <w:szCs w:val="22"/>
        </w:rPr>
        <w:t>i towarzyszące do prowadzenia prac projektowych i robót budowlanych.</w:t>
      </w:r>
    </w:p>
    <w:p w14:paraId="5FB1733A" w14:textId="77777777" w:rsidR="004145B0" w:rsidRPr="009D220F" w:rsidRDefault="004145B0" w:rsidP="009D7914">
      <w:pPr>
        <w:rPr>
          <w:sz w:val="22"/>
          <w:szCs w:val="22"/>
        </w:rPr>
      </w:pPr>
    </w:p>
    <w:p w14:paraId="359E66BE" w14:textId="77777777" w:rsidR="004145B0" w:rsidRPr="009D220F" w:rsidRDefault="004145B0" w:rsidP="009D7914">
      <w:pPr>
        <w:rPr>
          <w:sz w:val="22"/>
          <w:szCs w:val="22"/>
        </w:rPr>
      </w:pPr>
      <w:r w:rsidRPr="009D220F">
        <w:rPr>
          <w:sz w:val="22"/>
          <w:szCs w:val="22"/>
        </w:rPr>
        <w:t>Przebudowa infrastruktury nie może pogorszyć istniejących warunków funkcjonowania Szpitala.</w:t>
      </w:r>
    </w:p>
    <w:p w14:paraId="18D8455E" w14:textId="77777777" w:rsidR="001506D6" w:rsidRPr="009D220F" w:rsidRDefault="001506D6" w:rsidP="009D7914">
      <w:pPr>
        <w:rPr>
          <w:sz w:val="22"/>
          <w:szCs w:val="22"/>
        </w:rPr>
      </w:pPr>
    </w:p>
    <w:p w14:paraId="3BE9DF6C" w14:textId="77777777" w:rsidR="009D7914" w:rsidRDefault="009D7914" w:rsidP="009D7914">
      <w:pPr>
        <w:rPr>
          <w:sz w:val="22"/>
          <w:szCs w:val="22"/>
        </w:rPr>
      </w:pPr>
    </w:p>
    <w:p w14:paraId="162CF586" w14:textId="77777777" w:rsidR="004C37EA" w:rsidRDefault="004C37EA" w:rsidP="009D7914">
      <w:pPr>
        <w:rPr>
          <w:sz w:val="22"/>
          <w:szCs w:val="22"/>
        </w:rPr>
      </w:pPr>
    </w:p>
    <w:p w14:paraId="55D3CD80" w14:textId="77777777" w:rsidR="004C37EA" w:rsidRDefault="004C37EA" w:rsidP="009D7914">
      <w:pPr>
        <w:rPr>
          <w:sz w:val="22"/>
          <w:szCs w:val="22"/>
        </w:rPr>
      </w:pPr>
    </w:p>
    <w:p w14:paraId="397F8DB4" w14:textId="77777777" w:rsidR="004C37EA" w:rsidRDefault="004C37EA" w:rsidP="009D7914">
      <w:pPr>
        <w:rPr>
          <w:sz w:val="22"/>
          <w:szCs w:val="22"/>
        </w:rPr>
      </w:pPr>
    </w:p>
    <w:p w14:paraId="6D6C02F0" w14:textId="77777777" w:rsidR="004C37EA" w:rsidRDefault="004C37EA" w:rsidP="009D7914">
      <w:pPr>
        <w:rPr>
          <w:sz w:val="22"/>
          <w:szCs w:val="22"/>
        </w:rPr>
      </w:pPr>
    </w:p>
    <w:p w14:paraId="63B99524" w14:textId="77777777" w:rsidR="004C37EA" w:rsidRDefault="004C37EA" w:rsidP="009D7914">
      <w:pPr>
        <w:rPr>
          <w:sz w:val="22"/>
          <w:szCs w:val="22"/>
        </w:rPr>
      </w:pPr>
    </w:p>
    <w:p w14:paraId="619B6BE7" w14:textId="77777777" w:rsidR="004C37EA" w:rsidRDefault="004C37EA" w:rsidP="009D7914">
      <w:pPr>
        <w:rPr>
          <w:sz w:val="22"/>
          <w:szCs w:val="22"/>
        </w:rPr>
      </w:pPr>
    </w:p>
    <w:p w14:paraId="2287775A" w14:textId="77777777" w:rsidR="004C37EA" w:rsidRPr="009D220F" w:rsidRDefault="004C37EA" w:rsidP="009D7914">
      <w:pPr>
        <w:rPr>
          <w:sz w:val="22"/>
          <w:szCs w:val="22"/>
        </w:rPr>
      </w:pPr>
    </w:p>
    <w:p w14:paraId="41FA89E4" w14:textId="77777777" w:rsidR="004145B0" w:rsidRPr="009D220F" w:rsidRDefault="00072322" w:rsidP="00724713">
      <w:pPr>
        <w:pStyle w:val="Akapitzlist"/>
        <w:numPr>
          <w:ilvl w:val="1"/>
          <w:numId w:val="1"/>
        </w:numPr>
        <w:spacing w:line="276" w:lineRule="auto"/>
        <w:ind w:right="-709"/>
        <w:outlineLvl w:val="0"/>
        <w:rPr>
          <w:rFonts w:eastAsia="Cambria"/>
          <w:sz w:val="22"/>
          <w:szCs w:val="22"/>
        </w:rPr>
      </w:pPr>
      <w:bookmarkStart w:id="9" w:name="_Toc212104015"/>
      <w:r w:rsidRPr="009D220F">
        <w:rPr>
          <w:rFonts w:eastAsia="Cambria"/>
          <w:sz w:val="22"/>
          <w:szCs w:val="22"/>
        </w:rPr>
        <w:lastRenderedPageBreak/>
        <w:t>Właściwości funkcjonalne- użytkowe</w:t>
      </w:r>
      <w:bookmarkEnd w:id="9"/>
    </w:p>
    <w:p w14:paraId="4388D3A2" w14:textId="77777777" w:rsidR="001506D6" w:rsidRPr="009D220F" w:rsidRDefault="001506D6" w:rsidP="009D7914">
      <w:pPr>
        <w:rPr>
          <w:sz w:val="22"/>
          <w:szCs w:val="22"/>
        </w:rPr>
      </w:pPr>
    </w:p>
    <w:p w14:paraId="732BC597" w14:textId="77777777" w:rsidR="004145B0" w:rsidRPr="009D220F" w:rsidRDefault="004145B0" w:rsidP="009D7914">
      <w:pPr>
        <w:rPr>
          <w:sz w:val="22"/>
          <w:szCs w:val="22"/>
        </w:rPr>
      </w:pPr>
      <w:r w:rsidRPr="009D220F">
        <w:rPr>
          <w:sz w:val="22"/>
          <w:szCs w:val="22"/>
        </w:rPr>
        <w:t>Przebudowa tej części Szpitala ma zapewnić:</w:t>
      </w:r>
    </w:p>
    <w:p w14:paraId="71482697" w14:textId="77777777" w:rsidR="004145B0" w:rsidRPr="009D220F" w:rsidRDefault="004145B0" w:rsidP="00986F98">
      <w:pPr>
        <w:pStyle w:val="Akapitzlist"/>
        <w:numPr>
          <w:ilvl w:val="0"/>
          <w:numId w:val="19"/>
        </w:numPr>
        <w:rPr>
          <w:sz w:val="22"/>
          <w:szCs w:val="22"/>
        </w:rPr>
      </w:pPr>
      <w:r w:rsidRPr="009D220F">
        <w:rPr>
          <w:sz w:val="22"/>
          <w:szCs w:val="22"/>
        </w:rPr>
        <w:t xml:space="preserve">spełnienie wymogów </w:t>
      </w:r>
      <w:r w:rsidR="00281879" w:rsidRPr="009D220F">
        <w:rPr>
          <w:sz w:val="22"/>
          <w:szCs w:val="22"/>
        </w:rPr>
        <w:t xml:space="preserve">dla funkcji danych pomieszczeń </w:t>
      </w:r>
      <w:r w:rsidRPr="009D220F">
        <w:rPr>
          <w:sz w:val="22"/>
          <w:szCs w:val="22"/>
        </w:rPr>
        <w:t xml:space="preserve">wynikających ze standardów europejskich, krajowych, </w:t>
      </w:r>
    </w:p>
    <w:p w14:paraId="77FD6F0E" w14:textId="77777777" w:rsidR="00281879" w:rsidRPr="009D220F" w:rsidRDefault="004145B0" w:rsidP="00986F98">
      <w:pPr>
        <w:pStyle w:val="Akapitzlist"/>
        <w:numPr>
          <w:ilvl w:val="0"/>
          <w:numId w:val="19"/>
        </w:numPr>
        <w:rPr>
          <w:sz w:val="22"/>
          <w:szCs w:val="22"/>
        </w:rPr>
      </w:pPr>
      <w:r w:rsidRPr="009D220F">
        <w:rPr>
          <w:sz w:val="22"/>
          <w:szCs w:val="22"/>
        </w:rPr>
        <w:t>pod</w:t>
      </w:r>
      <w:r w:rsidR="00281879" w:rsidRPr="009D220F">
        <w:rPr>
          <w:sz w:val="22"/>
          <w:szCs w:val="22"/>
        </w:rPr>
        <w:t xml:space="preserve">niesienie jakości przyjmowania pacjentów na oddział i ich komfortu w oczekiwaniu </w:t>
      </w:r>
      <w:r w:rsidR="00D27707" w:rsidRPr="009D220F">
        <w:rPr>
          <w:sz w:val="22"/>
          <w:szCs w:val="22"/>
        </w:rPr>
        <w:t xml:space="preserve">                         </w:t>
      </w:r>
      <w:r w:rsidR="00281879" w:rsidRPr="009D220F">
        <w:rPr>
          <w:sz w:val="22"/>
          <w:szCs w:val="22"/>
        </w:rPr>
        <w:t xml:space="preserve">do przyjęcia, </w:t>
      </w:r>
    </w:p>
    <w:p w14:paraId="509A6432" w14:textId="77777777" w:rsidR="004145B0" w:rsidRPr="009D220F" w:rsidRDefault="00281879" w:rsidP="00986F98">
      <w:pPr>
        <w:pStyle w:val="Akapitzlist"/>
        <w:numPr>
          <w:ilvl w:val="0"/>
          <w:numId w:val="19"/>
        </w:numPr>
        <w:rPr>
          <w:sz w:val="22"/>
          <w:szCs w:val="22"/>
        </w:rPr>
      </w:pPr>
      <w:r w:rsidRPr="009D220F">
        <w:rPr>
          <w:sz w:val="22"/>
          <w:szCs w:val="22"/>
        </w:rPr>
        <w:t>poprawienie ciągu komunikacyjnego w danej przestrzeni,</w:t>
      </w:r>
    </w:p>
    <w:p w14:paraId="4E02B299" w14:textId="77777777" w:rsidR="00281879" w:rsidRPr="009D220F" w:rsidRDefault="00281879" w:rsidP="00986F98">
      <w:pPr>
        <w:pStyle w:val="Akapitzlist"/>
        <w:numPr>
          <w:ilvl w:val="0"/>
          <w:numId w:val="19"/>
        </w:numPr>
        <w:rPr>
          <w:sz w:val="22"/>
          <w:szCs w:val="22"/>
        </w:rPr>
      </w:pPr>
      <w:r w:rsidRPr="009D220F">
        <w:rPr>
          <w:sz w:val="22"/>
          <w:szCs w:val="22"/>
        </w:rPr>
        <w:t xml:space="preserve">poprawienie estetyki i wyglądu pomieszczeń, zgodne z obecnymi wymaganiami </w:t>
      </w:r>
      <w:r w:rsidR="004C37EA">
        <w:rPr>
          <w:sz w:val="22"/>
          <w:szCs w:val="22"/>
        </w:rPr>
        <w:t xml:space="preserve">                </w:t>
      </w:r>
      <w:r w:rsidRPr="009D220F">
        <w:rPr>
          <w:sz w:val="22"/>
          <w:szCs w:val="22"/>
        </w:rPr>
        <w:t>oraz trendami</w:t>
      </w:r>
      <w:r w:rsidR="009D7914" w:rsidRPr="009D220F">
        <w:rPr>
          <w:sz w:val="22"/>
          <w:szCs w:val="22"/>
        </w:rPr>
        <w:t xml:space="preserve"> </w:t>
      </w:r>
      <w:r w:rsidRPr="009D220F">
        <w:rPr>
          <w:sz w:val="22"/>
          <w:szCs w:val="22"/>
        </w:rPr>
        <w:t>w wykończeniach obiektów szpitalnych oraz lokali gastronomicznych.</w:t>
      </w:r>
    </w:p>
    <w:p w14:paraId="588A68A7" w14:textId="77777777" w:rsidR="004145B0" w:rsidRPr="009D220F" w:rsidRDefault="004145B0" w:rsidP="009D7914">
      <w:pPr>
        <w:rPr>
          <w:sz w:val="22"/>
          <w:szCs w:val="22"/>
        </w:rPr>
      </w:pPr>
    </w:p>
    <w:p w14:paraId="50DDBD09" w14:textId="77777777" w:rsidR="004145B0" w:rsidRPr="009D220F" w:rsidRDefault="004145B0" w:rsidP="009D7914">
      <w:pPr>
        <w:rPr>
          <w:sz w:val="22"/>
          <w:szCs w:val="22"/>
        </w:rPr>
      </w:pPr>
      <w:r w:rsidRPr="009D220F">
        <w:rPr>
          <w:sz w:val="22"/>
          <w:szCs w:val="22"/>
        </w:rPr>
        <w:t>Przebudowana struktura powinna spełniać określone przez Zamawiającego właściwości funkcjonalno-użytkowe i estetyczne.</w:t>
      </w:r>
    </w:p>
    <w:p w14:paraId="65A9F176" w14:textId="77777777" w:rsidR="004145B0" w:rsidRPr="009D220F" w:rsidRDefault="004145B0" w:rsidP="009D7914">
      <w:pPr>
        <w:rPr>
          <w:sz w:val="22"/>
          <w:szCs w:val="22"/>
        </w:rPr>
      </w:pPr>
      <w:r w:rsidRPr="009D220F">
        <w:rPr>
          <w:sz w:val="22"/>
          <w:szCs w:val="22"/>
        </w:rPr>
        <w:t xml:space="preserve">Planuje się przebudowę przy jednoczesnym optymalnym dostosowaniu do pełnienia przypisanych poszczególnym częściom funkcji, z uwzględnieniem potrzeb osób poruszających się na wózkach </w:t>
      </w:r>
      <w:r w:rsidR="00D921B5" w:rsidRPr="009D220F">
        <w:rPr>
          <w:sz w:val="22"/>
          <w:szCs w:val="22"/>
        </w:rPr>
        <w:t>inwalidzkich, możliwość przejeżdżania</w:t>
      </w:r>
      <w:r w:rsidR="009E11D1" w:rsidRPr="009D220F">
        <w:rPr>
          <w:sz w:val="22"/>
          <w:szCs w:val="22"/>
        </w:rPr>
        <w:t>, swobodnego ruchu</w:t>
      </w:r>
      <w:r w:rsidR="00D921B5" w:rsidRPr="009D220F">
        <w:rPr>
          <w:sz w:val="22"/>
          <w:szCs w:val="22"/>
        </w:rPr>
        <w:t xml:space="preserve"> łóżkami szpitalnymi oraz dostosowanie informacji dla osób niewidomych.</w:t>
      </w:r>
    </w:p>
    <w:p w14:paraId="43A12AFC" w14:textId="77777777" w:rsidR="004145B0" w:rsidRPr="009D220F" w:rsidRDefault="004145B0" w:rsidP="009D7914">
      <w:pPr>
        <w:rPr>
          <w:color w:val="0070C0"/>
          <w:sz w:val="22"/>
          <w:szCs w:val="22"/>
        </w:rPr>
      </w:pPr>
    </w:p>
    <w:p w14:paraId="18FAEDB3" w14:textId="77777777" w:rsidR="004145B0" w:rsidRPr="009D220F" w:rsidRDefault="004145B0" w:rsidP="009D7914">
      <w:pPr>
        <w:rPr>
          <w:sz w:val="22"/>
          <w:szCs w:val="22"/>
        </w:rPr>
      </w:pPr>
      <w:r w:rsidRPr="009D220F">
        <w:rPr>
          <w:sz w:val="22"/>
          <w:szCs w:val="22"/>
        </w:rPr>
        <w:t xml:space="preserve">W ramach rozwiązań projektowych przewiduje się zastosowanie rozwiązań proekologicznych,  zmierzających w szczególności do redukcji efektów ocieplenia </w:t>
      </w:r>
      <w:r w:rsidR="004C37EA">
        <w:rPr>
          <w:sz w:val="22"/>
          <w:szCs w:val="22"/>
        </w:rPr>
        <w:t xml:space="preserve">                       </w:t>
      </w:r>
      <w:r w:rsidRPr="009D220F">
        <w:rPr>
          <w:sz w:val="22"/>
          <w:szCs w:val="22"/>
        </w:rPr>
        <w:t xml:space="preserve">oraz do redukcji emisji CO2 i zużycia wody. </w:t>
      </w:r>
    </w:p>
    <w:p w14:paraId="6D7DB1EF" w14:textId="77777777" w:rsidR="004145B0" w:rsidRPr="009D220F" w:rsidRDefault="004145B0" w:rsidP="009D7914">
      <w:pPr>
        <w:rPr>
          <w:sz w:val="22"/>
          <w:szCs w:val="22"/>
        </w:rPr>
      </w:pPr>
      <w:r w:rsidRPr="009D220F">
        <w:rPr>
          <w:sz w:val="22"/>
          <w:szCs w:val="22"/>
        </w:rPr>
        <w:t xml:space="preserve">W ramach opracowywanej dokumentacji projektowej należy dokonać analizy możliwych </w:t>
      </w:r>
      <w:r w:rsidR="00D27707" w:rsidRPr="009D220F">
        <w:rPr>
          <w:sz w:val="22"/>
          <w:szCs w:val="22"/>
        </w:rPr>
        <w:t xml:space="preserve">                             </w:t>
      </w:r>
      <w:r w:rsidRPr="009D220F">
        <w:rPr>
          <w:sz w:val="22"/>
          <w:szCs w:val="22"/>
        </w:rPr>
        <w:t xml:space="preserve">do zastosowania w ramach realizacji inwestycji rozwiązań gwarantujących spełnienie w/w założeń </w:t>
      </w:r>
      <w:r w:rsidR="00D27707" w:rsidRPr="009D220F">
        <w:rPr>
          <w:sz w:val="22"/>
          <w:szCs w:val="22"/>
        </w:rPr>
        <w:t xml:space="preserve">             </w:t>
      </w:r>
      <w:r w:rsidRPr="009D220F">
        <w:rPr>
          <w:sz w:val="22"/>
          <w:szCs w:val="22"/>
        </w:rPr>
        <w:t xml:space="preserve">i przyczyniających się do pozytywnych działań na rzecz środowiska (mając jednocześnie na uwadze charakter zamierzenia jakim jest przebudowa oddziałów szpitalnych). </w:t>
      </w:r>
    </w:p>
    <w:p w14:paraId="0A2009B9" w14:textId="77777777" w:rsidR="004145B0" w:rsidRPr="009D220F" w:rsidRDefault="004145B0" w:rsidP="009D7914">
      <w:pPr>
        <w:rPr>
          <w:sz w:val="22"/>
          <w:szCs w:val="22"/>
        </w:rPr>
      </w:pPr>
    </w:p>
    <w:p w14:paraId="0A21C744" w14:textId="77777777" w:rsidR="004145B0" w:rsidRPr="009D220F" w:rsidRDefault="004145B0" w:rsidP="009D7914">
      <w:pPr>
        <w:rPr>
          <w:sz w:val="22"/>
          <w:szCs w:val="22"/>
        </w:rPr>
      </w:pPr>
      <w:r w:rsidRPr="009D220F">
        <w:rPr>
          <w:sz w:val="22"/>
          <w:szCs w:val="22"/>
        </w:rPr>
        <w:t>Możliwymi rozwiązaniami są między innymi:</w:t>
      </w:r>
    </w:p>
    <w:p w14:paraId="4CE63300" w14:textId="77777777" w:rsidR="004145B0" w:rsidRPr="009D220F" w:rsidRDefault="004145B0" w:rsidP="00986F98">
      <w:pPr>
        <w:pStyle w:val="Akapitzlist"/>
        <w:numPr>
          <w:ilvl w:val="0"/>
          <w:numId w:val="20"/>
        </w:numPr>
        <w:rPr>
          <w:sz w:val="22"/>
          <w:szCs w:val="22"/>
        </w:rPr>
      </w:pPr>
      <w:r w:rsidRPr="009D220F">
        <w:rPr>
          <w:sz w:val="22"/>
          <w:szCs w:val="22"/>
        </w:rPr>
        <w:t xml:space="preserve">Zastosowanie oświetlenia energooszczędnego LED, przyczyniającego się do redukcji emisji CO2 i redukcji zużywanej energii, cechującego się wyższą jakością </w:t>
      </w:r>
      <w:r w:rsidR="004C37EA">
        <w:rPr>
          <w:sz w:val="22"/>
          <w:szCs w:val="22"/>
        </w:rPr>
        <w:t xml:space="preserve">                       </w:t>
      </w:r>
      <w:r w:rsidRPr="009D220F">
        <w:rPr>
          <w:sz w:val="22"/>
          <w:szCs w:val="22"/>
        </w:rPr>
        <w:t>oraz  wyższą trwałością</w:t>
      </w:r>
      <w:r w:rsidR="002C33BB">
        <w:rPr>
          <w:sz w:val="22"/>
          <w:szCs w:val="22"/>
        </w:rPr>
        <w:t xml:space="preserve"> </w:t>
      </w:r>
      <w:r w:rsidRPr="009D220F">
        <w:rPr>
          <w:sz w:val="22"/>
          <w:szCs w:val="22"/>
        </w:rPr>
        <w:t>i będącego bezpieczniejsze dla człowieka</w:t>
      </w:r>
      <w:r w:rsidR="00E923D2" w:rsidRPr="009D220F">
        <w:rPr>
          <w:sz w:val="22"/>
          <w:szCs w:val="22"/>
        </w:rPr>
        <w:t>,</w:t>
      </w:r>
    </w:p>
    <w:p w14:paraId="363F62CA" w14:textId="77777777" w:rsidR="004145B0" w:rsidRPr="009D220F" w:rsidRDefault="004145B0" w:rsidP="00986F98">
      <w:pPr>
        <w:pStyle w:val="Akapitzlist"/>
        <w:numPr>
          <w:ilvl w:val="0"/>
          <w:numId w:val="20"/>
        </w:numPr>
        <w:rPr>
          <w:sz w:val="22"/>
          <w:szCs w:val="22"/>
        </w:rPr>
      </w:pPr>
      <w:r w:rsidRPr="009D220F">
        <w:rPr>
          <w:sz w:val="22"/>
          <w:szCs w:val="22"/>
        </w:rPr>
        <w:t xml:space="preserve">Zmniejszenie wielkości wymaganych przepisami (Warunki Techniczne) współczynników przenikania ciepła dla okien, tj. zastosowanie okien o współczynniku </w:t>
      </w:r>
      <w:proofErr w:type="spellStart"/>
      <w:r w:rsidRPr="009D220F">
        <w:rPr>
          <w:sz w:val="22"/>
          <w:szCs w:val="22"/>
        </w:rPr>
        <w:t>Uw</w:t>
      </w:r>
      <w:proofErr w:type="spellEnd"/>
      <w:r w:rsidRPr="009D220F">
        <w:rPr>
          <w:sz w:val="22"/>
          <w:szCs w:val="22"/>
        </w:rPr>
        <w:t>&lt;0,80 W/m2K</w:t>
      </w:r>
      <w:r w:rsidR="002C33BB">
        <w:rPr>
          <w:sz w:val="22"/>
          <w:szCs w:val="22"/>
        </w:rPr>
        <w:t xml:space="preserve"> </w:t>
      </w:r>
      <w:r w:rsidRPr="009D220F">
        <w:rPr>
          <w:sz w:val="22"/>
          <w:szCs w:val="22"/>
        </w:rPr>
        <w:t>(</w:t>
      </w:r>
      <w:r w:rsidR="00D27707" w:rsidRPr="009D220F">
        <w:rPr>
          <w:sz w:val="22"/>
          <w:szCs w:val="22"/>
        </w:rPr>
        <w:t xml:space="preserve"> </w:t>
      </w:r>
      <w:r w:rsidRPr="009D220F">
        <w:rPr>
          <w:sz w:val="22"/>
          <w:szCs w:val="22"/>
        </w:rPr>
        <w:t>co odpowiada wartościom przyjmowanym dla budownictwa pasywnego)</w:t>
      </w:r>
      <w:r w:rsidR="00E923D2" w:rsidRPr="009D220F">
        <w:rPr>
          <w:sz w:val="22"/>
          <w:szCs w:val="22"/>
        </w:rPr>
        <w:t>,</w:t>
      </w:r>
      <w:r w:rsidRPr="009D220F">
        <w:rPr>
          <w:sz w:val="22"/>
          <w:szCs w:val="22"/>
        </w:rPr>
        <w:t xml:space="preserve"> </w:t>
      </w:r>
    </w:p>
    <w:p w14:paraId="38BDA66A" w14:textId="77777777" w:rsidR="004145B0" w:rsidRPr="009D220F" w:rsidRDefault="004145B0" w:rsidP="00986F98">
      <w:pPr>
        <w:pStyle w:val="Akapitzlist"/>
        <w:numPr>
          <w:ilvl w:val="0"/>
          <w:numId w:val="20"/>
        </w:numPr>
        <w:rPr>
          <w:sz w:val="22"/>
          <w:szCs w:val="22"/>
        </w:rPr>
      </w:pPr>
      <w:r w:rsidRPr="009D220F">
        <w:rPr>
          <w:sz w:val="22"/>
          <w:szCs w:val="22"/>
        </w:rPr>
        <w:t>Zastosowanie, w celu oszczędności wody, wylewek wody z ograniczeniami przepływu</w:t>
      </w:r>
      <w:r w:rsidR="00E923D2" w:rsidRPr="009D220F">
        <w:rPr>
          <w:sz w:val="22"/>
          <w:szCs w:val="22"/>
        </w:rPr>
        <w:t>,</w:t>
      </w:r>
    </w:p>
    <w:p w14:paraId="5EA611D7" w14:textId="77777777" w:rsidR="004145B0" w:rsidRPr="009D220F" w:rsidRDefault="004145B0" w:rsidP="00986F98">
      <w:pPr>
        <w:pStyle w:val="Akapitzlist"/>
        <w:numPr>
          <w:ilvl w:val="0"/>
          <w:numId w:val="20"/>
        </w:numPr>
        <w:rPr>
          <w:sz w:val="22"/>
          <w:szCs w:val="22"/>
        </w:rPr>
      </w:pPr>
      <w:r w:rsidRPr="009D220F">
        <w:rPr>
          <w:sz w:val="22"/>
          <w:szCs w:val="22"/>
        </w:rPr>
        <w:t>W ramach  działań fakultatywnych zastosowanie oświetlenia z czujnikiem ruchu</w:t>
      </w:r>
      <w:r w:rsidR="00E923D2" w:rsidRPr="009D220F">
        <w:rPr>
          <w:sz w:val="22"/>
          <w:szCs w:val="22"/>
        </w:rPr>
        <w:t>,</w:t>
      </w:r>
    </w:p>
    <w:p w14:paraId="24073D13" w14:textId="77777777" w:rsidR="004145B0" w:rsidRPr="009D220F" w:rsidRDefault="004145B0" w:rsidP="00986F98">
      <w:pPr>
        <w:pStyle w:val="Akapitzlist"/>
        <w:numPr>
          <w:ilvl w:val="0"/>
          <w:numId w:val="20"/>
        </w:numPr>
        <w:rPr>
          <w:sz w:val="22"/>
          <w:szCs w:val="22"/>
        </w:rPr>
      </w:pPr>
      <w:r w:rsidRPr="009D220F">
        <w:rPr>
          <w:sz w:val="22"/>
          <w:szCs w:val="22"/>
        </w:rPr>
        <w:t xml:space="preserve">Zastosowanie w instalacji wentylacji mechanicznej wymienników o jak najwyższej sprawności odzysku ciepła, wyposażenie central wentylacyjnych w chłodnice, które </w:t>
      </w:r>
      <w:r w:rsidR="004C37EA">
        <w:rPr>
          <w:sz w:val="22"/>
          <w:szCs w:val="22"/>
        </w:rPr>
        <w:t xml:space="preserve"> </w:t>
      </w:r>
      <w:r w:rsidRPr="009D220F">
        <w:rPr>
          <w:sz w:val="22"/>
          <w:szCs w:val="22"/>
        </w:rPr>
        <w:t xml:space="preserve">w okresie letnim pozwolą na zmniejszenie temperatury w obiekcie, w celu poprawnego zarządzania pracą urządzeń wpływającego na poprawę komfortu </w:t>
      </w:r>
      <w:r w:rsidR="004C37EA">
        <w:rPr>
          <w:sz w:val="22"/>
          <w:szCs w:val="22"/>
        </w:rPr>
        <w:t xml:space="preserve">                  </w:t>
      </w:r>
      <w:r w:rsidRPr="009D220F">
        <w:rPr>
          <w:sz w:val="22"/>
          <w:szCs w:val="22"/>
        </w:rPr>
        <w:t xml:space="preserve">w budynku  i zmniejszenie zużycia energii zastosowanie automatyki i sterowania ww. instalacjami. </w:t>
      </w:r>
    </w:p>
    <w:p w14:paraId="44BEBED2" w14:textId="77777777" w:rsidR="009E11D1" w:rsidRPr="009D220F" w:rsidRDefault="009E11D1" w:rsidP="009D7914">
      <w:pPr>
        <w:rPr>
          <w:rFonts w:eastAsia="Times New Roman"/>
          <w:color w:val="0070C0"/>
          <w:sz w:val="22"/>
          <w:szCs w:val="22"/>
          <w:lang w:eastAsia="pl-PL"/>
        </w:rPr>
      </w:pPr>
      <w:bookmarkStart w:id="10" w:name="_Hlk188896157"/>
    </w:p>
    <w:p w14:paraId="64AB4B9D" w14:textId="77777777" w:rsidR="004145B0" w:rsidRPr="009D220F" w:rsidRDefault="004145B0" w:rsidP="009D7914">
      <w:pPr>
        <w:rPr>
          <w:sz w:val="22"/>
          <w:szCs w:val="22"/>
        </w:rPr>
      </w:pPr>
      <w:r w:rsidRPr="009D220F">
        <w:rPr>
          <w:sz w:val="22"/>
          <w:szCs w:val="22"/>
        </w:rPr>
        <w:t>Remont</w:t>
      </w:r>
      <w:r w:rsidR="009E11D1" w:rsidRPr="009D220F">
        <w:rPr>
          <w:sz w:val="22"/>
          <w:szCs w:val="22"/>
        </w:rPr>
        <w:t xml:space="preserve"> i przebudowa</w:t>
      </w:r>
      <w:r w:rsidRPr="009D220F">
        <w:rPr>
          <w:sz w:val="22"/>
          <w:szCs w:val="22"/>
        </w:rPr>
        <w:t xml:space="preserve"> nie zmienia sposobu użytkowania budynku ani jego przeznaczenia.</w:t>
      </w:r>
    </w:p>
    <w:p w14:paraId="1A80B143" w14:textId="77777777" w:rsidR="001506D6" w:rsidRPr="009D220F" w:rsidRDefault="004145B0" w:rsidP="009D7914">
      <w:pPr>
        <w:rPr>
          <w:sz w:val="22"/>
          <w:szCs w:val="22"/>
        </w:rPr>
      </w:pPr>
      <w:r w:rsidRPr="009D220F">
        <w:rPr>
          <w:sz w:val="22"/>
          <w:szCs w:val="22"/>
        </w:rPr>
        <w:t>Remont</w:t>
      </w:r>
      <w:r w:rsidR="009E11D1" w:rsidRPr="009D220F">
        <w:rPr>
          <w:sz w:val="22"/>
          <w:szCs w:val="22"/>
        </w:rPr>
        <w:t xml:space="preserve"> i przebudowa</w:t>
      </w:r>
      <w:r w:rsidRPr="009D220F">
        <w:rPr>
          <w:sz w:val="22"/>
          <w:szCs w:val="22"/>
        </w:rPr>
        <w:t xml:space="preserve"> nie może zmienić warunków ochrony pożarowej budynku.</w:t>
      </w:r>
      <w:bookmarkEnd w:id="10"/>
    </w:p>
    <w:p w14:paraId="561D080B" w14:textId="77777777" w:rsidR="00AD5B71" w:rsidRDefault="00AD5B71" w:rsidP="009D7914">
      <w:pPr>
        <w:rPr>
          <w:sz w:val="22"/>
          <w:szCs w:val="22"/>
        </w:rPr>
      </w:pPr>
    </w:p>
    <w:p w14:paraId="32CA6A62" w14:textId="77777777" w:rsidR="004C37EA" w:rsidRDefault="004C37EA" w:rsidP="009D7914">
      <w:pPr>
        <w:rPr>
          <w:sz w:val="22"/>
          <w:szCs w:val="22"/>
        </w:rPr>
      </w:pPr>
    </w:p>
    <w:p w14:paraId="1A600A05" w14:textId="77777777" w:rsidR="004C37EA" w:rsidRDefault="004C37EA" w:rsidP="009D7914">
      <w:pPr>
        <w:rPr>
          <w:sz w:val="22"/>
          <w:szCs w:val="22"/>
        </w:rPr>
      </w:pPr>
    </w:p>
    <w:p w14:paraId="716D222D" w14:textId="77777777" w:rsidR="004C37EA" w:rsidRDefault="004C37EA" w:rsidP="009D7914">
      <w:pPr>
        <w:rPr>
          <w:sz w:val="22"/>
          <w:szCs w:val="22"/>
        </w:rPr>
      </w:pPr>
    </w:p>
    <w:p w14:paraId="02C519AE" w14:textId="77777777" w:rsidR="004C37EA" w:rsidRDefault="004C37EA" w:rsidP="009D7914">
      <w:pPr>
        <w:rPr>
          <w:sz w:val="22"/>
          <w:szCs w:val="22"/>
        </w:rPr>
      </w:pPr>
    </w:p>
    <w:p w14:paraId="5E76C91A" w14:textId="77777777" w:rsidR="004C37EA" w:rsidRDefault="004C37EA" w:rsidP="009D7914">
      <w:pPr>
        <w:rPr>
          <w:sz w:val="22"/>
          <w:szCs w:val="22"/>
        </w:rPr>
      </w:pPr>
    </w:p>
    <w:p w14:paraId="0E0DE0B0" w14:textId="77777777" w:rsidR="004C37EA" w:rsidRDefault="004C37EA" w:rsidP="009D7914">
      <w:pPr>
        <w:rPr>
          <w:sz w:val="22"/>
          <w:szCs w:val="22"/>
        </w:rPr>
      </w:pPr>
    </w:p>
    <w:p w14:paraId="45717C2E" w14:textId="77777777" w:rsidR="004C37EA" w:rsidRPr="009D220F" w:rsidRDefault="004C37EA" w:rsidP="009D7914">
      <w:pPr>
        <w:rPr>
          <w:sz w:val="22"/>
          <w:szCs w:val="22"/>
        </w:rPr>
      </w:pPr>
    </w:p>
    <w:p w14:paraId="2DB5CC0D" w14:textId="77777777" w:rsidR="00072322" w:rsidRPr="009D220F" w:rsidRDefault="00072322" w:rsidP="00724713">
      <w:pPr>
        <w:pStyle w:val="Akapitzlist"/>
        <w:numPr>
          <w:ilvl w:val="1"/>
          <w:numId w:val="1"/>
        </w:numPr>
        <w:spacing w:line="276" w:lineRule="auto"/>
        <w:ind w:right="-709"/>
        <w:outlineLvl w:val="0"/>
        <w:rPr>
          <w:rFonts w:eastAsia="Cambria"/>
          <w:sz w:val="22"/>
          <w:szCs w:val="22"/>
        </w:rPr>
      </w:pPr>
      <w:bookmarkStart w:id="11" w:name="_Toc212104016"/>
      <w:r w:rsidRPr="009D220F">
        <w:rPr>
          <w:rFonts w:eastAsia="Cambria"/>
          <w:sz w:val="22"/>
          <w:szCs w:val="22"/>
        </w:rPr>
        <w:lastRenderedPageBreak/>
        <w:t>Szczegółowe właściwości funkcjonalno- użytkowe we wskaźnikach powierzchniowych</w:t>
      </w:r>
      <w:bookmarkEnd w:id="11"/>
    </w:p>
    <w:p w14:paraId="3261D24F" w14:textId="77777777" w:rsidR="004145B0" w:rsidRPr="009D220F" w:rsidRDefault="004145B0" w:rsidP="009D7914">
      <w:pPr>
        <w:rPr>
          <w:sz w:val="22"/>
          <w:szCs w:val="22"/>
        </w:rPr>
      </w:pPr>
    </w:p>
    <w:p w14:paraId="6DCDF464" w14:textId="77777777" w:rsidR="004145B0" w:rsidRPr="009D220F" w:rsidRDefault="004145B0" w:rsidP="009D7914">
      <w:pPr>
        <w:rPr>
          <w:sz w:val="22"/>
          <w:szCs w:val="22"/>
        </w:rPr>
      </w:pPr>
      <w:r w:rsidRPr="009D220F">
        <w:rPr>
          <w:sz w:val="22"/>
          <w:szCs w:val="22"/>
        </w:rPr>
        <w:t>W załączonej do PFU Koncepcji (</w:t>
      </w:r>
      <w:r w:rsidR="00707210" w:rsidRPr="009D220F">
        <w:rPr>
          <w:sz w:val="22"/>
          <w:szCs w:val="22"/>
        </w:rPr>
        <w:t xml:space="preserve"> Załącznik do PFU </w:t>
      </w:r>
      <w:r w:rsidRPr="009D220F">
        <w:rPr>
          <w:sz w:val="22"/>
          <w:szCs w:val="22"/>
        </w:rPr>
        <w:t>nr 1) przedstawione zostały niezbędn</w:t>
      </w:r>
      <w:r w:rsidR="00D921B5" w:rsidRPr="009D220F">
        <w:rPr>
          <w:sz w:val="22"/>
          <w:szCs w:val="22"/>
        </w:rPr>
        <w:t>e pomieszczenia</w:t>
      </w:r>
      <w:r w:rsidR="00707210" w:rsidRPr="009D220F">
        <w:rPr>
          <w:sz w:val="22"/>
          <w:szCs w:val="22"/>
        </w:rPr>
        <w:t xml:space="preserve"> </w:t>
      </w:r>
      <w:r w:rsidR="00D921B5" w:rsidRPr="009D220F">
        <w:rPr>
          <w:sz w:val="22"/>
          <w:szCs w:val="22"/>
        </w:rPr>
        <w:t>oraz ich funkcje</w:t>
      </w:r>
      <w:r w:rsidRPr="009D220F">
        <w:rPr>
          <w:sz w:val="22"/>
          <w:szCs w:val="22"/>
        </w:rPr>
        <w:t>, powierzchnie poszczególnych pomieszczeń, lokalizację ścian działowych zawarte</w:t>
      </w:r>
      <w:r w:rsidR="00707210" w:rsidRPr="009D220F">
        <w:rPr>
          <w:sz w:val="22"/>
          <w:szCs w:val="22"/>
        </w:rPr>
        <w:t xml:space="preserve"> </w:t>
      </w:r>
      <w:r w:rsidRPr="009D220F">
        <w:rPr>
          <w:sz w:val="22"/>
          <w:szCs w:val="22"/>
        </w:rPr>
        <w:t>w Koncepcji należy trakt</w:t>
      </w:r>
      <w:r w:rsidR="009E11D1" w:rsidRPr="009D220F">
        <w:rPr>
          <w:sz w:val="22"/>
          <w:szCs w:val="22"/>
        </w:rPr>
        <w:t xml:space="preserve">ować jako wartości założeniowe, jednakże rozmieszczenie/ układ pomieszczeń winien być jak najbardziej zgodny z </w:t>
      </w:r>
      <w:r w:rsidRPr="009D220F">
        <w:rPr>
          <w:sz w:val="22"/>
          <w:szCs w:val="22"/>
        </w:rPr>
        <w:t xml:space="preserve">Koncepcją stanowiącą </w:t>
      </w:r>
      <w:r w:rsidR="00707210" w:rsidRPr="009D220F">
        <w:rPr>
          <w:sz w:val="22"/>
          <w:szCs w:val="22"/>
        </w:rPr>
        <w:t>Załącznik do PFU</w:t>
      </w:r>
      <w:r w:rsidRPr="009D220F">
        <w:rPr>
          <w:sz w:val="22"/>
          <w:szCs w:val="22"/>
        </w:rPr>
        <w:t xml:space="preserve"> nr 1. Wszelkie zmiany w układzie pomieszczeń winny być uzgadniane</w:t>
      </w:r>
      <w:r w:rsidR="009D7914" w:rsidRPr="009D220F">
        <w:rPr>
          <w:sz w:val="22"/>
          <w:szCs w:val="22"/>
        </w:rPr>
        <w:t xml:space="preserve"> </w:t>
      </w:r>
      <w:r w:rsidRPr="009D220F">
        <w:rPr>
          <w:sz w:val="22"/>
          <w:szCs w:val="22"/>
        </w:rPr>
        <w:t xml:space="preserve">i zaakceptowane przez Zamawiającego.     </w:t>
      </w:r>
    </w:p>
    <w:p w14:paraId="11259C6A" w14:textId="77777777" w:rsidR="004145B0" w:rsidRPr="009D220F" w:rsidRDefault="004145B0" w:rsidP="009D7914">
      <w:pPr>
        <w:rPr>
          <w:sz w:val="22"/>
          <w:szCs w:val="22"/>
        </w:rPr>
      </w:pPr>
      <w:r w:rsidRPr="009D220F">
        <w:rPr>
          <w:sz w:val="22"/>
          <w:szCs w:val="22"/>
        </w:rPr>
        <w:t>Przedstawione w PFU parametry (w tym wskaźniki powierzchniowe poszczególnych pomieszczeń) są wielkościami założeniowymi, szacunkowymi. Ostateczne wielkości zostaną ustalone z Zamawiającym na etapie opracowywania przez Wykonawcę dokumentacji projektowej.</w:t>
      </w:r>
    </w:p>
    <w:p w14:paraId="6AEE3A30" w14:textId="77777777" w:rsidR="009D7914" w:rsidRPr="009D220F" w:rsidRDefault="009D7914" w:rsidP="009D7914">
      <w:pPr>
        <w:rPr>
          <w:sz w:val="22"/>
          <w:szCs w:val="22"/>
        </w:rPr>
      </w:pPr>
    </w:p>
    <w:p w14:paraId="503B3FAB" w14:textId="77777777" w:rsidR="004145B0" w:rsidRPr="009D220F" w:rsidRDefault="004145B0" w:rsidP="009D7914">
      <w:pPr>
        <w:rPr>
          <w:sz w:val="22"/>
          <w:szCs w:val="22"/>
        </w:rPr>
      </w:pPr>
      <w:r w:rsidRPr="009D220F">
        <w:rPr>
          <w:sz w:val="22"/>
          <w:szCs w:val="22"/>
        </w:rPr>
        <w:t>Wszelkie opracowania projektowe wykonywane w trakcie realizacji zadania muszą być zgodne</w:t>
      </w:r>
      <w:r w:rsidR="009D7914" w:rsidRPr="009D220F">
        <w:rPr>
          <w:sz w:val="22"/>
          <w:szCs w:val="22"/>
        </w:rPr>
        <w:t xml:space="preserve"> </w:t>
      </w:r>
      <w:r w:rsidRPr="009D220F">
        <w:rPr>
          <w:sz w:val="22"/>
          <w:szCs w:val="22"/>
        </w:rPr>
        <w:t>z aktualnie obowiązującymi przepisami prawa, normami, warunkami technicznymi.</w:t>
      </w:r>
    </w:p>
    <w:p w14:paraId="0C066342" w14:textId="77777777" w:rsidR="00EC0140" w:rsidRPr="009D220F" w:rsidRDefault="00EC0140" w:rsidP="009D7914">
      <w:pPr>
        <w:rPr>
          <w:sz w:val="22"/>
          <w:szCs w:val="22"/>
        </w:rPr>
      </w:pPr>
    </w:p>
    <w:p w14:paraId="6C1A902C" w14:textId="77777777" w:rsidR="004145B0" w:rsidRPr="009D220F" w:rsidRDefault="004145B0" w:rsidP="009D7914">
      <w:pPr>
        <w:rPr>
          <w:sz w:val="22"/>
          <w:szCs w:val="22"/>
        </w:rPr>
      </w:pPr>
    </w:p>
    <w:p w14:paraId="5219E6D6" w14:textId="77777777" w:rsidR="00072322" w:rsidRPr="009D220F" w:rsidRDefault="00072322" w:rsidP="00724713">
      <w:pPr>
        <w:pStyle w:val="Akapitzlist"/>
        <w:numPr>
          <w:ilvl w:val="0"/>
          <w:numId w:val="1"/>
        </w:numPr>
        <w:spacing w:line="276" w:lineRule="auto"/>
        <w:ind w:left="426" w:right="-709" w:hanging="426"/>
        <w:outlineLvl w:val="0"/>
        <w:rPr>
          <w:rFonts w:eastAsia="Cambria"/>
          <w:b/>
          <w:sz w:val="22"/>
          <w:szCs w:val="22"/>
        </w:rPr>
      </w:pPr>
      <w:bookmarkStart w:id="12" w:name="_Toc212104017"/>
      <w:r w:rsidRPr="009D220F">
        <w:rPr>
          <w:rFonts w:eastAsia="Cambria"/>
          <w:b/>
          <w:sz w:val="22"/>
          <w:szCs w:val="22"/>
        </w:rPr>
        <w:t>Wymagania Zamawiającego w stosunku do przedmiotu Zamówienia</w:t>
      </w:r>
      <w:bookmarkEnd w:id="12"/>
    </w:p>
    <w:p w14:paraId="46B98D83" w14:textId="77777777" w:rsidR="00072322" w:rsidRPr="009D220F" w:rsidRDefault="009264D9" w:rsidP="00724713">
      <w:pPr>
        <w:pStyle w:val="Akapitzlist"/>
        <w:numPr>
          <w:ilvl w:val="1"/>
          <w:numId w:val="1"/>
        </w:numPr>
        <w:spacing w:line="276" w:lineRule="auto"/>
        <w:ind w:right="-709"/>
        <w:outlineLvl w:val="0"/>
        <w:rPr>
          <w:rFonts w:eastAsia="Cambria"/>
          <w:sz w:val="22"/>
          <w:szCs w:val="22"/>
        </w:rPr>
      </w:pPr>
      <w:bookmarkStart w:id="13" w:name="_Toc212104018"/>
      <w:r w:rsidRPr="009D220F">
        <w:rPr>
          <w:rFonts w:eastAsia="Cambria"/>
          <w:sz w:val="22"/>
          <w:szCs w:val="22"/>
        </w:rPr>
        <w:t>Wymagania podstawowe</w:t>
      </w:r>
      <w:bookmarkEnd w:id="13"/>
    </w:p>
    <w:p w14:paraId="5776B866" w14:textId="77777777" w:rsidR="008A2A13" w:rsidRPr="009D220F" w:rsidRDefault="008A2A13" w:rsidP="009D7914">
      <w:pPr>
        <w:rPr>
          <w:sz w:val="22"/>
          <w:szCs w:val="22"/>
        </w:rPr>
      </w:pPr>
    </w:p>
    <w:p w14:paraId="008D0AC8" w14:textId="77777777" w:rsidR="00AE1C62" w:rsidRPr="009D220F" w:rsidRDefault="00B549A2" w:rsidP="009D7914">
      <w:pPr>
        <w:rPr>
          <w:rFonts w:eastAsia="Times New Roman"/>
          <w:sz w:val="22"/>
          <w:szCs w:val="22"/>
        </w:rPr>
      </w:pPr>
      <w:r w:rsidRPr="009D220F">
        <w:rPr>
          <w:rFonts w:eastAsia="Times New Roman"/>
          <w:sz w:val="22"/>
          <w:szCs w:val="22"/>
        </w:rPr>
        <w:t>Planowane  prace budowlane, remontowe i inne:</w:t>
      </w:r>
    </w:p>
    <w:p w14:paraId="3DE35972" w14:textId="77777777" w:rsidR="00B549A2" w:rsidRPr="009D220F" w:rsidRDefault="00B549A2" w:rsidP="00986F98">
      <w:pPr>
        <w:pStyle w:val="Akapitzlist"/>
        <w:numPr>
          <w:ilvl w:val="0"/>
          <w:numId w:val="21"/>
        </w:numPr>
        <w:rPr>
          <w:rFonts w:eastAsia="Calibri"/>
          <w:sz w:val="22"/>
          <w:szCs w:val="22"/>
        </w:rPr>
      </w:pPr>
      <w:r w:rsidRPr="009D220F">
        <w:rPr>
          <w:rFonts w:eastAsia="Calibri"/>
          <w:sz w:val="22"/>
          <w:szCs w:val="22"/>
        </w:rPr>
        <w:t>wykonanie wygrodzenia terenu objętego remontem wraz z zabezpieczeniem terenu przed dostępem osób trzecich,</w:t>
      </w:r>
    </w:p>
    <w:p w14:paraId="55EB4C7F" w14:textId="77777777" w:rsidR="00AE1C62" w:rsidRPr="009D220F" w:rsidRDefault="009E11D1" w:rsidP="00986F98">
      <w:pPr>
        <w:pStyle w:val="Akapitzlist"/>
        <w:numPr>
          <w:ilvl w:val="0"/>
          <w:numId w:val="21"/>
        </w:numPr>
        <w:rPr>
          <w:rFonts w:eastAsia="Calibri"/>
          <w:sz w:val="22"/>
          <w:szCs w:val="22"/>
        </w:rPr>
      </w:pPr>
      <w:r w:rsidRPr="009D220F">
        <w:rPr>
          <w:rFonts w:eastAsia="Calibri"/>
          <w:sz w:val="22"/>
          <w:szCs w:val="22"/>
        </w:rPr>
        <w:t>zgłaszanie z 5</w:t>
      </w:r>
      <w:r w:rsidR="00AE1C62" w:rsidRPr="009D220F">
        <w:rPr>
          <w:rFonts w:eastAsia="Calibri"/>
          <w:sz w:val="22"/>
          <w:szCs w:val="22"/>
        </w:rPr>
        <w:t xml:space="preserve">-dniowym </w:t>
      </w:r>
      <w:r w:rsidR="00611471" w:rsidRPr="009D220F">
        <w:rPr>
          <w:rFonts w:eastAsia="Calibri"/>
          <w:sz w:val="22"/>
          <w:szCs w:val="22"/>
        </w:rPr>
        <w:t xml:space="preserve">( dni robocze) </w:t>
      </w:r>
      <w:r w:rsidR="00AE1C62" w:rsidRPr="009D220F">
        <w:rPr>
          <w:rFonts w:eastAsia="Calibri"/>
          <w:sz w:val="22"/>
          <w:szCs w:val="22"/>
        </w:rPr>
        <w:t xml:space="preserve">wyprzedzeniem wszystkich prac związanych </w:t>
      </w:r>
      <w:r w:rsidR="00D27707" w:rsidRPr="009D220F">
        <w:rPr>
          <w:rFonts w:eastAsia="Calibri"/>
          <w:sz w:val="22"/>
          <w:szCs w:val="22"/>
        </w:rPr>
        <w:t xml:space="preserve">   </w:t>
      </w:r>
      <w:r w:rsidR="00AE1C62" w:rsidRPr="009D220F">
        <w:rPr>
          <w:rFonts w:eastAsia="Calibri"/>
          <w:sz w:val="22"/>
          <w:szCs w:val="22"/>
        </w:rPr>
        <w:t xml:space="preserve">z ingerencją w pracę pozostałych stref szpitalu ( tj. brak dopływu wody w danym obszarze, brak prądu, </w:t>
      </w:r>
      <w:r w:rsidR="009D7914" w:rsidRPr="009D220F">
        <w:rPr>
          <w:rFonts w:eastAsia="Calibri"/>
          <w:sz w:val="22"/>
          <w:szCs w:val="22"/>
        </w:rPr>
        <w:t>prace o natężonym hałasie itp.),</w:t>
      </w:r>
      <w:r w:rsidR="00AE1C62" w:rsidRPr="009D220F">
        <w:rPr>
          <w:rFonts w:eastAsia="Calibri"/>
          <w:sz w:val="22"/>
          <w:szCs w:val="22"/>
        </w:rPr>
        <w:t xml:space="preserve"> </w:t>
      </w:r>
    </w:p>
    <w:p w14:paraId="3EE28086" w14:textId="77777777" w:rsidR="00B549A2" w:rsidRPr="009D220F" w:rsidRDefault="00AE1C62" w:rsidP="00986F98">
      <w:pPr>
        <w:pStyle w:val="Akapitzlist"/>
        <w:numPr>
          <w:ilvl w:val="0"/>
          <w:numId w:val="21"/>
        </w:numPr>
        <w:rPr>
          <w:rFonts w:eastAsia="Times New Roman"/>
          <w:sz w:val="22"/>
          <w:szCs w:val="22"/>
        </w:rPr>
      </w:pPr>
      <w:r w:rsidRPr="009D220F">
        <w:rPr>
          <w:rFonts w:eastAsia="Times New Roman"/>
          <w:sz w:val="22"/>
          <w:szCs w:val="22"/>
        </w:rPr>
        <w:t>czynnego uczestniczenia w procedurach odbiorowych przedmiotu umowy,</w:t>
      </w:r>
    </w:p>
    <w:p w14:paraId="12696D19" w14:textId="77777777" w:rsidR="00AE1C62" w:rsidRPr="009D220F" w:rsidRDefault="00AE1C62" w:rsidP="00986F98">
      <w:pPr>
        <w:pStyle w:val="Akapitzlist"/>
        <w:numPr>
          <w:ilvl w:val="0"/>
          <w:numId w:val="21"/>
        </w:numPr>
        <w:rPr>
          <w:rFonts w:eastAsia="Times New Roman"/>
          <w:sz w:val="22"/>
          <w:szCs w:val="22"/>
        </w:rPr>
      </w:pPr>
      <w:r w:rsidRPr="009D220F">
        <w:rPr>
          <w:rFonts w:eastAsia="Times New Roman"/>
          <w:sz w:val="22"/>
          <w:szCs w:val="22"/>
        </w:rPr>
        <w:t xml:space="preserve">dostarczenia w wyznaczonych terminach wymaganych prawem budowlanym </w:t>
      </w:r>
      <w:r w:rsidR="00D27707" w:rsidRPr="009D220F">
        <w:rPr>
          <w:rFonts w:eastAsia="Times New Roman"/>
          <w:sz w:val="22"/>
          <w:szCs w:val="22"/>
        </w:rPr>
        <w:t xml:space="preserve">                    </w:t>
      </w:r>
      <w:r w:rsidRPr="009D220F">
        <w:rPr>
          <w:rFonts w:eastAsia="Times New Roman"/>
          <w:sz w:val="22"/>
          <w:szCs w:val="22"/>
        </w:rPr>
        <w:t>i przepisami dokumentów, protokołów i oświadczeń niezbędnych prowadzenia robót budowlanych oraz do dokonania odbiorów,</w:t>
      </w:r>
    </w:p>
    <w:p w14:paraId="718B1871" w14:textId="77777777" w:rsidR="00AE1C62" w:rsidRPr="009D220F" w:rsidRDefault="00AE1C62" w:rsidP="00986F98">
      <w:pPr>
        <w:pStyle w:val="Akapitzlist"/>
        <w:numPr>
          <w:ilvl w:val="0"/>
          <w:numId w:val="21"/>
        </w:numPr>
        <w:rPr>
          <w:rFonts w:eastAsia="Calibri"/>
          <w:sz w:val="22"/>
          <w:szCs w:val="22"/>
        </w:rPr>
      </w:pPr>
      <w:r w:rsidRPr="009D220F">
        <w:rPr>
          <w:rFonts w:eastAsia="Calibri"/>
          <w:sz w:val="22"/>
          <w:szCs w:val="22"/>
        </w:rPr>
        <w:t>dostarczenia pełnej dokumentacji technicznej powy</w:t>
      </w:r>
      <w:r w:rsidR="009D7914" w:rsidRPr="009D220F">
        <w:rPr>
          <w:rFonts w:eastAsia="Calibri"/>
          <w:sz w:val="22"/>
          <w:szCs w:val="22"/>
        </w:rPr>
        <w:t>konawczej w dwóch egzemplarzach,</w:t>
      </w:r>
    </w:p>
    <w:p w14:paraId="0035A862" w14:textId="77777777" w:rsidR="00AE1C62" w:rsidRPr="009D220F" w:rsidRDefault="00AE1C62" w:rsidP="00986F98">
      <w:pPr>
        <w:pStyle w:val="Akapitzlist"/>
        <w:numPr>
          <w:ilvl w:val="0"/>
          <w:numId w:val="21"/>
        </w:numPr>
        <w:rPr>
          <w:rFonts w:eastAsia="Calibri"/>
          <w:sz w:val="22"/>
          <w:szCs w:val="22"/>
        </w:rPr>
      </w:pPr>
      <w:r w:rsidRPr="009D220F">
        <w:rPr>
          <w:rFonts w:eastAsia="Times New Roman"/>
          <w:bCs/>
          <w:sz w:val="22"/>
          <w:szCs w:val="22"/>
          <w:lang w:eastAsia="pl-PL"/>
        </w:rPr>
        <w:t xml:space="preserve">Przed przystąpieniem do robót na podstawie informacji dotyczącej bezpieczeństwa i ochrony zdrowia Wykonawca winien opracować Plan </w:t>
      </w:r>
      <w:proofErr w:type="spellStart"/>
      <w:r w:rsidRPr="009D220F">
        <w:rPr>
          <w:rFonts w:eastAsia="Times New Roman"/>
          <w:bCs/>
          <w:sz w:val="22"/>
          <w:szCs w:val="22"/>
          <w:lang w:eastAsia="pl-PL"/>
        </w:rPr>
        <w:t>BiOZ</w:t>
      </w:r>
      <w:proofErr w:type="spellEnd"/>
      <w:r w:rsidRPr="009D220F">
        <w:rPr>
          <w:rFonts w:eastAsia="Times New Roman"/>
          <w:bCs/>
          <w:sz w:val="22"/>
          <w:szCs w:val="22"/>
          <w:lang w:eastAsia="pl-PL"/>
        </w:rPr>
        <w:t>.</w:t>
      </w:r>
    </w:p>
    <w:p w14:paraId="2589587F" w14:textId="77777777" w:rsidR="00AD5B71" w:rsidRPr="009D220F" w:rsidRDefault="00AD5B71" w:rsidP="009D7914">
      <w:pPr>
        <w:rPr>
          <w:color w:val="0070C0"/>
          <w:sz w:val="22"/>
          <w:szCs w:val="22"/>
        </w:rPr>
      </w:pPr>
    </w:p>
    <w:p w14:paraId="2114D004" w14:textId="77777777" w:rsidR="004145B0" w:rsidRPr="009D220F" w:rsidRDefault="004145B0" w:rsidP="009D7914">
      <w:pPr>
        <w:rPr>
          <w:sz w:val="22"/>
          <w:szCs w:val="22"/>
        </w:rPr>
      </w:pPr>
    </w:p>
    <w:p w14:paraId="367CDD14"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14" w:name="_Toc212104019"/>
      <w:r w:rsidRPr="009D220F">
        <w:rPr>
          <w:rFonts w:eastAsia="Cambria"/>
          <w:sz w:val="22"/>
          <w:szCs w:val="22"/>
        </w:rPr>
        <w:t>Wymagania dotyczące dokumentacji projektowej</w:t>
      </w:r>
      <w:bookmarkEnd w:id="14"/>
    </w:p>
    <w:p w14:paraId="6F3A27DF" w14:textId="77777777" w:rsidR="008A2A13" w:rsidRPr="009D220F" w:rsidRDefault="008A2A13" w:rsidP="009D7914">
      <w:pPr>
        <w:rPr>
          <w:sz w:val="22"/>
          <w:szCs w:val="22"/>
        </w:rPr>
      </w:pPr>
    </w:p>
    <w:p w14:paraId="25188D86" w14:textId="77777777" w:rsidR="004145B0" w:rsidRPr="009D220F" w:rsidRDefault="004145B0" w:rsidP="009D7914">
      <w:pPr>
        <w:rPr>
          <w:sz w:val="22"/>
          <w:szCs w:val="22"/>
        </w:rPr>
      </w:pPr>
      <w:r w:rsidRPr="009D220F">
        <w:rPr>
          <w:sz w:val="22"/>
          <w:szCs w:val="22"/>
        </w:rPr>
        <w:tab/>
        <w:t>Opracowanie przez Wykonawcę Dokumentacji Projektowej obejmuje:</w:t>
      </w:r>
    </w:p>
    <w:p w14:paraId="39FA1CBB" w14:textId="77777777" w:rsidR="004145B0" w:rsidRPr="009D220F" w:rsidRDefault="004145B0" w:rsidP="00986F98">
      <w:pPr>
        <w:pStyle w:val="Akapitzlist"/>
        <w:numPr>
          <w:ilvl w:val="0"/>
          <w:numId w:val="22"/>
        </w:numPr>
        <w:rPr>
          <w:sz w:val="22"/>
          <w:szCs w:val="22"/>
        </w:rPr>
      </w:pPr>
      <w:r w:rsidRPr="009D220F">
        <w:rPr>
          <w:sz w:val="22"/>
          <w:szCs w:val="22"/>
        </w:rPr>
        <w:t xml:space="preserve">inwentaryzację stanu istniejącego, szczegółową inwentaryzację istniejących instalacji, w tym tranzytów/odcinków zamontowanych poza przebudowywaną strukturą </w:t>
      </w:r>
      <w:r w:rsidR="004C37EA">
        <w:rPr>
          <w:sz w:val="22"/>
          <w:szCs w:val="22"/>
        </w:rPr>
        <w:t xml:space="preserve">                    </w:t>
      </w:r>
      <w:r w:rsidRPr="009D220F">
        <w:rPr>
          <w:sz w:val="22"/>
          <w:szCs w:val="22"/>
        </w:rPr>
        <w:t>ale funkcjonalnie</w:t>
      </w:r>
      <w:r w:rsidR="004C37EA">
        <w:rPr>
          <w:sz w:val="22"/>
          <w:szCs w:val="22"/>
        </w:rPr>
        <w:t xml:space="preserve"> </w:t>
      </w:r>
      <w:r w:rsidRPr="009D220F">
        <w:rPr>
          <w:sz w:val="22"/>
          <w:szCs w:val="22"/>
        </w:rPr>
        <w:t>i użytkowo  z ni</w:t>
      </w:r>
      <w:r w:rsidR="00E923D2" w:rsidRPr="009D220F">
        <w:rPr>
          <w:sz w:val="22"/>
          <w:szCs w:val="22"/>
        </w:rPr>
        <w:t>ą powiązanych oraz zasilających,</w:t>
      </w:r>
      <w:r w:rsidRPr="009D220F">
        <w:rPr>
          <w:sz w:val="22"/>
          <w:szCs w:val="22"/>
        </w:rPr>
        <w:t xml:space="preserve">  </w:t>
      </w:r>
    </w:p>
    <w:p w14:paraId="4B2CFD9C" w14:textId="77777777" w:rsidR="004145B0" w:rsidRPr="009D220F" w:rsidRDefault="009E11D1" w:rsidP="00986F98">
      <w:pPr>
        <w:pStyle w:val="Akapitzlist"/>
        <w:numPr>
          <w:ilvl w:val="0"/>
          <w:numId w:val="22"/>
        </w:numPr>
        <w:rPr>
          <w:sz w:val="22"/>
          <w:szCs w:val="22"/>
        </w:rPr>
      </w:pPr>
      <w:r w:rsidRPr="009D220F">
        <w:rPr>
          <w:sz w:val="22"/>
          <w:szCs w:val="22"/>
        </w:rPr>
        <w:t xml:space="preserve">opracowanie Projektu Budowlanego (PAB, PZT, pełno-branżowy PT) zgodnego </w:t>
      </w:r>
      <w:r w:rsidR="004C37EA">
        <w:rPr>
          <w:sz w:val="22"/>
          <w:szCs w:val="22"/>
        </w:rPr>
        <w:t xml:space="preserve">                  </w:t>
      </w:r>
      <w:r w:rsidRPr="009D220F">
        <w:rPr>
          <w:sz w:val="22"/>
          <w:szCs w:val="22"/>
        </w:rPr>
        <w:t>w zakresie</w:t>
      </w:r>
      <w:r w:rsidR="009D7914" w:rsidRPr="009D220F">
        <w:rPr>
          <w:sz w:val="22"/>
          <w:szCs w:val="22"/>
        </w:rPr>
        <w:t xml:space="preserve"> </w:t>
      </w:r>
      <w:r w:rsidRPr="009D220F">
        <w:rPr>
          <w:sz w:val="22"/>
          <w:szCs w:val="22"/>
        </w:rPr>
        <w:t>z przepisami prawa i wstępnymi założeniami konstrukcyjnymi, architektonicznymi</w:t>
      </w:r>
      <w:r w:rsidR="009D7914" w:rsidRPr="009D220F">
        <w:rPr>
          <w:sz w:val="22"/>
          <w:szCs w:val="22"/>
        </w:rPr>
        <w:t xml:space="preserve"> </w:t>
      </w:r>
      <w:r w:rsidRPr="009D220F">
        <w:rPr>
          <w:sz w:val="22"/>
          <w:szCs w:val="22"/>
        </w:rPr>
        <w:t xml:space="preserve">i instalacyjnymi opisanymi  w PFU </w:t>
      </w:r>
      <w:r w:rsidR="004145B0" w:rsidRPr="009D220F">
        <w:rPr>
          <w:sz w:val="22"/>
          <w:szCs w:val="22"/>
        </w:rPr>
        <w:t xml:space="preserve">wraz z uzyskaniem </w:t>
      </w:r>
      <w:r w:rsidR="007113D6" w:rsidRPr="009D220F">
        <w:rPr>
          <w:sz w:val="22"/>
          <w:szCs w:val="22"/>
        </w:rPr>
        <w:t xml:space="preserve">wymaganych opinii, w tym </w:t>
      </w:r>
      <w:r w:rsidR="004145B0" w:rsidRPr="009D220F">
        <w:rPr>
          <w:sz w:val="22"/>
          <w:szCs w:val="22"/>
        </w:rPr>
        <w:t>uzgodnienie rzeczoznawcy ds. sanitarno-higienicznych, uzgodnienie rzeczoznawcy ds. zabezpieczeń przeciwpożarowych</w:t>
      </w:r>
      <w:r w:rsidRPr="009D220F">
        <w:rPr>
          <w:sz w:val="22"/>
          <w:szCs w:val="22"/>
        </w:rPr>
        <w:t>,</w:t>
      </w:r>
    </w:p>
    <w:p w14:paraId="180A350C" w14:textId="77777777" w:rsidR="004145B0" w:rsidRPr="009D220F" w:rsidRDefault="004145B0" w:rsidP="00986F98">
      <w:pPr>
        <w:pStyle w:val="Akapitzlist"/>
        <w:numPr>
          <w:ilvl w:val="0"/>
          <w:numId w:val="22"/>
        </w:numPr>
        <w:rPr>
          <w:sz w:val="22"/>
          <w:szCs w:val="22"/>
        </w:rPr>
      </w:pPr>
      <w:r w:rsidRPr="009D220F">
        <w:rPr>
          <w:sz w:val="22"/>
          <w:szCs w:val="22"/>
        </w:rPr>
        <w:t xml:space="preserve">uzyskanie w imieniu Zamawiającego ostatecznej decyzji o pozwoleniu na budowę (jeśli </w:t>
      </w:r>
      <w:r w:rsidR="00E923D2" w:rsidRPr="009D220F">
        <w:rPr>
          <w:sz w:val="22"/>
          <w:szCs w:val="22"/>
        </w:rPr>
        <w:t>konieczne) lub zgłoszenia robót,</w:t>
      </w:r>
    </w:p>
    <w:p w14:paraId="5AA1CC00" w14:textId="77777777" w:rsidR="009D7914" w:rsidRPr="009D220F" w:rsidRDefault="004145B0" w:rsidP="00986F98">
      <w:pPr>
        <w:pStyle w:val="Akapitzlist"/>
        <w:numPr>
          <w:ilvl w:val="0"/>
          <w:numId w:val="22"/>
        </w:numPr>
        <w:rPr>
          <w:sz w:val="22"/>
          <w:szCs w:val="22"/>
        </w:rPr>
      </w:pPr>
      <w:r w:rsidRPr="009D220F">
        <w:rPr>
          <w:sz w:val="22"/>
          <w:szCs w:val="22"/>
        </w:rPr>
        <w:t xml:space="preserve">wykonanie Projektów Wykonawczych w zakresie obejmującym branże </w:t>
      </w:r>
      <w:r w:rsidR="004C37EA">
        <w:rPr>
          <w:sz w:val="22"/>
          <w:szCs w:val="22"/>
        </w:rPr>
        <w:t xml:space="preserve">                                </w:t>
      </w:r>
      <w:r w:rsidRPr="009D220F">
        <w:rPr>
          <w:sz w:val="22"/>
          <w:szCs w:val="22"/>
        </w:rPr>
        <w:t>(z zastrzeżeniem zapisów pkt 1.1):</w:t>
      </w:r>
    </w:p>
    <w:p w14:paraId="0C1BF026" w14:textId="77777777" w:rsidR="004145B0" w:rsidRPr="009D220F" w:rsidRDefault="004145B0" w:rsidP="00986F98">
      <w:pPr>
        <w:pStyle w:val="Akapitzlist"/>
        <w:numPr>
          <w:ilvl w:val="1"/>
          <w:numId w:val="23"/>
        </w:numPr>
        <w:rPr>
          <w:sz w:val="22"/>
          <w:szCs w:val="22"/>
        </w:rPr>
      </w:pPr>
      <w:r w:rsidRPr="009D220F">
        <w:rPr>
          <w:sz w:val="22"/>
          <w:szCs w:val="22"/>
        </w:rPr>
        <w:t>architektoniczną,</w:t>
      </w:r>
    </w:p>
    <w:p w14:paraId="26D8949C" w14:textId="77777777" w:rsidR="004145B0" w:rsidRPr="009D220F" w:rsidRDefault="004145B0" w:rsidP="00986F98">
      <w:pPr>
        <w:pStyle w:val="Akapitzlist"/>
        <w:numPr>
          <w:ilvl w:val="1"/>
          <w:numId w:val="23"/>
        </w:numPr>
        <w:rPr>
          <w:sz w:val="22"/>
          <w:szCs w:val="22"/>
        </w:rPr>
      </w:pPr>
      <w:r w:rsidRPr="009D220F">
        <w:rPr>
          <w:sz w:val="22"/>
          <w:szCs w:val="22"/>
        </w:rPr>
        <w:t>konstrukcyjną</w:t>
      </w:r>
      <w:r w:rsidR="00E923D2" w:rsidRPr="009D220F">
        <w:rPr>
          <w:sz w:val="22"/>
          <w:szCs w:val="22"/>
        </w:rPr>
        <w:t>,</w:t>
      </w:r>
    </w:p>
    <w:p w14:paraId="5DC9DDFE" w14:textId="77777777" w:rsidR="004145B0" w:rsidRPr="009D220F" w:rsidRDefault="004145B0" w:rsidP="00986F98">
      <w:pPr>
        <w:pStyle w:val="Akapitzlist"/>
        <w:numPr>
          <w:ilvl w:val="1"/>
          <w:numId w:val="23"/>
        </w:numPr>
        <w:rPr>
          <w:sz w:val="22"/>
          <w:szCs w:val="22"/>
        </w:rPr>
      </w:pPr>
      <w:r w:rsidRPr="009D220F">
        <w:rPr>
          <w:sz w:val="22"/>
          <w:szCs w:val="22"/>
        </w:rPr>
        <w:t xml:space="preserve">instalacji elektrycznych, </w:t>
      </w:r>
    </w:p>
    <w:p w14:paraId="24563164" w14:textId="77777777" w:rsidR="004145B0" w:rsidRPr="009D220F" w:rsidRDefault="004145B0" w:rsidP="00986F98">
      <w:pPr>
        <w:pStyle w:val="Akapitzlist"/>
        <w:numPr>
          <w:ilvl w:val="1"/>
          <w:numId w:val="23"/>
        </w:numPr>
        <w:rPr>
          <w:sz w:val="22"/>
          <w:szCs w:val="22"/>
        </w:rPr>
      </w:pPr>
      <w:r w:rsidRPr="009D220F">
        <w:rPr>
          <w:sz w:val="22"/>
          <w:szCs w:val="22"/>
        </w:rPr>
        <w:lastRenderedPageBreak/>
        <w:t>instalacji  teletechnicznej, niskoprądowej</w:t>
      </w:r>
      <w:r w:rsidR="00E923D2" w:rsidRPr="009D220F">
        <w:rPr>
          <w:sz w:val="22"/>
          <w:szCs w:val="22"/>
        </w:rPr>
        <w:t>,</w:t>
      </w:r>
    </w:p>
    <w:p w14:paraId="19B1942F" w14:textId="77777777" w:rsidR="004145B0" w:rsidRPr="009D220F" w:rsidRDefault="004145B0" w:rsidP="00986F98">
      <w:pPr>
        <w:pStyle w:val="Akapitzlist"/>
        <w:numPr>
          <w:ilvl w:val="1"/>
          <w:numId w:val="23"/>
        </w:numPr>
        <w:rPr>
          <w:sz w:val="22"/>
          <w:szCs w:val="22"/>
        </w:rPr>
      </w:pPr>
      <w:r w:rsidRPr="009D220F">
        <w:rPr>
          <w:sz w:val="22"/>
          <w:szCs w:val="22"/>
        </w:rPr>
        <w:t>instalacji wentylacji i klimatyzacji</w:t>
      </w:r>
      <w:r w:rsidR="00E923D2" w:rsidRPr="009D220F">
        <w:rPr>
          <w:sz w:val="22"/>
          <w:szCs w:val="22"/>
        </w:rPr>
        <w:t>,</w:t>
      </w:r>
    </w:p>
    <w:p w14:paraId="4C8E9428" w14:textId="77777777" w:rsidR="004145B0" w:rsidRPr="009D220F" w:rsidRDefault="004145B0" w:rsidP="00986F98">
      <w:pPr>
        <w:pStyle w:val="Akapitzlist"/>
        <w:numPr>
          <w:ilvl w:val="1"/>
          <w:numId w:val="23"/>
        </w:numPr>
        <w:rPr>
          <w:sz w:val="22"/>
          <w:szCs w:val="22"/>
        </w:rPr>
      </w:pPr>
      <w:r w:rsidRPr="009D220F">
        <w:rPr>
          <w:sz w:val="22"/>
          <w:szCs w:val="22"/>
        </w:rPr>
        <w:t xml:space="preserve">instalacji p. </w:t>
      </w:r>
      <w:proofErr w:type="spellStart"/>
      <w:r w:rsidRPr="009D220F">
        <w:rPr>
          <w:sz w:val="22"/>
          <w:szCs w:val="22"/>
        </w:rPr>
        <w:t>poż</w:t>
      </w:r>
      <w:proofErr w:type="spellEnd"/>
      <w:r w:rsidRPr="009D220F">
        <w:rPr>
          <w:sz w:val="22"/>
          <w:szCs w:val="22"/>
        </w:rPr>
        <w:t>.</w:t>
      </w:r>
      <w:r w:rsidR="00E923D2" w:rsidRPr="009D220F">
        <w:rPr>
          <w:sz w:val="22"/>
          <w:szCs w:val="22"/>
        </w:rPr>
        <w:t>,</w:t>
      </w:r>
    </w:p>
    <w:p w14:paraId="14D6AE82" w14:textId="77777777" w:rsidR="004145B0" w:rsidRPr="009D220F" w:rsidRDefault="004145B0" w:rsidP="00986F98">
      <w:pPr>
        <w:pStyle w:val="Akapitzlist"/>
        <w:numPr>
          <w:ilvl w:val="1"/>
          <w:numId w:val="23"/>
        </w:numPr>
        <w:rPr>
          <w:sz w:val="22"/>
          <w:szCs w:val="22"/>
        </w:rPr>
      </w:pPr>
      <w:r w:rsidRPr="009D220F">
        <w:rPr>
          <w:sz w:val="22"/>
          <w:szCs w:val="22"/>
        </w:rPr>
        <w:t>instalacji wodno-kanalizacyjnej</w:t>
      </w:r>
      <w:r w:rsidR="00E923D2" w:rsidRPr="009D220F">
        <w:rPr>
          <w:sz w:val="22"/>
          <w:szCs w:val="22"/>
        </w:rPr>
        <w:t>,</w:t>
      </w:r>
    </w:p>
    <w:p w14:paraId="0AF15AE4" w14:textId="77777777" w:rsidR="004145B0" w:rsidRPr="009D220F" w:rsidRDefault="004145B0" w:rsidP="00986F98">
      <w:pPr>
        <w:pStyle w:val="Akapitzlist"/>
        <w:numPr>
          <w:ilvl w:val="1"/>
          <w:numId w:val="23"/>
        </w:numPr>
        <w:rPr>
          <w:sz w:val="22"/>
          <w:szCs w:val="22"/>
        </w:rPr>
      </w:pPr>
      <w:r w:rsidRPr="009D220F">
        <w:rPr>
          <w:sz w:val="22"/>
          <w:szCs w:val="22"/>
        </w:rPr>
        <w:t xml:space="preserve">instalacji c.o. </w:t>
      </w:r>
    </w:p>
    <w:p w14:paraId="68389001" w14:textId="77777777" w:rsidR="004145B0" w:rsidRPr="009D220F" w:rsidRDefault="004145B0" w:rsidP="00986F98">
      <w:pPr>
        <w:pStyle w:val="Akapitzlist"/>
        <w:numPr>
          <w:ilvl w:val="0"/>
          <w:numId w:val="22"/>
        </w:numPr>
        <w:rPr>
          <w:sz w:val="22"/>
          <w:szCs w:val="22"/>
        </w:rPr>
      </w:pPr>
      <w:r w:rsidRPr="009D220F">
        <w:rPr>
          <w:sz w:val="22"/>
          <w:szCs w:val="22"/>
        </w:rPr>
        <w:t>wykonanie projektu aranżacji wnętrz w zakresie ustalenia materiałów wykończeniowych, posadzek, sufitów, ścian, stolarki okiennej i drzwiowej, oświetlenia, kolorystyki, rozwiązań funkcjonalnych i estetycznych, projekt aranżacji wnętrz musi zawierać przykładowe foto-realistyczne wizualizacje. Projekt aranżacji zgodny z w</w:t>
      </w:r>
      <w:r w:rsidR="001F57D9" w:rsidRPr="009D220F">
        <w:rPr>
          <w:sz w:val="22"/>
          <w:szCs w:val="22"/>
        </w:rPr>
        <w:t xml:space="preserve">ytycznymi technologicznymi </w:t>
      </w:r>
      <w:r w:rsidRPr="009D220F">
        <w:rPr>
          <w:sz w:val="22"/>
          <w:szCs w:val="22"/>
        </w:rPr>
        <w:t>zawartymi w PFU. Wszystkie rozwiązania pod</w:t>
      </w:r>
      <w:r w:rsidR="00E923D2" w:rsidRPr="009D220F">
        <w:rPr>
          <w:sz w:val="22"/>
          <w:szCs w:val="22"/>
        </w:rPr>
        <w:t>legają akceptacji Zamawiającego,</w:t>
      </w:r>
    </w:p>
    <w:p w14:paraId="5CF95286" w14:textId="77777777" w:rsidR="00EE4D14" w:rsidRPr="009D220F" w:rsidRDefault="004145B0" w:rsidP="00986F98">
      <w:pPr>
        <w:pStyle w:val="Akapitzlist"/>
        <w:numPr>
          <w:ilvl w:val="0"/>
          <w:numId w:val="22"/>
        </w:numPr>
        <w:rPr>
          <w:sz w:val="22"/>
          <w:szCs w:val="22"/>
        </w:rPr>
      </w:pPr>
      <w:r w:rsidRPr="009D220F">
        <w:rPr>
          <w:sz w:val="22"/>
          <w:szCs w:val="22"/>
        </w:rPr>
        <w:t>pozostałe opracowania niezbędne do wykonania i użytkowania projektowanej inwestycji,</w:t>
      </w:r>
      <w:r w:rsidR="00931D7D" w:rsidRPr="009D220F">
        <w:rPr>
          <w:sz w:val="22"/>
          <w:szCs w:val="22"/>
        </w:rPr>
        <w:t xml:space="preserve"> </w:t>
      </w:r>
      <w:r w:rsidR="00EE4D14" w:rsidRPr="009D220F">
        <w:rPr>
          <w:sz w:val="22"/>
          <w:szCs w:val="22"/>
        </w:rPr>
        <w:t>w tym uzyskanie ewentualnego odstępstwa od warunków technicznych w zakresie wysokości dróg ewakuacyjnych (</w:t>
      </w:r>
      <w:r w:rsidR="00C31993" w:rsidRPr="009D220F">
        <w:rPr>
          <w:sz w:val="22"/>
          <w:szCs w:val="22"/>
        </w:rPr>
        <w:t xml:space="preserve"> tylko w przypadku niemożliwości podniesienia/ zmiany instalacji sufitowych, generujących nieodpowiednią wysokość sufitów podwieszanych); Wykonawca również zobowiązuje się do przekazania dokumentacji niezbędnej do zaktualizowania przez Zamawiającego instrukcji </w:t>
      </w:r>
      <w:r w:rsidR="004C37EA">
        <w:rPr>
          <w:sz w:val="22"/>
          <w:szCs w:val="22"/>
        </w:rPr>
        <w:t xml:space="preserve">                       </w:t>
      </w:r>
      <w:r w:rsidR="00C31993" w:rsidRPr="009D220F">
        <w:rPr>
          <w:sz w:val="22"/>
          <w:szCs w:val="22"/>
        </w:rPr>
        <w:t>i scenariusza pożarowego w zakresie przeprowadzonego remontu</w:t>
      </w:r>
      <w:r w:rsidR="00931D7D" w:rsidRPr="009D220F">
        <w:rPr>
          <w:sz w:val="22"/>
          <w:szCs w:val="22"/>
        </w:rPr>
        <w:t xml:space="preserve"> </w:t>
      </w:r>
      <w:r w:rsidR="00C31993" w:rsidRPr="009D220F">
        <w:rPr>
          <w:sz w:val="22"/>
          <w:szCs w:val="22"/>
        </w:rPr>
        <w:t>i przebudowy, natomiast Zam</w:t>
      </w:r>
      <w:r w:rsidR="00B13827" w:rsidRPr="009D220F">
        <w:rPr>
          <w:sz w:val="22"/>
          <w:szCs w:val="22"/>
        </w:rPr>
        <w:t>awiający wymaga aby rzeczoznawc</w:t>
      </w:r>
      <w:r w:rsidR="00C31993" w:rsidRPr="009D220F">
        <w:rPr>
          <w:sz w:val="22"/>
          <w:szCs w:val="22"/>
        </w:rPr>
        <w:t>a Generalnego Wykonawcy ściśle współpracował z rzeczoznawcą Zamaw</w:t>
      </w:r>
      <w:r w:rsidR="00E923D2" w:rsidRPr="009D220F">
        <w:rPr>
          <w:sz w:val="22"/>
          <w:szCs w:val="22"/>
        </w:rPr>
        <w:t>iającego w zakresie ppoż.</w:t>
      </w:r>
    </w:p>
    <w:p w14:paraId="63DFC88D" w14:textId="77777777" w:rsidR="004145B0" w:rsidRPr="009D220F" w:rsidRDefault="004145B0" w:rsidP="009D7914">
      <w:pPr>
        <w:rPr>
          <w:color w:val="0070C0"/>
          <w:sz w:val="22"/>
          <w:szCs w:val="22"/>
        </w:rPr>
      </w:pPr>
    </w:p>
    <w:p w14:paraId="1B1DBC51" w14:textId="77777777" w:rsidR="004145B0" w:rsidRPr="009D220F" w:rsidRDefault="004145B0" w:rsidP="00986F98">
      <w:pPr>
        <w:pStyle w:val="Akapitzlist"/>
        <w:numPr>
          <w:ilvl w:val="0"/>
          <w:numId w:val="24"/>
        </w:numPr>
        <w:rPr>
          <w:sz w:val="22"/>
          <w:szCs w:val="22"/>
        </w:rPr>
      </w:pPr>
      <w:r w:rsidRPr="009D220F">
        <w:rPr>
          <w:sz w:val="22"/>
          <w:szCs w:val="22"/>
        </w:rPr>
        <w:t xml:space="preserve">Szczegółowość wykonania Dokumentacji Projektowej wykonawczej musi pozwalać na dokładne określenie zakresu prac i sposobu ich wykonania oraz dokonania na jej podstawie odbioru wykonanych robót. W przypadku uzyskania przedmiotowej dokładności i szczegółowości </w:t>
      </w:r>
      <w:r w:rsidR="00D27707" w:rsidRPr="009D220F">
        <w:rPr>
          <w:sz w:val="22"/>
          <w:szCs w:val="22"/>
        </w:rPr>
        <w:t xml:space="preserve">                         </w:t>
      </w:r>
      <w:r w:rsidRPr="009D220F">
        <w:rPr>
          <w:sz w:val="22"/>
          <w:szCs w:val="22"/>
        </w:rPr>
        <w:t>w opracowanym przez Wykonawcę Projekcie Technicznym – dopuszcza się brak konieczności przekazania projektu wykonawczego, z zastrzeżeniem, że w przypadku stwierdzenia braku rozwiązania projektowego, rysunku, opisu bądź niejasności – dokumentacja techniczna będzie sukcesywnie uzupełniana. Wszystkie rozwiązania podlegają akceptacji Zamawiającego.</w:t>
      </w:r>
    </w:p>
    <w:p w14:paraId="5ECE22E6" w14:textId="77777777" w:rsidR="004145B0" w:rsidRPr="009D220F" w:rsidRDefault="004145B0" w:rsidP="00986F98">
      <w:pPr>
        <w:pStyle w:val="Akapitzlist"/>
        <w:numPr>
          <w:ilvl w:val="0"/>
          <w:numId w:val="24"/>
        </w:numPr>
        <w:rPr>
          <w:sz w:val="22"/>
          <w:szCs w:val="22"/>
        </w:rPr>
      </w:pPr>
      <w:r w:rsidRPr="009D220F">
        <w:rPr>
          <w:sz w:val="22"/>
          <w:szCs w:val="22"/>
        </w:rPr>
        <w:t>Wykonawca sporządzając Dokumentacje Projektową zobowiązany jest</w:t>
      </w:r>
      <w:r w:rsidR="003A25CB" w:rsidRPr="009D220F">
        <w:rPr>
          <w:sz w:val="22"/>
          <w:szCs w:val="22"/>
        </w:rPr>
        <w:t xml:space="preserve"> do dokonania opisu przedmiotu </w:t>
      </w:r>
      <w:r w:rsidRPr="009D220F">
        <w:rPr>
          <w:sz w:val="22"/>
          <w:szCs w:val="22"/>
        </w:rPr>
        <w:t xml:space="preserve">z zachowaniem zasad wynikających z art. 29 ustawy prawo zamówień publicznych. Oznacza to więc, że wszędzie tam, gdzie przedmiotu nie będzie można opisywać przez wskazanie znaków towarowych, patentów lub pochodzenia, chyba że jest to uzasadnione specyfiką przedmiotu zamówienia </w:t>
      </w:r>
      <w:r w:rsidR="004C37EA">
        <w:rPr>
          <w:sz w:val="22"/>
          <w:szCs w:val="22"/>
        </w:rPr>
        <w:t xml:space="preserve">                      </w:t>
      </w:r>
      <w:r w:rsidRPr="009D220F">
        <w:rPr>
          <w:sz w:val="22"/>
          <w:szCs w:val="22"/>
        </w:rPr>
        <w:t>i zamawiający nie może opisać przedmiotu zamówienia za pomocą dostatecznie dokładnych określeń, a wskazaniu takiemu towarzyszą wyrazy "lub równoważny".</w:t>
      </w:r>
    </w:p>
    <w:p w14:paraId="251DC997" w14:textId="77777777" w:rsidR="004145B0" w:rsidRPr="009D220F" w:rsidRDefault="004145B0" w:rsidP="00986F98">
      <w:pPr>
        <w:pStyle w:val="Akapitzlist"/>
        <w:numPr>
          <w:ilvl w:val="0"/>
          <w:numId w:val="24"/>
        </w:numPr>
        <w:rPr>
          <w:sz w:val="22"/>
          <w:szCs w:val="22"/>
        </w:rPr>
      </w:pPr>
      <w:r w:rsidRPr="009D220F">
        <w:rPr>
          <w:sz w:val="22"/>
          <w:szCs w:val="22"/>
        </w:rPr>
        <w:t>Zamawiający wymaga przedłożenia do akceptacji przyjętych rozwiązań  projektowych w zakresie ostatecznie określonego przez Wykonawcę funkcjonalnego układu pomieszczeń i ich wyposażenia</w:t>
      </w:r>
      <w:r w:rsidR="00E923D2" w:rsidRPr="009D220F">
        <w:rPr>
          <w:sz w:val="22"/>
          <w:szCs w:val="22"/>
        </w:rPr>
        <w:t>.</w:t>
      </w:r>
    </w:p>
    <w:p w14:paraId="02CB7F40" w14:textId="77777777" w:rsidR="004145B0" w:rsidRPr="009D220F" w:rsidRDefault="004145B0" w:rsidP="00986F98">
      <w:pPr>
        <w:pStyle w:val="Akapitzlist"/>
        <w:numPr>
          <w:ilvl w:val="0"/>
          <w:numId w:val="24"/>
        </w:numPr>
        <w:rPr>
          <w:sz w:val="22"/>
          <w:szCs w:val="22"/>
        </w:rPr>
      </w:pPr>
      <w:r w:rsidRPr="009D220F">
        <w:rPr>
          <w:sz w:val="22"/>
          <w:szCs w:val="22"/>
        </w:rPr>
        <w:t>Wykonawca zobowiązany jest w ramach ustalonego wynagrodzenia przenieść na Zamawiającego autorskie prawa majątkowe oraz prawa zależne do wykonanej Dokumentacji Projektowej wraz</w:t>
      </w:r>
      <w:r w:rsidR="00931D7D" w:rsidRPr="009D220F">
        <w:rPr>
          <w:sz w:val="22"/>
          <w:szCs w:val="22"/>
        </w:rPr>
        <w:t xml:space="preserve"> </w:t>
      </w:r>
      <w:r w:rsidRPr="009D220F">
        <w:rPr>
          <w:sz w:val="22"/>
          <w:szCs w:val="22"/>
        </w:rPr>
        <w:t>z pełnomocnictwem do wykonywania w imieniu autora autorskich praw osobistych</w:t>
      </w:r>
      <w:r w:rsidR="00931D7D" w:rsidRPr="009D220F">
        <w:rPr>
          <w:sz w:val="22"/>
          <w:szCs w:val="22"/>
        </w:rPr>
        <w:t xml:space="preserve"> </w:t>
      </w:r>
      <w:r w:rsidRPr="009D220F">
        <w:rPr>
          <w:sz w:val="22"/>
          <w:szCs w:val="22"/>
        </w:rPr>
        <w:t>do przek</w:t>
      </w:r>
      <w:r w:rsidR="00E923D2" w:rsidRPr="009D220F">
        <w:rPr>
          <w:sz w:val="22"/>
          <w:szCs w:val="22"/>
        </w:rPr>
        <w:t>azanej Dokumentacji Projektowej.</w:t>
      </w:r>
    </w:p>
    <w:p w14:paraId="53DD621C" w14:textId="77777777" w:rsidR="004145B0" w:rsidRPr="009D220F" w:rsidRDefault="004145B0" w:rsidP="00986F98">
      <w:pPr>
        <w:pStyle w:val="Akapitzlist"/>
        <w:numPr>
          <w:ilvl w:val="0"/>
          <w:numId w:val="24"/>
        </w:numPr>
        <w:rPr>
          <w:sz w:val="22"/>
          <w:szCs w:val="22"/>
        </w:rPr>
      </w:pPr>
      <w:r w:rsidRPr="009D220F">
        <w:rPr>
          <w:sz w:val="22"/>
          <w:szCs w:val="22"/>
        </w:rPr>
        <w:t xml:space="preserve">Wykonana Dokumentacja Projektowa musi być zgodna z obowiązującymi przepisami, w tym w szczególności: </w:t>
      </w:r>
    </w:p>
    <w:p w14:paraId="6F09BE4A" w14:textId="77777777" w:rsidR="004145B0" w:rsidRPr="009D220F" w:rsidRDefault="004145B0" w:rsidP="00986F98">
      <w:pPr>
        <w:pStyle w:val="Akapitzlist"/>
        <w:numPr>
          <w:ilvl w:val="0"/>
          <w:numId w:val="25"/>
        </w:numPr>
        <w:rPr>
          <w:sz w:val="22"/>
          <w:szCs w:val="22"/>
        </w:rPr>
      </w:pPr>
      <w:r w:rsidRPr="009D220F">
        <w:rPr>
          <w:sz w:val="22"/>
          <w:szCs w:val="22"/>
        </w:rPr>
        <w:t xml:space="preserve">Ustawa z dnia 7 lipca 1994r. Prawo budowlane tekst jednolity: Dz. u. Z 2006r. Nr 156, </w:t>
      </w:r>
      <w:proofErr w:type="spellStart"/>
      <w:r w:rsidRPr="009D220F">
        <w:rPr>
          <w:sz w:val="22"/>
          <w:szCs w:val="22"/>
        </w:rPr>
        <w:t>poz</w:t>
      </w:r>
      <w:proofErr w:type="spellEnd"/>
      <w:r w:rsidRPr="009D220F">
        <w:rPr>
          <w:sz w:val="22"/>
          <w:szCs w:val="22"/>
        </w:rPr>
        <w:t xml:space="preserve"> 1118 z późniejszymi zmianami</w:t>
      </w:r>
    </w:p>
    <w:p w14:paraId="63D5FFDC" w14:textId="77777777" w:rsidR="004145B0" w:rsidRPr="009D220F" w:rsidRDefault="004145B0" w:rsidP="00986F98">
      <w:pPr>
        <w:pStyle w:val="Akapitzlist"/>
        <w:numPr>
          <w:ilvl w:val="0"/>
          <w:numId w:val="25"/>
        </w:numPr>
        <w:rPr>
          <w:sz w:val="22"/>
          <w:szCs w:val="22"/>
        </w:rPr>
      </w:pPr>
      <w:r w:rsidRPr="009D220F">
        <w:rPr>
          <w:sz w:val="22"/>
          <w:szCs w:val="22"/>
        </w:rPr>
        <w:t>Rozporządzenie Ministra Infrastruktury z dnia 3 lipca 2003r. w sprawie szczegółowego zakresu i formy projektu budowlanego, wraz z późniejszymi zmianami</w:t>
      </w:r>
    </w:p>
    <w:p w14:paraId="23C5992E" w14:textId="77777777" w:rsidR="004145B0" w:rsidRPr="009D220F" w:rsidRDefault="004145B0" w:rsidP="00986F98">
      <w:pPr>
        <w:pStyle w:val="Akapitzlist"/>
        <w:numPr>
          <w:ilvl w:val="0"/>
          <w:numId w:val="25"/>
        </w:numPr>
        <w:rPr>
          <w:sz w:val="22"/>
          <w:szCs w:val="22"/>
        </w:rPr>
      </w:pPr>
      <w:r w:rsidRPr="009D220F">
        <w:rPr>
          <w:sz w:val="22"/>
          <w:szCs w:val="22"/>
        </w:rPr>
        <w:t>Rozporządzenie Ministra Infrastruktury z dnia 12 kwietnia 2002r. w sprawie warunków technicznych, jakim powinny odpowiadać budynki i ich usytuowanie. Dz. U. Z 2002r. Nr 75, poz. 690 z późniejszymi zmianami</w:t>
      </w:r>
    </w:p>
    <w:p w14:paraId="6E922FA8" w14:textId="77777777" w:rsidR="004145B0" w:rsidRPr="009D220F" w:rsidRDefault="004145B0" w:rsidP="00986F98">
      <w:pPr>
        <w:pStyle w:val="Akapitzlist"/>
        <w:numPr>
          <w:ilvl w:val="0"/>
          <w:numId w:val="25"/>
        </w:numPr>
        <w:rPr>
          <w:sz w:val="22"/>
          <w:szCs w:val="22"/>
        </w:rPr>
      </w:pPr>
      <w:r w:rsidRPr="009D220F">
        <w:rPr>
          <w:sz w:val="22"/>
          <w:szCs w:val="22"/>
        </w:rPr>
        <w:lastRenderedPageBreak/>
        <w:t xml:space="preserve">Rozporządzenia Ministra Zdrowia z dnia 26 czerwca 2012r. w sprawie wymagań, jakim powinny odpowiadać pod względem fachowym i sanitarnym pomieszczenia </w:t>
      </w:r>
      <w:r w:rsidR="004C37EA">
        <w:rPr>
          <w:sz w:val="22"/>
          <w:szCs w:val="22"/>
        </w:rPr>
        <w:t xml:space="preserve">               </w:t>
      </w:r>
      <w:r w:rsidRPr="009D220F">
        <w:rPr>
          <w:sz w:val="22"/>
          <w:szCs w:val="22"/>
        </w:rPr>
        <w:t>i urządzenia zakładu opieki zdrowotnej z późniejszymi zmianami</w:t>
      </w:r>
    </w:p>
    <w:p w14:paraId="793B37D7" w14:textId="77777777" w:rsidR="004145B0" w:rsidRPr="009D220F" w:rsidRDefault="004145B0" w:rsidP="00986F98">
      <w:pPr>
        <w:pStyle w:val="Akapitzlist"/>
        <w:numPr>
          <w:ilvl w:val="0"/>
          <w:numId w:val="25"/>
        </w:numPr>
        <w:rPr>
          <w:sz w:val="22"/>
          <w:szCs w:val="22"/>
        </w:rPr>
      </w:pPr>
      <w:r w:rsidRPr="009D220F">
        <w:rPr>
          <w:sz w:val="22"/>
          <w:szCs w:val="22"/>
        </w:rPr>
        <w:t xml:space="preserve">Rozporządzenie Ministra Pracy i Polityki Socjalnej z dnia 26 września 1997r </w:t>
      </w:r>
      <w:r w:rsidR="004C37EA">
        <w:rPr>
          <w:sz w:val="22"/>
          <w:szCs w:val="22"/>
        </w:rPr>
        <w:t xml:space="preserve">                      </w:t>
      </w:r>
      <w:r w:rsidRPr="009D220F">
        <w:rPr>
          <w:sz w:val="22"/>
          <w:szCs w:val="22"/>
        </w:rPr>
        <w:t>w sprawie ogólnych przepisów bezpieczeństwa i higieny pracy</w:t>
      </w:r>
    </w:p>
    <w:p w14:paraId="6FDA1E07" w14:textId="77777777" w:rsidR="004145B0" w:rsidRPr="009D220F" w:rsidRDefault="004145B0" w:rsidP="00986F98">
      <w:pPr>
        <w:pStyle w:val="Akapitzlist"/>
        <w:numPr>
          <w:ilvl w:val="0"/>
          <w:numId w:val="25"/>
        </w:numPr>
        <w:rPr>
          <w:sz w:val="22"/>
          <w:szCs w:val="22"/>
        </w:rPr>
      </w:pPr>
      <w:r w:rsidRPr="009D220F">
        <w:rPr>
          <w:sz w:val="22"/>
          <w:szCs w:val="22"/>
        </w:rPr>
        <w:t xml:space="preserve">Rozporządzeniem Ministra Infrastruktury z dnia 23 czerwca 2003 r. w sprawie informacji dotyczącej bezpieczeństwa i ochrony zdrowia oraz planu bezpieczeństwa </w:t>
      </w:r>
      <w:r w:rsidR="004C37EA">
        <w:rPr>
          <w:sz w:val="22"/>
          <w:szCs w:val="22"/>
        </w:rPr>
        <w:t xml:space="preserve">            </w:t>
      </w:r>
      <w:r w:rsidRPr="009D220F">
        <w:rPr>
          <w:sz w:val="22"/>
          <w:szCs w:val="22"/>
        </w:rPr>
        <w:t>i ochrony zdrowia</w:t>
      </w:r>
    </w:p>
    <w:p w14:paraId="1DBED42D" w14:textId="77777777" w:rsidR="004145B0" w:rsidRPr="009D220F" w:rsidRDefault="004145B0" w:rsidP="00986F98">
      <w:pPr>
        <w:pStyle w:val="Akapitzlist"/>
        <w:numPr>
          <w:ilvl w:val="0"/>
          <w:numId w:val="25"/>
        </w:numPr>
        <w:rPr>
          <w:sz w:val="22"/>
          <w:szCs w:val="22"/>
        </w:rPr>
      </w:pPr>
      <w:r w:rsidRPr="009D220F">
        <w:rPr>
          <w:sz w:val="22"/>
          <w:szCs w:val="22"/>
        </w:rPr>
        <w:t>Ustawą z dnia 29 stycznia 2004 Prawo zamówień publicznych</w:t>
      </w:r>
    </w:p>
    <w:p w14:paraId="3CDE8FE6" w14:textId="77777777" w:rsidR="004145B0" w:rsidRPr="009D220F" w:rsidRDefault="004145B0" w:rsidP="009D7914">
      <w:pPr>
        <w:rPr>
          <w:sz w:val="22"/>
          <w:szCs w:val="22"/>
        </w:rPr>
      </w:pPr>
    </w:p>
    <w:p w14:paraId="41434452" w14:textId="77777777" w:rsidR="004145B0" w:rsidRPr="009D220F" w:rsidRDefault="004145B0" w:rsidP="009D7914">
      <w:pPr>
        <w:rPr>
          <w:sz w:val="22"/>
          <w:szCs w:val="22"/>
        </w:rPr>
      </w:pPr>
    </w:p>
    <w:p w14:paraId="4CA0C87E" w14:textId="77777777" w:rsidR="0024760A" w:rsidRPr="009D220F" w:rsidRDefault="0024760A" w:rsidP="009D7914">
      <w:pPr>
        <w:rPr>
          <w:sz w:val="22"/>
          <w:szCs w:val="22"/>
        </w:rPr>
      </w:pPr>
    </w:p>
    <w:p w14:paraId="4F386749"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15" w:name="_Toc212104020"/>
      <w:r w:rsidRPr="009D220F">
        <w:rPr>
          <w:rFonts w:eastAsia="Cambria"/>
          <w:sz w:val="22"/>
          <w:szCs w:val="22"/>
        </w:rPr>
        <w:t>Wymagania dotyczące architektury i konstrukcji</w:t>
      </w:r>
      <w:bookmarkEnd w:id="15"/>
      <w:r w:rsidRPr="009D220F">
        <w:rPr>
          <w:rFonts w:eastAsia="Cambria"/>
          <w:sz w:val="22"/>
          <w:szCs w:val="22"/>
        </w:rPr>
        <w:t xml:space="preserve"> </w:t>
      </w:r>
    </w:p>
    <w:p w14:paraId="41DF295F" w14:textId="77777777" w:rsidR="00EA1DD6" w:rsidRPr="009D220F" w:rsidRDefault="00EA1DD6" w:rsidP="00931D7D">
      <w:pPr>
        <w:rPr>
          <w:sz w:val="22"/>
          <w:szCs w:val="22"/>
        </w:rPr>
      </w:pPr>
    </w:p>
    <w:p w14:paraId="2942F0CA" w14:textId="77777777" w:rsidR="00EA1DD6" w:rsidRPr="009D220F" w:rsidRDefault="00EA1DD6" w:rsidP="00931D7D">
      <w:pPr>
        <w:rPr>
          <w:sz w:val="22"/>
          <w:szCs w:val="22"/>
          <w:lang w:val="cs-CZ"/>
        </w:rPr>
      </w:pPr>
      <w:r w:rsidRPr="009D220F">
        <w:rPr>
          <w:sz w:val="22"/>
          <w:szCs w:val="22"/>
          <w:lang w:val="cs-CZ"/>
        </w:rPr>
        <w:t xml:space="preserve">Szczegółowe rozwiązania w zakresie formy i rozwiązań materiałowych zostaną określone na etapie opracowania dokumentacji projekowej. </w:t>
      </w:r>
    </w:p>
    <w:p w14:paraId="081C2F9B" w14:textId="77777777" w:rsidR="00EA1DD6" w:rsidRPr="009D220F" w:rsidRDefault="00EA1DD6" w:rsidP="00931D7D">
      <w:pPr>
        <w:rPr>
          <w:sz w:val="22"/>
          <w:szCs w:val="22"/>
        </w:rPr>
      </w:pPr>
      <w:r w:rsidRPr="009D220F">
        <w:rPr>
          <w:sz w:val="22"/>
          <w:szCs w:val="22"/>
        </w:rPr>
        <w:t xml:space="preserve">Wybór materiałów wykończeniowych oraz wyposażenia zostanie określony na etapie opracowania dokumentacji projektowej oraz realizacji inwestycji. Każdy materiał, produkt </w:t>
      </w:r>
      <w:r w:rsidR="004C37EA">
        <w:rPr>
          <w:sz w:val="22"/>
          <w:szCs w:val="22"/>
        </w:rPr>
        <w:t xml:space="preserve">               </w:t>
      </w:r>
      <w:r w:rsidRPr="009D220F">
        <w:rPr>
          <w:sz w:val="22"/>
          <w:szCs w:val="22"/>
        </w:rPr>
        <w:t xml:space="preserve">i rozwiązanie wymagają akceptacji Inwestora w postaci zatwierdzonej Karty Materiałowej zawierającej: karty techniczne, dokumenty potwierdzające ich dopuszczenie do użycia </w:t>
      </w:r>
      <w:r w:rsidR="004C37EA">
        <w:rPr>
          <w:sz w:val="22"/>
          <w:szCs w:val="22"/>
        </w:rPr>
        <w:t xml:space="preserve">                  </w:t>
      </w:r>
      <w:r w:rsidRPr="009D220F">
        <w:rPr>
          <w:sz w:val="22"/>
          <w:szCs w:val="22"/>
        </w:rPr>
        <w:t>w budynkach służby zdrowia</w:t>
      </w:r>
      <w:r w:rsidR="00931D7D" w:rsidRPr="009D220F">
        <w:rPr>
          <w:sz w:val="22"/>
          <w:szCs w:val="22"/>
        </w:rPr>
        <w:t xml:space="preserve"> </w:t>
      </w:r>
      <w:r w:rsidRPr="009D220F">
        <w:rPr>
          <w:sz w:val="22"/>
          <w:szCs w:val="22"/>
        </w:rPr>
        <w:t>z uwzględnieniem budynków szpitalnych.</w:t>
      </w:r>
    </w:p>
    <w:p w14:paraId="3C5B05F4" w14:textId="77777777" w:rsidR="00EA1DD6" w:rsidRPr="009D220F" w:rsidRDefault="00EA1DD6" w:rsidP="00931D7D">
      <w:pPr>
        <w:rPr>
          <w:sz w:val="22"/>
          <w:szCs w:val="22"/>
        </w:rPr>
      </w:pPr>
      <w:r w:rsidRPr="009D220F">
        <w:rPr>
          <w:sz w:val="22"/>
          <w:szCs w:val="22"/>
        </w:rPr>
        <w:t>Należy zaprojektować i wykonać identyfikację wizualną dla każd</w:t>
      </w:r>
      <w:r w:rsidR="003A25CB" w:rsidRPr="009D220F">
        <w:rPr>
          <w:sz w:val="22"/>
          <w:szCs w:val="22"/>
        </w:rPr>
        <w:t xml:space="preserve">ego z nowych pomieszczeń. </w:t>
      </w:r>
    </w:p>
    <w:p w14:paraId="0B0047C5" w14:textId="77777777" w:rsidR="00EA1DD6" w:rsidRPr="009D220F" w:rsidRDefault="00EA1DD6" w:rsidP="00931D7D">
      <w:pPr>
        <w:rPr>
          <w:sz w:val="22"/>
          <w:szCs w:val="22"/>
        </w:rPr>
      </w:pPr>
      <w:r w:rsidRPr="009D220F">
        <w:rPr>
          <w:sz w:val="22"/>
          <w:szCs w:val="22"/>
        </w:rPr>
        <w:t xml:space="preserve">Dokumentacja projektowa powinna zawierać wszelkie niezbędnego uzgodnienia </w:t>
      </w:r>
      <w:r w:rsidR="004C37EA">
        <w:rPr>
          <w:sz w:val="22"/>
          <w:szCs w:val="22"/>
        </w:rPr>
        <w:t xml:space="preserve">                         </w:t>
      </w:r>
      <w:r w:rsidRPr="009D220F">
        <w:rPr>
          <w:sz w:val="22"/>
          <w:szCs w:val="22"/>
        </w:rPr>
        <w:t xml:space="preserve">do prowadzonych prac oraz spełniać wymagania rozporządzenia dla Projektu Wykonawczego tj.  oraz powinna posiadać Specyfikację Techniczną Wykonania i Odbioru Robót oraz kosztorysy szczegółowe dla każdej z branż. </w:t>
      </w:r>
    </w:p>
    <w:p w14:paraId="24CE1A26" w14:textId="77777777" w:rsidR="00EA1DD6" w:rsidRPr="009D220F" w:rsidRDefault="00EA1DD6" w:rsidP="00931D7D">
      <w:pPr>
        <w:rPr>
          <w:sz w:val="22"/>
          <w:szCs w:val="22"/>
        </w:rPr>
      </w:pPr>
    </w:p>
    <w:p w14:paraId="11CDE585" w14:textId="77777777" w:rsidR="004145B0" w:rsidRPr="009D220F" w:rsidRDefault="00EA1DD6" w:rsidP="00931D7D">
      <w:pPr>
        <w:rPr>
          <w:sz w:val="22"/>
          <w:szCs w:val="22"/>
        </w:rPr>
      </w:pPr>
      <w:r w:rsidRPr="009D220F">
        <w:rPr>
          <w:sz w:val="22"/>
          <w:szCs w:val="22"/>
        </w:rPr>
        <w:t xml:space="preserve">Kształtowanie nowych pomieszczeń higieniczno-sanitarnych musi odbyć się w oparciu </w:t>
      </w:r>
      <w:r w:rsidR="004C37EA">
        <w:rPr>
          <w:sz w:val="22"/>
          <w:szCs w:val="22"/>
        </w:rPr>
        <w:t xml:space="preserve">                   </w:t>
      </w:r>
      <w:r w:rsidRPr="009D220F">
        <w:rPr>
          <w:sz w:val="22"/>
          <w:szCs w:val="22"/>
        </w:rPr>
        <w:t>o aktualne przepisy w tym w szczególności</w:t>
      </w:r>
      <w:r w:rsidR="00E923D2" w:rsidRPr="009D220F">
        <w:rPr>
          <w:sz w:val="22"/>
          <w:szCs w:val="22"/>
        </w:rPr>
        <w:t>.</w:t>
      </w:r>
    </w:p>
    <w:p w14:paraId="22EADE42" w14:textId="77777777" w:rsidR="00EA1DD6" w:rsidRPr="009D220F" w:rsidRDefault="00EA1DD6" w:rsidP="00931D7D">
      <w:pPr>
        <w:rPr>
          <w:sz w:val="22"/>
          <w:szCs w:val="22"/>
        </w:rPr>
      </w:pPr>
    </w:p>
    <w:p w14:paraId="275D53A2" w14:textId="77777777" w:rsidR="00EA1DD6" w:rsidRPr="009D220F" w:rsidRDefault="00EA1DD6" w:rsidP="00931D7D">
      <w:pPr>
        <w:ind w:firstLine="708"/>
        <w:rPr>
          <w:b/>
          <w:sz w:val="22"/>
          <w:szCs w:val="22"/>
        </w:rPr>
      </w:pPr>
      <w:bookmarkStart w:id="16" w:name="_Toc193213068"/>
      <w:r w:rsidRPr="009D220F">
        <w:rPr>
          <w:b/>
          <w:sz w:val="22"/>
          <w:szCs w:val="22"/>
        </w:rPr>
        <w:t>Ogólny opis konstrukcji obiektu</w:t>
      </w:r>
      <w:bookmarkEnd w:id="16"/>
    </w:p>
    <w:p w14:paraId="425E3688" w14:textId="77777777" w:rsidR="00C31993" w:rsidRPr="009D220F" w:rsidRDefault="00C31993" w:rsidP="00931D7D">
      <w:pPr>
        <w:rPr>
          <w:sz w:val="22"/>
          <w:szCs w:val="22"/>
        </w:rPr>
      </w:pPr>
      <w:r w:rsidRPr="009D220F">
        <w:rPr>
          <w:sz w:val="22"/>
          <w:szCs w:val="22"/>
        </w:rPr>
        <w:t xml:space="preserve">Budynek o konstrukcji tradycyjnej wraz z elementami prefabrykowanymi. Ściany zewnętrzne w części prefabrykowane i w części murowane. Ramy żelbetowe złożone ze słupów </w:t>
      </w:r>
      <w:r w:rsidR="004C37EA">
        <w:rPr>
          <w:sz w:val="22"/>
          <w:szCs w:val="22"/>
        </w:rPr>
        <w:t xml:space="preserve">                       </w:t>
      </w:r>
      <w:r w:rsidRPr="009D220F">
        <w:rPr>
          <w:sz w:val="22"/>
          <w:szCs w:val="22"/>
        </w:rPr>
        <w:t>i rygli/</w:t>
      </w:r>
      <w:proofErr w:type="spellStart"/>
      <w:r w:rsidRPr="009D220F">
        <w:rPr>
          <w:sz w:val="22"/>
          <w:szCs w:val="22"/>
        </w:rPr>
        <w:t>podciagów</w:t>
      </w:r>
      <w:proofErr w:type="spellEnd"/>
      <w:r w:rsidRPr="009D220F">
        <w:rPr>
          <w:sz w:val="22"/>
          <w:szCs w:val="22"/>
        </w:rPr>
        <w:t xml:space="preserve">. Stropy w większości z płyt prefabrykowanych, na części stropy </w:t>
      </w:r>
      <w:r w:rsidR="004C37EA">
        <w:rPr>
          <w:sz w:val="22"/>
          <w:szCs w:val="22"/>
        </w:rPr>
        <w:t xml:space="preserve">                        gęsto-</w:t>
      </w:r>
      <w:r w:rsidRPr="009D220F">
        <w:rPr>
          <w:sz w:val="22"/>
          <w:szCs w:val="22"/>
        </w:rPr>
        <w:t xml:space="preserve">żebrowe. </w:t>
      </w:r>
    </w:p>
    <w:p w14:paraId="335EE097" w14:textId="77777777" w:rsidR="00C31993" w:rsidRPr="009D220F" w:rsidRDefault="00C31993" w:rsidP="00931D7D">
      <w:pPr>
        <w:rPr>
          <w:sz w:val="22"/>
          <w:szCs w:val="22"/>
        </w:rPr>
      </w:pPr>
      <w:r w:rsidRPr="009D220F">
        <w:rPr>
          <w:sz w:val="22"/>
          <w:szCs w:val="22"/>
        </w:rPr>
        <w:t>W dokumentacji projektowej należy uwzględnić wykonanie otworów i przebić technologicznych</w:t>
      </w:r>
      <w:r w:rsidR="00931D7D" w:rsidRPr="009D220F">
        <w:rPr>
          <w:sz w:val="22"/>
          <w:szCs w:val="22"/>
        </w:rPr>
        <w:t xml:space="preserve"> </w:t>
      </w:r>
      <w:r w:rsidRPr="009D220F">
        <w:rPr>
          <w:sz w:val="22"/>
          <w:szCs w:val="22"/>
        </w:rPr>
        <w:t xml:space="preserve">w istniejących stropach koniecznych m.in. do poprowadzenia i montażu instalacji. Otworowanie stropów musi być potwierdzone przez projektanta konstrukcji, nie może wpływać/oddziaływać negatywnie na elementy konstrukcyjne, nośne budynku.  </w:t>
      </w:r>
      <w:r w:rsidR="004C37EA">
        <w:rPr>
          <w:sz w:val="22"/>
          <w:szCs w:val="22"/>
        </w:rPr>
        <w:t xml:space="preserve">                   </w:t>
      </w:r>
      <w:r w:rsidRPr="009D220F">
        <w:rPr>
          <w:sz w:val="22"/>
          <w:szCs w:val="22"/>
        </w:rPr>
        <w:t xml:space="preserve">W dokumentacji projektowej powinna być jasno określone lokalizacja nowych przebić </w:t>
      </w:r>
      <w:r w:rsidR="004C37EA">
        <w:rPr>
          <w:sz w:val="22"/>
          <w:szCs w:val="22"/>
        </w:rPr>
        <w:t xml:space="preserve">                     </w:t>
      </w:r>
      <w:r w:rsidRPr="009D220F">
        <w:rPr>
          <w:sz w:val="22"/>
          <w:szCs w:val="22"/>
        </w:rPr>
        <w:t>i otworów wraz z robotami zabezpieczającymi i nowymi elementami wzmacniającymi umożliwiającymi wykonanie otworowania. Dopuszcza się wykonywanie pojedynczych otworów przechodzących przez stropy, należy poddawać sprawdzeniu nośność osłabionych przekrojów elementów konstrukcyjnych i nośnych budynku</w:t>
      </w:r>
      <w:r w:rsidR="00E923D2" w:rsidRPr="009D220F">
        <w:rPr>
          <w:sz w:val="22"/>
          <w:szCs w:val="22"/>
        </w:rPr>
        <w:t>.</w:t>
      </w:r>
    </w:p>
    <w:p w14:paraId="59DACAE2" w14:textId="77777777" w:rsidR="00C31993" w:rsidRPr="009D220F" w:rsidRDefault="00C31993" w:rsidP="00931D7D">
      <w:pPr>
        <w:rPr>
          <w:sz w:val="22"/>
          <w:szCs w:val="22"/>
        </w:rPr>
      </w:pPr>
      <w:r w:rsidRPr="009D220F">
        <w:rPr>
          <w:sz w:val="22"/>
          <w:szCs w:val="22"/>
        </w:rPr>
        <w:t xml:space="preserve">W przypadku szachtów które muszą spełniać parametry EIS, należy zastosować systemowe rozwiązanie w formie systemu płyt samonośnych opartych na stropach, lub na oddzielnej konstrukcji, system musi spełniać parametry izolacyjności i szczelności. Jako rozwiązanie zastępcze, można stosować kanały murowane zabezpieczone odpowiednią zabudową systemową. W przypadku kanałów opartych na stropach lub na innych elementach konstrukcyjnych -  ich nośność powinna być taka sama lub większa jak elementów opieranych na nich. Szachty instalacyjne wraz z wszelkimi przejściami / przepustami instalacyjnymi/ oddzieleniami ppoż. na poziomie stropów należy wykonać w odpowiedniej </w:t>
      </w:r>
      <w:r w:rsidR="004C37EA">
        <w:rPr>
          <w:sz w:val="22"/>
          <w:szCs w:val="22"/>
        </w:rPr>
        <w:t xml:space="preserve">               </w:t>
      </w:r>
      <w:r w:rsidRPr="009D220F">
        <w:rPr>
          <w:sz w:val="22"/>
          <w:szCs w:val="22"/>
        </w:rPr>
        <w:t>i zgodnej z przepisami klasie odporności ogniowej EIS</w:t>
      </w:r>
      <w:r w:rsidR="00E923D2" w:rsidRPr="009D220F">
        <w:rPr>
          <w:sz w:val="22"/>
          <w:szCs w:val="22"/>
        </w:rPr>
        <w:t>.</w:t>
      </w:r>
      <w:r w:rsidRPr="009D220F">
        <w:rPr>
          <w:sz w:val="22"/>
          <w:szCs w:val="22"/>
        </w:rPr>
        <w:t xml:space="preserve"> </w:t>
      </w:r>
    </w:p>
    <w:p w14:paraId="39A62BA0" w14:textId="77777777" w:rsidR="00931D7D" w:rsidRPr="009D220F" w:rsidRDefault="00931D7D" w:rsidP="00931D7D">
      <w:pPr>
        <w:rPr>
          <w:sz w:val="22"/>
          <w:szCs w:val="22"/>
        </w:rPr>
      </w:pPr>
    </w:p>
    <w:p w14:paraId="36E465B4" w14:textId="77777777" w:rsidR="00C31993" w:rsidRPr="009D220F" w:rsidRDefault="00C31993" w:rsidP="00931D7D">
      <w:pPr>
        <w:rPr>
          <w:sz w:val="22"/>
          <w:szCs w:val="22"/>
        </w:rPr>
      </w:pPr>
      <w:r w:rsidRPr="009D220F">
        <w:rPr>
          <w:sz w:val="22"/>
          <w:szCs w:val="22"/>
        </w:rPr>
        <w:lastRenderedPageBreak/>
        <w:t>W dokumentacji projektowej należy wskazać elementy (ściany, inne przegrody) które podlegać będą rozbiórkom /demontażom wraz określeniem robót koniecznych do wykonania (wzmocnienia, zabezpieczenia, inne) umożliwiających wykonanie prac rozbiórkowych (dotyczy całego zakresu, wszystkich elementów). W dokumentacji projektowej należy określić roboty związane z wykonaniem nowych otworów (w tym drzwiowych w ścianach wewnętrznych i w ścianie zewnętrznej), przebić</w:t>
      </w:r>
      <w:r w:rsidR="00931D7D" w:rsidRPr="009D220F">
        <w:rPr>
          <w:sz w:val="22"/>
          <w:szCs w:val="22"/>
        </w:rPr>
        <w:t xml:space="preserve"> </w:t>
      </w:r>
      <w:r w:rsidRPr="009D220F">
        <w:rPr>
          <w:sz w:val="22"/>
          <w:szCs w:val="22"/>
        </w:rPr>
        <w:t>w istniejących przegrodach.</w:t>
      </w:r>
    </w:p>
    <w:p w14:paraId="731E764A" w14:textId="77777777" w:rsidR="00931D7D" w:rsidRPr="009D220F" w:rsidRDefault="00931D7D" w:rsidP="00931D7D">
      <w:pPr>
        <w:rPr>
          <w:sz w:val="22"/>
          <w:szCs w:val="22"/>
        </w:rPr>
      </w:pPr>
    </w:p>
    <w:p w14:paraId="72ACF528" w14:textId="77777777" w:rsidR="00931D7D" w:rsidRPr="009D220F" w:rsidRDefault="002626B5" w:rsidP="00931D7D">
      <w:pPr>
        <w:rPr>
          <w:color w:val="000000" w:themeColor="text1"/>
          <w:sz w:val="22"/>
          <w:szCs w:val="22"/>
        </w:rPr>
      </w:pPr>
      <w:r w:rsidRPr="009D220F">
        <w:rPr>
          <w:color w:val="000000" w:themeColor="text1"/>
          <w:sz w:val="22"/>
          <w:szCs w:val="22"/>
        </w:rPr>
        <w:t xml:space="preserve">W pomieszczeniach należy wykonać nowe ściany murowane (np. </w:t>
      </w:r>
      <w:proofErr w:type="spellStart"/>
      <w:r w:rsidRPr="009D220F">
        <w:rPr>
          <w:color w:val="000000" w:themeColor="text1"/>
          <w:sz w:val="22"/>
          <w:szCs w:val="22"/>
        </w:rPr>
        <w:t>Silka</w:t>
      </w:r>
      <w:proofErr w:type="spellEnd"/>
      <w:r w:rsidRPr="009D220F">
        <w:rPr>
          <w:color w:val="000000" w:themeColor="text1"/>
          <w:sz w:val="22"/>
          <w:szCs w:val="22"/>
        </w:rPr>
        <w:t xml:space="preserve">, pustak ceramiczny, inne materiały murowe) wraz z ewentualnym wzmocnieniem posadzki na gruncie, wraz </w:t>
      </w:r>
      <w:r w:rsidR="004C37EA">
        <w:rPr>
          <w:color w:val="000000" w:themeColor="text1"/>
          <w:sz w:val="22"/>
          <w:szCs w:val="22"/>
        </w:rPr>
        <w:t xml:space="preserve">                  </w:t>
      </w:r>
      <w:r w:rsidRPr="009D220F">
        <w:rPr>
          <w:color w:val="000000" w:themeColor="text1"/>
          <w:sz w:val="22"/>
          <w:szCs w:val="22"/>
        </w:rPr>
        <w:t xml:space="preserve">z </w:t>
      </w:r>
      <w:proofErr w:type="spellStart"/>
      <w:r w:rsidRPr="009D220F">
        <w:rPr>
          <w:color w:val="000000" w:themeColor="text1"/>
          <w:sz w:val="22"/>
          <w:szCs w:val="22"/>
        </w:rPr>
        <w:t>dylatowaniem</w:t>
      </w:r>
      <w:proofErr w:type="spellEnd"/>
      <w:r w:rsidRPr="009D220F">
        <w:rPr>
          <w:color w:val="000000" w:themeColor="text1"/>
          <w:sz w:val="22"/>
          <w:szCs w:val="22"/>
        </w:rPr>
        <w:t xml:space="preserve"> posadzki.</w:t>
      </w:r>
    </w:p>
    <w:p w14:paraId="7045FE88" w14:textId="77777777" w:rsidR="002626B5" w:rsidRPr="009D220F" w:rsidRDefault="002626B5" w:rsidP="00931D7D">
      <w:pPr>
        <w:rPr>
          <w:color w:val="000000" w:themeColor="text1"/>
          <w:sz w:val="22"/>
          <w:szCs w:val="22"/>
        </w:rPr>
      </w:pPr>
      <w:r w:rsidRPr="009D220F">
        <w:rPr>
          <w:color w:val="000000" w:themeColor="text1"/>
          <w:sz w:val="22"/>
          <w:szCs w:val="22"/>
        </w:rPr>
        <w:t xml:space="preserve"> </w:t>
      </w:r>
    </w:p>
    <w:p w14:paraId="4842A31D" w14:textId="77777777" w:rsidR="00931D7D" w:rsidRPr="009D220F" w:rsidRDefault="002626B5" w:rsidP="00931D7D">
      <w:pPr>
        <w:rPr>
          <w:color w:val="000000" w:themeColor="text1"/>
          <w:sz w:val="22"/>
          <w:szCs w:val="22"/>
        </w:rPr>
      </w:pPr>
      <w:r w:rsidRPr="009D220F">
        <w:rPr>
          <w:color w:val="000000" w:themeColor="text1"/>
          <w:sz w:val="22"/>
          <w:szCs w:val="22"/>
        </w:rPr>
        <w:t xml:space="preserve">Należy uwzględnić wykonanie nowych ścian działowych murowanych ( np. </w:t>
      </w:r>
      <w:proofErr w:type="spellStart"/>
      <w:r w:rsidRPr="009D220F">
        <w:rPr>
          <w:color w:val="000000" w:themeColor="text1"/>
          <w:sz w:val="22"/>
          <w:szCs w:val="22"/>
        </w:rPr>
        <w:t>Silka</w:t>
      </w:r>
      <w:proofErr w:type="spellEnd"/>
      <w:r w:rsidRPr="009D220F">
        <w:rPr>
          <w:color w:val="000000" w:themeColor="text1"/>
          <w:sz w:val="22"/>
          <w:szCs w:val="22"/>
        </w:rPr>
        <w:t>, pustak ceramiczny, inne materiały murowe). Zamawiający dopuszcza wykonanie części ścian działowych w systemie g</w:t>
      </w:r>
      <w:r w:rsidR="00D27707" w:rsidRPr="009D220F">
        <w:rPr>
          <w:color w:val="000000" w:themeColor="text1"/>
          <w:sz w:val="22"/>
          <w:szCs w:val="22"/>
        </w:rPr>
        <w:t>-</w:t>
      </w:r>
      <w:r w:rsidRPr="009D220F">
        <w:rPr>
          <w:color w:val="000000" w:themeColor="text1"/>
          <w:sz w:val="22"/>
          <w:szCs w:val="22"/>
        </w:rPr>
        <w:t xml:space="preserve">k wraz z wykonaniem wzmocnień w tych ścianach pod montaż przyborów, urządzeń sanitarnych, szafek wiszących. </w:t>
      </w:r>
    </w:p>
    <w:p w14:paraId="3F78652E" w14:textId="77777777" w:rsidR="002626B5" w:rsidRPr="009D220F" w:rsidRDefault="002626B5" w:rsidP="00931D7D">
      <w:pPr>
        <w:rPr>
          <w:color w:val="000000" w:themeColor="text1"/>
          <w:sz w:val="22"/>
          <w:szCs w:val="22"/>
        </w:rPr>
      </w:pPr>
      <w:r w:rsidRPr="009D220F">
        <w:rPr>
          <w:color w:val="000000" w:themeColor="text1"/>
          <w:sz w:val="22"/>
          <w:szCs w:val="22"/>
        </w:rPr>
        <w:t xml:space="preserve"> </w:t>
      </w:r>
    </w:p>
    <w:p w14:paraId="08CE60CB" w14:textId="77777777" w:rsidR="002626B5" w:rsidRPr="009D220F" w:rsidRDefault="002626B5" w:rsidP="00931D7D">
      <w:pPr>
        <w:rPr>
          <w:sz w:val="22"/>
          <w:szCs w:val="22"/>
        </w:rPr>
      </w:pPr>
      <w:r w:rsidRPr="009D220F">
        <w:rPr>
          <w:sz w:val="22"/>
          <w:szCs w:val="22"/>
        </w:rPr>
        <w:t xml:space="preserve">Rozwiązania konstrukcyjne muszą zakładać możliwość dokonywania np. rozbiórek, przebić, zamurowań, wzmocnień elementów budynku i innych robót w sposób bezpieczny dla budynku, który jest użytkowany  i  funkcjonujący. W ramach opracowanej dokumentacji </w:t>
      </w:r>
      <w:r w:rsidR="004C37EA">
        <w:rPr>
          <w:sz w:val="22"/>
          <w:szCs w:val="22"/>
        </w:rPr>
        <w:t xml:space="preserve">                 </w:t>
      </w:r>
      <w:r w:rsidRPr="009D220F">
        <w:rPr>
          <w:sz w:val="22"/>
          <w:szCs w:val="22"/>
        </w:rPr>
        <w:t>i realizacji robót należy uwzględnić między innymi wykonanie wzmocnień elementów konstrukcyjnych, przebić i otworów</w:t>
      </w:r>
      <w:r w:rsidR="00931D7D" w:rsidRPr="009D220F">
        <w:rPr>
          <w:sz w:val="22"/>
          <w:szCs w:val="22"/>
        </w:rPr>
        <w:t xml:space="preserve"> </w:t>
      </w:r>
      <w:r w:rsidRPr="009D220F">
        <w:rPr>
          <w:sz w:val="22"/>
          <w:szCs w:val="22"/>
        </w:rPr>
        <w:t xml:space="preserve">w elementach konstrukcyjnych/nośnych, itd. -  </w:t>
      </w:r>
      <w:r w:rsidR="004C37EA">
        <w:rPr>
          <w:sz w:val="22"/>
          <w:szCs w:val="22"/>
        </w:rPr>
        <w:t xml:space="preserve">                       </w:t>
      </w:r>
      <w:r w:rsidRPr="009D220F">
        <w:rPr>
          <w:sz w:val="22"/>
          <w:szCs w:val="22"/>
        </w:rPr>
        <w:t xml:space="preserve">co powinno wynikać z ekspertyzy stanu konstrukcji/opinii technicznej konstrukcji (w zależności od wymagań przepisów prawa)  opracowanej na potrzeby niniejszej inwestycji. </w:t>
      </w:r>
    </w:p>
    <w:p w14:paraId="7063FF5E" w14:textId="77777777" w:rsidR="00C31993" w:rsidRPr="009D220F" w:rsidRDefault="00C31993" w:rsidP="00931D7D">
      <w:pPr>
        <w:rPr>
          <w:color w:val="FF0000"/>
          <w:sz w:val="22"/>
          <w:szCs w:val="22"/>
        </w:rPr>
      </w:pPr>
    </w:p>
    <w:p w14:paraId="4748BF1F" w14:textId="77777777" w:rsidR="00C31993" w:rsidRPr="009D220F" w:rsidRDefault="00C31993" w:rsidP="00931D7D">
      <w:pPr>
        <w:rPr>
          <w:color w:val="FF0000"/>
          <w:sz w:val="22"/>
          <w:szCs w:val="22"/>
        </w:rPr>
      </w:pPr>
    </w:p>
    <w:p w14:paraId="4CD8D969" w14:textId="77777777" w:rsidR="004145B0" w:rsidRPr="009D220F" w:rsidRDefault="004145B0" w:rsidP="00931D7D">
      <w:pPr>
        <w:rPr>
          <w:sz w:val="22"/>
          <w:szCs w:val="22"/>
        </w:rPr>
      </w:pPr>
      <w:r w:rsidRPr="009D220F">
        <w:rPr>
          <w:sz w:val="22"/>
          <w:szCs w:val="22"/>
        </w:rPr>
        <w:t xml:space="preserve">Wymagania zgodne z Rozporządzeniem Ministra Infrastruktury z 12.04.2002r. z </w:t>
      </w:r>
      <w:proofErr w:type="spellStart"/>
      <w:r w:rsidRPr="009D220F">
        <w:rPr>
          <w:sz w:val="22"/>
          <w:szCs w:val="22"/>
        </w:rPr>
        <w:t>późn</w:t>
      </w:r>
      <w:proofErr w:type="spellEnd"/>
      <w:r w:rsidRPr="009D220F">
        <w:rPr>
          <w:sz w:val="22"/>
          <w:szCs w:val="22"/>
        </w:rPr>
        <w:t xml:space="preserve">. zm. </w:t>
      </w:r>
      <w:r w:rsidR="004C37EA">
        <w:rPr>
          <w:sz w:val="22"/>
          <w:szCs w:val="22"/>
        </w:rPr>
        <w:t xml:space="preserve">            </w:t>
      </w:r>
      <w:r w:rsidRPr="009D220F">
        <w:rPr>
          <w:sz w:val="22"/>
          <w:szCs w:val="22"/>
        </w:rPr>
        <w:t xml:space="preserve">w sprawie warunków technicznych jakim powinny odpowiadać budynki i ich usytuowanie, </w:t>
      </w:r>
      <w:r w:rsidR="00C31993" w:rsidRPr="009D220F">
        <w:rPr>
          <w:sz w:val="22"/>
          <w:szCs w:val="22"/>
        </w:rPr>
        <w:t xml:space="preserve">aktualnymi normami, </w:t>
      </w:r>
      <w:r w:rsidRPr="009D220F">
        <w:rPr>
          <w:sz w:val="22"/>
          <w:szCs w:val="22"/>
        </w:rPr>
        <w:t xml:space="preserve">a także Rozporządzenia Ministra Spraw Wewnętrznych i Administracji w sprawie ochrony przeciwpożarowej budynków i innych obiektów budowlanych i terenów, </w:t>
      </w:r>
      <w:r w:rsidR="004C37EA">
        <w:rPr>
          <w:sz w:val="22"/>
          <w:szCs w:val="22"/>
        </w:rPr>
        <w:t xml:space="preserve">                   </w:t>
      </w:r>
      <w:r w:rsidRPr="009D220F">
        <w:rPr>
          <w:sz w:val="22"/>
          <w:szCs w:val="22"/>
        </w:rPr>
        <w:t xml:space="preserve">a także z przepisami Prawa Budowlanego – Ustawa z 0707.1994r.  </w:t>
      </w:r>
      <w:proofErr w:type="spellStart"/>
      <w:r w:rsidRPr="009D220F">
        <w:rPr>
          <w:sz w:val="22"/>
          <w:szCs w:val="22"/>
        </w:rPr>
        <w:t>późn</w:t>
      </w:r>
      <w:proofErr w:type="spellEnd"/>
      <w:r w:rsidRPr="009D220F">
        <w:rPr>
          <w:sz w:val="22"/>
          <w:szCs w:val="22"/>
        </w:rPr>
        <w:t xml:space="preserve">. zm. i inne. </w:t>
      </w:r>
    </w:p>
    <w:p w14:paraId="3619601F" w14:textId="77777777" w:rsidR="004145B0" w:rsidRPr="009D220F" w:rsidRDefault="004145B0" w:rsidP="00931D7D">
      <w:pPr>
        <w:rPr>
          <w:sz w:val="22"/>
          <w:szCs w:val="22"/>
        </w:rPr>
      </w:pPr>
    </w:p>
    <w:p w14:paraId="068949FA" w14:textId="77777777" w:rsidR="0024760A" w:rsidRDefault="0024760A" w:rsidP="00931D7D">
      <w:pPr>
        <w:rPr>
          <w:sz w:val="22"/>
          <w:szCs w:val="22"/>
        </w:rPr>
      </w:pPr>
    </w:p>
    <w:p w14:paraId="5BE79E96" w14:textId="77777777" w:rsidR="004C37EA" w:rsidRPr="009D220F" w:rsidRDefault="004C37EA" w:rsidP="00931D7D">
      <w:pPr>
        <w:rPr>
          <w:sz w:val="22"/>
          <w:szCs w:val="22"/>
        </w:rPr>
      </w:pPr>
    </w:p>
    <w:p w14:paraId="5FBBC51F"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17" w:name="_Toc212104021"/>
      <w:r w:rsidRPr="009D220F">
        <w:rPr>
          <w:rFonts w:eastAsia="Cambria"/>
          <w:sz w:val="22"/>
          <w:szCs w:val="22"/>
        </w:rPr>
        <w:t xml:space="preserve">Wymagania dotyczące wykonania robót budowlanych, instalacyjnych, wykończeniowych </w:t>
      </w:r>
      <w:r w:rsidR="0024760A" w:rsidRPr="009D220F">
        <w:rPr>
          <w:rFonts w:eastAsia="Cambria"/>
          <w:sz w:val="22"/>
          <w:szCs w:val="22"/>
        </w:rPr>
        <w:t xml:space="preserve">             </w:t>
      </w:r>
      <w:r w:rsidRPr="009D220F">
        <w:rPr>
          <w:rFonts w:eastAsia="Cambria"/>
          <w:sz w:val="22"/>
          <w:szCs w:val="22"/>
        </w:rPr>
        <w:t>i pozostałych</w:t>
      </w:r>
      <w:bookmarkEnd w:id="17"/>
    </w:p>
    <w:p w14:paraId="41860DEE" w14:textId="77777777" w:rsidR="004145B0" w:rsidRPr="009D220F" w:rsidRDefault="004145B0" w:rsidP="00931D7D">
      <w:pPr>
        <w:rPr>
          <w:sz w:val="22"/>
          <w:szCs w:val="22"/>
        </w:rPr>
      </w:pPr>
    </w:p>
    <w:p w14:paraId="4ED12ADE" w14:textId="77777777" w:rsidR="004145B0" w:rsidRPr="009D220F" w:rsidRDefault="004145B0" w:rsidP="00931D7D">
      <w:pPr>
        <w:rPr>
          <w:sz w:val="22"/>
          <w:szCs w:val="22"/>
        </w:rPr>
      </w:pPr>
      <w:r w:rsidRPr="009D220F">
        <w:rPr>
          <w:sz w:val="22"/>
          <w:szCs w:val="22"/>
        </w:rPr>
        <w:t xml:space="preserve">Wykonawca zrealizuje roboty budowlane zgodnie z wykonaną, uzgodnioną z Zamawiającym </w:t>
      </w:r>
      <w:r w:rsidR="00D27707" w:rsidRPr="009D220F">
        <w:rPr>
          <w:sz w:val="22"/>
          <w:szCs w:val="22"/>
        </w:rPr>
        <w:t xml:space="preserve">                           </w:t>
      </w:r>
      <w:r w:rsidRPr="009D220F">
        <w:rPr>
          <w:sz w:val="22"/>
          <w:szCs w:val="22"/>
        </w:rPr>
        <w:t>i odebraną przez Zamawiającego Dokumentacją Projektową.</w:t>
      </w:r>
    </w:p>
    <w:p w14:paraId="49666475" w14:textId="77777777" w:rsidR="004145B0" w:rsidRPr="009D220F" w:rsidRDefault="004145B0" w:rsidP="00931D7D">
      <w:pPr>
        <w:rPr>
          <w:b/>
          <w:sz w:val="22"/>
          <w:szCs w:val="22"/>
        </w:rPr>
      </w:pPr>
      <w:bookmarkStart w:id="18" w:name="_heading=h.lnxbz9" w:colFirst="0" w:colLast="0"/>
      <w:bookmarkEnd w:id="18"/>
    </w:p>
    <w:p w14:paraId="7828C63A" w14:textId="77777777" w:rsidR="00376E74" w:rsidRPr="009D220F" w:rsidRDefault="00376E74" w:rsidP="00931D7D">
      <w:pPr>
        <w:rPr>
          <w:b/>
          <w:sz w:val="22"/>
          <w:szCs w:val="22"/>
        </w:rPr>
      </w:pPr>
    </w:p>
    <w:p w14:paraId="4F498439" w14:textId="77777777" w:rsidR="004145B0" w:rsidRPr="009D220F" w:rsidRDefault="004145B0" w:rsidP="00931D7D">
      <w:pPr>
        <w:rPr>
          <w:sz w:val="22"/>
          <w:szCs w:val="22"/>
        </w:rPr>
      </w:pPr>
      <w:r w:rsidRPr="009D220F">
        <w:rPr>
          <w:sz w:val="22"/>
          <w:szCs w:val="22"/>
        </w:rPr>
        <w:t>W zakresie robót budowlanych Wykonawca wykona m.in:</w:t>
      </w:r>
    </w:p>
    <w:p w14:paraId="526260F0" w14:textId="77777777" w:rsidR="004145B0" w:rsidRPr="009D220F" w:rsidRDefault="004145B0" w:rsidP="00931D7D">
      <w:pPr>
        <w:rPr>
          <w:sz w:val="22"/>
          <w:szCs w:val="22"/>
        </w:rPr>
      </w:pPr>
    </w:p>
    <w:p w14:paraId="232DB60C" w14:textId="77777777" w:rsidR="004145B0" w:rsidRPr="009D220F" w:rsidRDefault="004145B0" w:rsidP="00986F98">
      <w:pPr>
        <w:pStyle w:val="Akapitzlist"/>
        <w:numPr>
          <w:ilvl w:val="0"/>
          <w:numId w:val="26"/>
        </w:numPr>
        <w:rPr>
          <w:sz w:val="22"/>
          <w:szCs w:val="22"/>
        </w:rPr>
      </w:pPr>
      <w:r w:rsidRPr="009D220F">
        <w:rPr>
          <w:sz w:val="22"/>
          <w:szCs w:val="22"/>
        </w:rPr>
        <w:t>przygotowanie terenu budowy</w:t>
      </w:r>
      <w:r w:rsidR="00E923D2" w:rsidRPr="009D220F">
        <w:rPr>
          <w:sz w:val="22"/>
          <w:szCs w:val="22"/>
        </w:rPr>
        <w:t>,</w:t>
      </w:r>
    </w:p>
    <w:p w14:paraId="2BADC28D" w14:textId="77777777" w:rsidR="004145B0" w:rsidRPr="009D220F" w:rsidRDefault="004145B0" w:rsidP="00986F98">
      <w:pPr>
        <w:pStyle w:val="Akapitzlist"/>
        <w:numPr>
          <w:ilvl w:val="0"/>
          <w:numId w:val="26"/>
        </w:numPr>
        <w:rPr>
          <w:sz w:val="22"/>
          <w:szCs w:val="22"/>
        </w:rPr>
      </w:pPr>
      <w:r w:rsidRPr="009D220F">
        <w:rPr>
          <w:sz w:val="22"/>
          <w:szCs w:val="22"/>
        </w:rPr>
        <w:t xml:space="preserve">rozbiórki, demontaże –m.in. ściany, warstwy wykończeniowe/okładziny ścian, stropów </w:t>
      </w:r>
      <w:r w:rsidR="00D27707" w:rsidRPr="009D220F">
        <w:rPr>
          <w:sz w:val="22"/>
          <w:szCs w:val="22"/>
        </w:rPr>
        <w:t xml:space="preserve">                         </w:t>
      </w:r>
      <w:r w:rsidRPr="009D220F">
        <w:rPr>
          <w:sz w:val="22"/>
          <w:szCs w:val="22"/>
        </w:rPr>
        <w:t xml:space="preserve">i posadzek, stolarka okienna i drzwiowa, sufity podwieszane, instalacje sanitarne, instalacje elektryczne, instalacje wentylacji i klimatyzacji, instalacja </w:t>
      </w:r>
      <w:proofErr w:type="spellStart"/>
      <w:r w:rsidRPr="009D220F">
        <w:rPr>
          <w:sz w:val="22"/>
          <w:szCs w:val="22"/>
        </w:rPr>
        <w:t>wod-kan</w:t>
      </w:r>
      <w:proofErr w:type="spellEnd"/>
      <w:r w:rsidRPr="009D220F">
        <w:rPr>
          <w:sz w:val="22"/>
          <w:szCs w:val="22"/>
        </w:rPr>
        <w:t>,  i inne</w:t>
      </w:r>
      <w:r w:rsidR="00E923D2" w:rsidRPr="009D220F">
        <w:rPr>
          <w:sz w:val="22"/>
          <w:szCs w:val="22"/>
        </w:rPr>
        <w:t>,</w:t>
      </w:r>
    </w:p>
    <w:p w14:paraId="440D6D0B" w14:textId="77777777" w:rsidR="004145B0" w:rsidRPr="009D220F" w:rsidRDefault="004145B0" w:rsidP="00986F98">
      <w:pPr>
        <w:pStyle w:val="Akapitzlist"/>
        <w:numPr>
          <w:ilvl w:val="0"/>
          <w:numId w:val="26"/>
        </w:numPr>
        <w:rPr>
          <w:sz w:val="22"/>
          <w:szCs w:val="22"/>
        </w:rPr>
      </w:pPr>
      <w:r w:rsidRPr="009D220F">
        <w:rPr>
          <w:sz w:val="22"/>
          <w:szCs w:val="22"/>
        </w:rPr>
        <w:t>wykonanie nowych ścian działowych</w:t>
      </w:r>
      <w:r w:rsidR="00E923D2" w:rsidRPr="009D220F">
        <w:rPr>
          <w:sz w:val="22"/>
          <w:szCs w:val="22"/>
        </w:rPr>
        <w:t>,</w:t>
      </w:r>
    </w:p>
    <w:p w14:paraId="521D2652" w14:textId="77777777" w:rsidR="004145B0" w:rsidRPr="009D220F" w:rsidRDefault="004145B0" w:rsidP="00986F98">
      <w:pPr>
        <w:pStyle w:val="Akapitzlist"/>
        <w:numPr>
          <w:ilvl w:val="0"/>
          <w:numId w:val="26"/>
        </w:numPr>
        <w:rPr>
          <w:sz w:val="22"/>
          <w:szCs w:val="22"/>
        </w:rPr>
      </w:pPr>
      <w:r w:rsidRPr="009D220F">
        <w:rPr>
          <w:sz w:val="22"/>
          <w:szCs w:val="22"/>
        </w:rPr>
        <w:t xml:space="preserve">wykonanie wylewek </w:t>
      </w:r>
      <w:r w:rsidR="002626B5" w:rsidRPr="009D220F">
        <w:rPr>
          <w:sz w:val="22"/>
          <w:szCs w:val="22"/>
        </w:rPr>
        <w:t>( ewentualnie pod posadzkę wykładzinową należy wykonać wylewkę samopoziomują</w:t>
      </w:r>
      <w:r w:rsidR="00E923D2" w:rsidRPr="009D220F">
        <w:rPr>
          <w:sz w:val="22"/>
          <w:szCs w:val="22"/>
        </w:rPr>
        <w:t>cą</w:t>
      </w:r>
      <w:r w:rsidR="002626B5" w:rsidRPr="009D220F">
        <w:rPr>
          <w:sz w:val="22"/>
          <w:szCs w:val="22"/>
        </w:rPr>
        <w:t>)</w:t>
      </w:r>
      <w:r w:rsidRPr="009D220F">
        <w:rPr>
          <w:sz w:val="22"/>
          <w:szCs w:val="22"/>
        </w:rPr>
        <w:t xml:space="preserve">, wykonanie napraw istniejących posadzek w zakresie m.in. spękań, ubytków, </w:t>
      </w:r>
      <w:proofErr w:type="spellStart"/>
      <w:r w:rsidRPr="009D220F">
        <w:rPr>
          <w:sz w:val="22"/>
          <w:szCs w:val="22"/>
        </w:rPr>
        <w:t>odspojeń</w:t>
      </w:r>
      <w:proofErr w:type="spellEnd"/>
      <w:r w:rsidRPr="009D220F">
        <w:rPr>
          <w:sz w:val="22"/>
          <w:szCs w:val="22"/>
        </w:rPr>
        <w:t xml:space="preserve"> po wykonanych demontażach – jeśli zajdzie konieczność – uzupełnienie na fragmentach lub wykonanie nowej posadzki betonowej</w:t>
      </w:r>
      <w:r w:rsidR="00E923D2" w:rsidRPr="009D220F">
        <w:rPr>
          <w:sz w:val="22"/>
          <w:szCs w:val="22"/>
        </w:rPr>
        <w:t>,</w:t>
      </w:r>
      <w:r w:rsidRPr="009D220F">
        <w:rPr>
          <w:sz w:val="22"/>
          <w:szCs w:val="22"/>
        </w:rPr>
        <w:t xml:space="preserve"> </w:t>
      </w:r>
    </w:p>
    <w:p w14:paraId="43540423" w14:textId="77777777" w:rsidR="004145B0" w:rsidRPr="009D220F" w:rsidRDefault="004145B0" w:rsidP="00986F98">
      <w:pPr>
        <w:pStyle w:val="Akapitzlist"/>
        <w:numPr>
          <w:ilvl w:val="0"/>
          <w:numId w:val="26"/>
        </w:numPr>
        <w:rPr>
          <w:sz w:val="22"/>
          <w:szCs w:val="22"/>
        </w:rPr>
      </w:pPr>
      <w:r w:rsidRPr="009D220F">
        <w:rPr>
          <w:sz w:val="22"/>
          <w:szCs w:val="22"/>
        </w:rPr>
        <w:t>ściany istniejące - przemurowania, zamurowania, wykonanie nowych otworów (otwory drzwiowe, przebicia), zamurowania istniejących otworów, naprawy spękań, uzupełnienie ubytków, wymiana nadproży, wykonanie nowych nadproży</w:t>
      </w:r>
      <w:r w:rsidR="00E923D2" w:rsidRPr="009D220F">
        <w:rPr>
          <w:sz w:val="22"/>
          <w:szCs w:val="22"/>
        </w:rPr>
        <w:t>,</w:t>
      </w:r>
      <w:r w:rsidRPr="009D220F">
        <w:rPr>
          <w:sz w:val="22"/>
          <w:szCs w:val="22"/>
        </w:rPr>
        <w:t xml:space="preserve"> </w:t>
      </w:r>
    </w:p>
    <w:p w14:paraId="092F7F38" w14:textId="77777777" w:rsidR="004145B0" w:rsidRPr="009D220F" w:rsidRDefault="004145B0" w:rsidP="00986F98">
      <w:pPr>
        <w:pStyle w:val="Akapitzlist"/>
        <w:numPr>
          <w:ilvl w:val="0"/>
          <w:numId w:val="26"/>
        </w:numPr>
        <w:rPr>
          <w:sz w:val="22"/>
          <w:szCs w:val="22"/>
        </w:rPr>
      </w:pPr>
      <w:r w:rsidRPr="009D220F">
        <w:rPr>
          <w:sz w:val="22"/>
          <w:szCs w:val="22"/>
        </w:rPr>
        <w:lastRenderedPageBreak/>
        <w:t xml:space="preserve">skucie starych tynków (ściany, stropy), wykonanie nowych tynków; dopuszcza się (po uzyskaniu zgody Zamawiającego) pozostawienie istniejących tynków pod warunkiem, że ich stan jest bardzo dobry – tzn. nie wykazują pęknięć, </w:t>
      </w:r>
      <w:proofErr w:type="spellStart"/>
      <w:r w:rsidRPr="009D220F">
        <w:rPr>
          <w:sz w:val="22"/>
          <w:szCs w:val="22"/>
        </w:rPr>
        <w:t>odparzeń</w:t>
      </w:r>
      <w:proofErr w:type="spellEnd"/>
      <w:r w:rsidRPr="009D220F">
        <w:rPr>
          <w:sz w:val="22"/>
          <w:szCs w:val="22"/>
        </w:rPr>
        <w:t xml:space="preserve">, </w:t>
      </w:r>
      <w:proofErr w:type="spellStart"/>
      <w:r w:rsidRPr="009D220F">
        <w:rPr>
          <w:sz w:val="22"/>
          <w:szCs w:val="22"/>
        </w:rPr>
        <w:t>odspojeń</w:t>
      </w:r>
      <w:proofErr w:type="spellEnd"/>
      <w:r w:rsidRPr="009D220F">
        <w:rPr>
          <w:sz w:val="22"/>
          <w:szCs w:val="22"/>
        </w:rPr>
        <w:t>, nie są „głuche” – w miejscach gdzie pozostaną istniejące tynki należy wyrównać powierzchnie ścian i stropów,</w:t>
      </w:r>
      <w:r w:rsidR="004C37EA">
        <w:rPr>
          <w:sz w:val="22"/>
          <w:szCs w:val="22"/>
        </w:rPr>
        <w:t xml:space="preserve"> </w:t>
      </w:r>
      <w:r w:rsidRPr="009D220F">
        <w:rPr>
          <w:sz w:val="22"/>
          <w:szCs w:val="22"/>
        </w:rPr>
        <w:t>w pomieszczeniach bez sufitów podwieszanych należy uwzględnić wykonanie nowych gładzi na stropach (przygotowanie powierzchni pod malowanie)</w:t>
      </w:r>
      <w:r w:rsidR="00E923D2" w:rsidRPr="009D220F">
        <w:rPr>
          <w:sz w:val="22"/>
          <w:szCs w:val="22"/>
        </w:rPr>
        <w:t>,</w:t>
      </w:r>
    </w:p>
    <w:p w14:paraId="7E304C46" w14:textId="77777777" w:rsidR="004145B0" w:rsidRPr="009D220F" w:rsidRDefault="004145B0" w:rsidP="00986F98">
      <w:pPr>
        <w:pStyle w:val="Akapitzlist"/>
        <w:numPr>
          <w:ilvl w:val="0"/>
          <w:numId w:val="26"/>
        </w:numPr>
        <w:rPr>
          <w:sz w:val="22"/>
          <w:szCs w:val="22"/>
        </w:rPr>
      </w:pPr>
      <w:r w:rsidRPr="009D220F">
        <w:rPr>
          <w:sz w:val="22"/>
          <w:szCs w:val="22"/>
        </w:rPr>
        <w:t>uzupełnienie wszelkich ubytków, dziur, pęknięć, niewykorzystywanych otworów instalacyjnych – dotyczy ścian, stropów, posadzek</w:t>
      </w:r>
      <w:r w:rsidR="00E923D2" w:rsidRPr="009D220F">
        <w:rPr>
          <w:sz w:val="22"/>
          <w:szCs w:val="22"/>
        </w:rPr>
        <w:t>,</w:t>
      </w:r>
    </w:p>
    <w:p w14:paraId="1DEB1DD5" w14:textId="77777777" w:rsidR="004145B0" w:rsidRPr="009D220F" w:rsidRDefault="004145B0" w:rsidP="00986F98">
      <w:pPr>
        <w:pStyle w:val="Akapitzlist"/>
        <w:numPr>
          <w:ilvl w:val="0"/>
          <w:numId w:val="26"/>
        </w:numPr>
        <w:rPr>
          <w:sz w:val="22"/>
          <w:szCs w:val="22"/>
        </w:rPr>
      </w:pPr>
      <w:r w:rsidRPr="009D220F">
        <w:rPr>
          <w:sz w:val="22"/>
          <w:szCs w:val="22"/>
        </w:rPr>
        <w:t>przejścia instalacji przez przegrody, przepusty instalacyjne -  wykonanie wszelkich zabezpieczeń instalacji związanych z ochroną i zabezpieczeniem ppoż. w klasie EI60 (lub wyższej</w:t>
      </w:r>
      <w:r w:rsidR="004C37EA">
        <w:rPr>
          <w:sz w:val="22"/>
          <w:szCs w:val="22"/>
        </w:rPr>
        <w:t xml:space="preserve"> </w:t>
      </w:r>
      <w:r w:rsidRPr="009D220F">
        <w:rPr>
          <w:sz w:val="22"/>
          <w:szCs w:val="22"/>
        </w:rPr>
        <w:t>w przypadkach wynikających z przepisów), wykonanie w wybranej technologii, jako rozwiązanie systemowe uzgodnione z Zamawiającym przejść ogniowych / zabezpieczeń ppoż. instalacji przech</w:t>
      </w:r>
      <w:r w:rsidR="00E923D2" w:rsidRPr="009D220F">
        <w:rPr>
          <w:sz w:val="22"/>
          <w:szCs w:val="22"/>
        </w:rPr>
        <w:t>odzących przez stropy i ściany,</w:t>
      </w:r>
    </w:p>
    <w:p w14:paraId="5FE4265B" w14:textId="77777777" w:rsidR="004145B0" w:rsidRPr="009D220F" w:rsidRDefault="004145B0" w:rsidP="00986F98">
      <w:pPr>
        <w:pStyle w:val="Akapitzlist"/>
        <w:numPr>
          <w:ilvl w:val="0"/>
          <w:numId w:val="26"/>
        </w:numPr>
        <w:rPr>
          <w:sz w:val="22"/>
          <w:szCs w:val="22"/>
        </w:rPr>
      </w:pPr>
      <w:r w:rsidRPr="009D220F">
        <w:rPr>
          <w:sz w:val="22"/>
          <w:szCs w:val="22"/>
        </w:rPr>
        <w:t xml:space="preserve">uzupełnienie ubytków, konieczne przemurowania ścian (dotyczy również szachtów instalacyjnych), zabezpieczenie powierzchni ścian przed pyleniem, wyrównanie powierzchni  </w:t>
      </w:r>
    </w:p>
    <w:p w14:paraId="4EA050D1" w14:textId="77777777" w:rsidR="004145B0" w:rsidRPr="009D220F" w:rsidRDefault="004145B0" w:rsidP="00986F98">
      <w:pPr>
        <w:pStyle w:val="Akapitzlist"/>
        <w:numPr>
          <w:ilvl w:val="0"/>
          <w:numId w:val="26"/>
        </w:numPr>
        <w:rPr>
          <w:sz w:val="22"/>
          <w:szCs w:val="22"/>
        </w:rPr>
      </w:pPr>
      <w:r w:rsidRPr="009D220F">
        <w:rPr>
          <w:sz w:val="22"/>
          <w:szCs w:val="22"/>
        </w:rPr>
        <w:t>wykonanie całości prac wewnętrznych, w tym wykończeniowych</w:t>
      </w:r>
      <w:r w:rsidR="002C1630" w:rsidRPr="009D220F">
        <w:rPr>
          <w:sz w:val="22"/>
          <w:szCs w:val="22"/>
        </w:rPr>
        <w:t xml:space="preserve"> (malowanie, okładziny ścienne, wykładziny ścienne, tapety),</w:t>
      </w:r>
    </w:p>
    <w:p w14:paraId="77494102" w14:textId="77777777" w:rsidR="004145B0" w:rsidRPr="009D220F" w:rsidRDefault="004145B0" w:rsidP="00986F98">
      <w:pPr>
        <w:pStyle w:val="Akapitzlist"/>
        <w:numPr>
          <w:ilvl w:val="0"/>
          <w:numId w:val="26"/>
        </w:numPr>
        <w:rPr>
          <w:sz w:val="22"/>
          <w:szCs w:val="22"/>
        </w:rPr>
      </w:pPr>
      <w:r w:rsidRPr="009D220F">
        <w:rPr>
          <w:sz w:val="22"/>
          <w:szCs w:val="22"/>
        </w:rPr>
        <w:t>wykończenie powierzchni ścian, stropów/sufitów, posadzek</w:t>
      </w:r>
      <w:r w:rsidR="002626B5" w:rsidRPr="009D220F">
        <w:rPr>
          <w:sz w:val="22"/>
          <w:szCs w:val="22"/>
        </w:rPr>
        <w:t xml:space="preserve">– we wszystkich strefach objętych zakresem inwestycji demontaż istniejących okładzin ścian, posadzek </w:t>
      </w:r>
      <w:r w:rsidR="004C37EA">
        <w:rPr>
          <w:sz w:val="22"/>
          <w:szCs w:val="22"/>
        </w:rPr>
        <w:t xml:space="preserve">                      </w:t>
      </w:r>
      <w:r w:rsidR="002626B5" w:rsidRPr="009D220F">
        <w:rPr>
          <w:sz w:val="22"/>
          <w:szCs w:val="22"/>
        </w:rPr>
        <w:t>i sufitów oraz montaż nowych okładzin ścian, posadzek i sufitów</w:t>
      </w:r>
      <w:r w:rsidR="00E923D2" w:rsidRPr="009D220F">
        <w:rPr>
          <w:sz w:val="22"/>
          <w:szCs w:val="22"/>
        </w:rPr>
        <w:t>,</w:t>
      </w:r>
    </w:p>
    <w:p w14:paraId="504FD6D2" w14:textId="77777777" w:rsidR="004145B0" w:rsidRPr="009D220F" w:rsidRDefault="002626B5" w:rsidP="00986F98">
      <w:pPr>
        <w:pStyle w:val="Akapitzlist"/>
        <w:numPr>
          <w:ilvl w:val="0"/>
          <w:numId w:val="26"/>
        </w:numPr>
        <w:rPr>
          <w:sz w:val="22"/>
          <w:szCs w:val="22"/>
        </w:rPr>
      </w:pPr>
      <w:r w:rsidRPr="009D220F">
        <w:rPr>
          <w:sz w:val="22"/>
          <w:szCs w:val="22"/>
        </w:rPr>
        <w:t>montaż rewizji dla instalacji,</w:t>
      </w:r>
    </w:p>
    <w:p w14:paraId="21F1221D" w14:textId="77777777" w:rsidR="004145B0" w:rsidRPr="009D220F" w:rsidRDefault="004145B0" w:rsidP="00986F98">
      <w:pPr>
        <w:pStyle w:val="Akapitzlist"/>
        <w:numPr>
          <w:ilvl w:val="0"/>
          <w:numId w:val="26"/>
        </w:numPr>
        <w:rPr>
          <w:sz w:val="22"/>
          <w:szCs w:val="22"/>
        </w:rPr>
      </w:pPr>
      <w:r w:rsidRPr="009D220F">
        <w:rPr>
          <w:sz w:val="22"/>
          <w:szCs w:val="22"/>
        </w:rPr>
        <w:t>wykonanie warstw izola</w:t>
      </w:r>
      <w:r w:rsidR="002626B5" w:rsidRPr="009D220F">
        <w:rPr>
          <w:sz w:val="22"/>
          <w:szCs w:val="22"/>
        </w:rPr>
        <w:t xml:space="preserve">cyjnych posadzek, ścian, </w:t>
      </w:r>
    </w:p>
    <w:p w14:paraId="3AB6749F" w14:textId="77777777" w:rsidR="004145B0" w:rsidRPr="009D220F" w:rsidRDefault="004145B0" w:rsidP="00986F98">
      <w:pPr>
        <w:pStyle w:val="Akapitzlist"/>
        <w:numPr>
          <w:ilvl w:val="0"/>
          <w:numId w:val="26"/>
        </w:numPr>
        <w:rPr>
          <w:sz w:val="22"/>
          <w:szCs w:val="22"/>
        </w:rPr>
      </w:pPr>
      <w:r w:rsidRPr="009D220F">
        <w:rPr>
          <w:sz w:val="22"/>
          <w:szCs w:val="22"/>
        </w:rPr>
        <w:t>demontaż starych, nie funkcjonujących inst</w:t>
      </w:r>
      <w:r w:rsidR="002C1630" w:rsidRPr="009D220F">
        <w:rPr>
          <w:sz w:val="22"/>
          <w:szCs w:val="22"/>
        </w:rPr>
        <w:t>alacji, demontaż instalacji nie</w:t>
      </w:r>
      <w:r w:rsidRPr="009D220F">
        <w:rPr>
          <w:sz w:val="22"/>
          <w:szCs w:val="22"/>
        </w:rPr>
        <w:t>wykorzystywanych</w:t>
      </w:r>
      <w:r w:rsidR="004C37EA">
        <w:rPr>
          <w:sz w:val="22"/>
          <w:szCs w:val="22"/>
        </w:rPr>
        <w:t xml:space="preserve"> </w:t>
      </w:r>
      <w:r w:rsidRPr="009D220F">
        <w:rPr>
          <w:sz w:val="22"/>
          <w:szCs w:val="22"/>
        </w:rPr>
        <w:t xml:space="preserve">w dalszym użytkowaniu (po przebudowie) – w uzgodnieniu </w:t>
      </w:r>
      <w:r w:rsidR="004C37EA">
        <w:rPr>
          <w:sz w:val="22"/>
          <w:szCs w:val="22"/>
        </w:rPr>
        <w:t xml:space="preserve">              </w:t>
      </w:r>
      <w:r w:rsidRPr="009D220F">
        <w:rPr>
          <w:sz w:val="22"/>
          <w:szCs w:val="22"/>
        </w:rPr>
        <w:t>z Zamawiającym</w:t>
      </w:r>
      <w:r w:rsidR="002C1630" w:rsidRPr="009D220F">
        <w:rPr>
          <w:sz w:val="22"/>
          <w:szCs w:val="22"/>
        </w:rPr>
        <w:t>,</w:t>
      </w:r>
    </w:p>
    <w:p w14:paraId="04A4D98C" w14:textId="77777777" w:rsidR="004145B0" w:rsidRPr="009D220F" w:rsidRDefault="004145B0" w:rsidP="00986F98">
      <w:pPr>
        <w:pStyle w:val="Akapitzlist"/>
        <w:numPr>
          <w:ilvl w:val="0"/>
          <w:numId w:val="26"/>
        </w:numPr>
        <w:rPr>
          <w:sz w:val="22"/>
          <w:szCs w:val="22"/>
        </w:rPr>
      </w:pPr>
      <w:r w:rsidRPr="009D220F">
        <w:rPr>
          <w:sz w:val="22"/>
          <w:szCs w:val="22"/>
        </w:rPr>
        <w:t>montaż nowej stolarki okiennej</w:t>
      </w:r>
      <w:r w:rsidR="002626B5" w:rsidRPr="009D220F">
        <w:rPr>
          <w:sz w:val="22"/>
          <w:szCs w:val="22"/>
        </w:rPr>
        <w:t>, okna z nawiewnikami</w:t>
      </w:r>
      <w:r w:rsidR="002C1630" w:rsidRPr="009D220F">
        <w:rPr>
          <w:sz w:val="22"/>
          <w:szCs w:val="22"/>
        </w:rPr>
        <w:t xml:space="preserve"> </w:t>
      </w:r>
      <w:proofErr w:type="spellStart"/>
      <w:r w:rsidR="002C1630" w:rsidRPr="009D220F">
        <w:rPr>
          <w:sz w:val="22"/>
          <w:szCs w:val="22"/>
        </w:rPr>
        <w:t>higrosterowanymi</w:t>
      </w:r>
      <w:proofErr w:type="spellEnd"/>
      <w:r w:rsidR="002626B5" w:rsidRPr="009D220F">
        <w:rPr>
          <w:sz w:val="22"/>
          <w:szCs w:val="22"/>
        </w:rPr>
        <w:t>. Z</w:t>
      </w:r>
      <w:r w:rsidRPr="009D220F">
        <w:rPr>
          <w:sz w:val="22"/>
          <w:szCs w:val="22"/>
        </w:rPr>
        <w:t>astosowane szklenie - szkło przeciwsłoneczne zapewniające ochronę przed przegrzaniem pomieszczeń</w:t>
      </w:r>
      <w:r w:rsidR="002C1630" w:rsidRPr="009D220F">
        <w:rPr>
          <w:sz w:val="22"/>
          <w:szCs w:val="22"/>
        </w:rPr>
        <w:t xml:space="preserve">, </w:t>
      </w:r>
      <w:r w:rsidR="00D27707" w:rsidRPr="009D220F">
        <w:rPr>
          <w:sz w:val="22"/>
          <w:szCs w:val="22"/>
        </w:rPr>
        <w:t xml:space="preserve">               </w:t>
      </w:r>
      <w:r w:rsidR="002C1630" w:rsidRPr="009D220F">
        <w:rPr>
          <w:sz w:val="22"/>
          <w:szCs w:val="22"/>
        </w:rPr>
        <w:t>w niektórych oknach szkło mleczne lub folia stateczna- w uzgodnieniu z Zamawiającym,</w:t>
      </w:r>
    </w:p>
    <w:p w14:paraId="433A84E9" w14:textId="77777777" w:rsidR="004145B0" w:rsidRPr="009D220F" w:rsidRDefault="004145B0" w:rsidP="00986F98">
      <w:pPr>
        <w:pStyle w:val="Akapitzlist"/>
        <w:numPr>
          <w:ilvl w:val="0"/>
          <w:numId w:val="26"/>
        </w:numPr>
        <w:rPr>
          <w:sz w:val="22"/>
          <w:szCs w:val="22"/>
        </w:rPr>
      </w:pPr>
      <w:r w:rsidRPr="009D220F">
        <w:rPr>
          <w:sz w:val="22"/>
          <w:szCs w:val="22"/>
        </w:rPr>
        <w:t>montaż nowych grzejników</w:t>
      </w:r>
      <w:r w:rsidR="002C1630" w:rsidRPr="009D220F">
        <w:rPr>
          <w:sz w:val="22"/>
          <w:szCs w:val="22"/>
        </w:rPr>
        <w:t>,</w:t>
      </w:r>
      <w:r w:rsidRPr="009D220F">
        <w:rPr>
          <w:sz w:val="22"/>
          <w:szCs w:val="22"/>
        </w:rPr>
        <w:t xml:space="preserve"> </w:t>
      </w:r>
    </w:p>
    <w:p w14:paraId="3709A933" w14:textId="77777777" w:rsidR="004145B0" w:rsidRPr="009D220F" w:rsidRDefault="004145B0" w:rsidP="00986F98">
      <w:pPr>
        <w:pStyle w:val="Akapitzlist"/>
        <w:numPr>
          <w:ilvl w:val="0"/>
          <w:numId w:val="26"/>
        </w:numPr>
        <w:rPr>
          <w:sz w:val="22"/>
          <w:szCs w:val="22"/>
        </w:rPr>
      </w:pPr>
      <w:r w:rsidRPr="009D220F">
        <w:rPr>
          <w:sz w:val="22"/>
          <w:szCs w:val="22"/>
        </w:rPr>
        <w:t xml:space="preserve">uzupełnienie, odtworzenie wszelkich ubytków, braków, uszkodzeń powstałych </w:t>
      </w:r>
      <w:r w:rsidR="004C37EA">
        <w:rPr>
          <w:sz w:val="22"/>
          <w:szCs w:val="22"/>
        </w:rPr>
        <w:t xml:space="preserve">                   </w:t>
      </w:r>
      <w:r w:rsidRPr="009D220F">
        <w:rPr>
          <w:sz w:val="22"/>
          <w:szCs w:val="22"/>
        </w:rPr>
        <w:t xml:space="preserve">w trakcie realizacji i wynikających z prowadzonych robót budowlanych (również </w:t>
      </w:r>
      <w:r w:rsidR="0082446C" w:rsidRPr="009D220F">
        <w:rPr>
          <w:sz w:val="22"/>
          <w:szCs w:val="22"/>
        </w:rPr>
        <w:t xml:space="preserve">na </w:t>
      </w:r>
      <w:r w:rsidRPr="009D220F">
        <w:rPr>
          <w:sz w:val="22"/>
          <w:szCs w:val="22"/>
        </w:rPr>
        <w:t>obszarach szpitala</w:t>
      </w:r>
      <w:r w:rsidR="0082446C" w:rsidRPr="009D220F">
        <w:rPr>
          <w:sz w:val="22"/>
          <w:szCs w:val="22"/>
        </w:rPr>
        <w:t>, nie będących zakresem opracowania</w:t>
      </w:r>
      <w:r w:rsidRPr="009D220F">
        <w:rPr>
          <w:sz w:val="22"/>
          <w:szCs w:val="22"/>
        </w:rPr>
        <w:t>)</w:t>
      </w:r>
      <w:r w:rsidR="002C1630" w:rsidRPr="009D220F">
        <w:rPr>
          <w:sz w:val="22"/>
          <w:szCs w:val="22"/>
        </w:rPr>
        <w:t>,</w:t>
      </w:r>
      <w:r w:rsidRPr="009D220F">
        <w:rPr>
          <w:sz w:val="22"/>
          <w:szCs w:val="22"/>
        </w:rPr>
        <w:t xml:space="preserve"> </w:t>
      </w:r>
    </w:p>
    <w:p w14:paraId="08ACD91B" w14:textId="77777777" w:rsidR="004145B0" w:rsidRPr="009D220F" w:rsidRDefault="004145B0" w:rsidP="00986F98">
      <w:pPr>
        <w:pStyle w:val="Akapitzlist"/>
        <w:numPr>
          <w:ilvl w:val="0"/>
          <w:numId w:val="26"/>
        </w:numPr>
        <w:rPr>
          <w:sz w:val="22"/>
          <w:szCs w:val="22"/>
        </w:rPr>
      </w:pPr>
      <w:r w:rsidRPr="009D220F">
        <w:rPr>
          <w:sz w:val="22"/>
          <w:szCs w:val="22"/>
        </w:rPr>
        <w:t>uzupełnienie, naprawa, malowanie elewacji -  po wymianie okien, w tym montaż obróbek blacharskich, montaż nowych parapetów</w:t>
      </w:r>
      <w:r w:rsidR="002626B5" w:rsidRPr="009D220F">
        <w:rPr>
          <w:sz w:val="22"/>
          <w:szCs w:val="22"/>
        </w:rPr>
        <w:t xml:space="preserve"> zewnętrznych</w:t>
      </w:r>
      <w:r w:rsidR="002C1630" w:rsidRPr="009D220F">
        <w:rPr>
          <w:sz w:val="22"/>
          <w:szCs w:val="22"/>
        </w:rPr>
        <w:t>,</w:t>
      </w:r>
    </w:p>
    <w:p w14:paraId="6A119089" w14:textId="77777777" w:rsidR="002626B5" w:rsidRPr="009D220F" w:rsidRDefault="002626B5" w:rsidP="00986F98">
      <w:pPr>
        <w:pStyle w:val="Akapitzlist"/>
        <w:numPr>
          <w:ilvl w:val="0"/>
          <w:numId w:val="26"/>
        </w:numPr>
        <w:rPr>
          <w:sz w:val="22"/>
          <w:szCs w:val="22"/>
        </w:rPr>
      </w:pPr>
      <w:r w:rsidRPr="009D220F">
        <w:rPr>
          <w:sz w:val="22"/>
          <w:szCs w:val="22"/>
        </w:rPr>
        <w:t xml:space="preserve">uzupełnienie, naprawa, malowanie </w:t>
      </w:r>
      <w:r w:rsidR="000F4A23" w:rsidRPr="009D220F">
        <w:rPr>
          <w:sz w:val="22"/>
          <w:szCs w:val="22"/>
        </w:rPr>
        <w:t xml:space="preserve">północno-wschodniej całej elewacji budynku </w:t>
      </w:r>
      <w:r w:rsidR="004C37EA">
        <w:rPr>
          <w:sz w:val="22"/>
          <w:szCs w:val="22"/>
        </w:rPr>
        <w:t xml:space="preserve">          </w:t>
      </w:r>
      <w:r w:rsidR="000F4A23" w:rsidRPr="009D220F">
        <w:rPr>
          <w:sz w:val="22"/>
          <w:szCs w:val="22"/>
        </w:rPr>
        <w:t>( parter</w:t>
      </w:r>
      <w:r w:rsidR="00D27707" w:rsidRPr="009D220F">
        <w:rPr>
          <w:sz w:val="22"/>
          <w:szCs w:val="22"/>
        </w:rPr>
        <w:t xml:space="preserve"> </w:t>
      </w:r>
      <w:r w:rsidR="000F4A23" w:rsidRPr="009D220F">
        <w:rPr>
          <w:sz w:val="22"/>
          <w:szCs w:val="22"/>
        </w:rPr>
        <w:t xml:space="preserve">i pierwsze piętro)- elewacja </w:t>
      </w:r>
      <w:r w:rsidRPr="009D220F">
        <w:rPr>
          <w:sz w:val="22"/>
          <w:szCs w:val="22"/>
        </w:rPr>
        <w:t xml:space="preserve">z drzwiami wejściowymi do budynku oraz fragment elewacji prostopadłej do wejścia, jeśli zostanie naruszona jej struktura, </w:t>
      </w:r>
    </w:p>
    <w:p w14:paraId="3EE2CCA8" w14:textId="77777777" w:rsidR="004145B0" w:rsidRPr="009D220F" w:rsidRDefault="004145B0" w:rsidP="00986F98">
      <w:pPr>
        <w:pStyle w:val="Akapitzlist"/>
        <w:numPr>
          <w:ilvl w:val="0"/>
          <w:numId w:val="26"/>
        </w:numPr>
        <w:rPr>
          <w:sz w:val="22"/>
          <w:szCs w:val="22"/>
        </w:rPr>
      </w:pPr>
      <w:r w:rsidRPr="009D220F">
        <w:rPr>
          <w:sz w:val="22"/>
          <w:szCs w:val="22"/>
        </w:rPr>
        <w:t>w przypadku stwierdzenia uszkodzeń, zarysowań, spękań w elementach konstrukcji budynku  – należy  w oparciu o opracowaną Ekspertyzę stanu konstrukcji sporządzić plan naprawy</w:t>
      </w:r>
      <w:r w:rsidR="004C37EA">
        <w:rPr>
          <w:sz w:val="22"/>
          <w:szCs w:val="22"/>
        </w:rPr>
        <w:t xml:space="preserve"> </w:t>
      </w:r>
      <w:r w:rsidRPr="009D220F">
        <w:rPr>
          <w:sz w:val="22"/>
          <w:szCs w:val="22"/>
        </w:rPr>
        <w:t>i wykonać dedykowanymi materiałami naprawy elementów konstrukcyjnych dedykowanymi materiałami do tego typu robot; wyeliminować uszkodzenia/wad</w:t>
      </w:r>
      <w:r w:rsidR="002C1630" w:rsidRPr="009D220F">
        <w:rPr>
          <w:sz w:val="22"/>
          <w:szCs w:val="22"/>
        </w:rPr>
        <w:t>y elementów konstrukcji budynku,</w:t>
      </w:r>
      <w:r w:rsidRPr="009D220F">
        <w:rPr>
          <w:sz w:val="22"/>
          <w:szCs w:val="22"/>
        </w:rPr>
        <w:t xml:space="preserve"> </w:t>
      </w:r>
    </w:p>
    <w:p w14:paraId="1DD230A9" w14:textId="77777777" w:rsidR="004145B0" w:rsidRPr="009D220F" w:rsidRDefault="004145B0" w:rsidP="00986F98">
      <w:pPr>
        <w:pStyle w:val="Akapitzlist"/>
        <w:numPr>
          <w:ilvl w:val="0"/>
          <w:numId w:val="26"/>
        </w:numPr>
        <w:rPr>
          <w:sz w:val="22"/>
          <w:szCs w:val="22"/>
        </w:rPr>
      </w:pPr>
      <w:r w:rsidRPr="009D220F">
        <w:rPr>
          <w:sz w:val="22"/>
          <w:szCs w:val="22"/>
        </w:rPr>
        <w:t xml:space="preserve">wykończenie posadzek – </w:t>
      </w:r>
      <w:r w:rsidR="002626B5" w:rsidRPr="009D220F">
        <w:rPr>
          <w:sz w:val="22"/>
          <w:szCs w:val="22"/>
        </w:rPr>
        <w:t xml:space="preserve">płytki </w:t>
      </w:r>
      <w:r w:rsidR="004F7F0C" w:rsidRPr="009D220F">
        <w:rPr>
          <w:sz w:val="22"/>
          <w:szCs w:val="22"/>
        </w:rPr>
        <w:t>spiekane</w:t>
      </w:r>
      <w:r w:rsidR="002626B5" w:rsidRPr="009D220F">
        <w:rPr>
          <w:sz w:val="22"/>
          <w:szCs w:val="22"/>
        </w:rPr>
        <w:t xml:space="preserve"> </w:t>
      </w:r>
      <w:r w:rsidR="004F7F0C" w:rsidRPr="009D220F">
        <w:rPr>
          <w:sz w:val="22"/>
          <w:szCs w:val="22"/>
        </w:rPr>
        <w:t xml:space="preserve">o minimalnym formacie 60cm </w:t>
      </w:r>
      <w:r w:rsidR="00C9552A" w:rsidRPr="009D220F">
        <w:rPr>
          <w:sz w:val="22"/>
          <w:szCs w:val="22"/>
        </w:rPr>
        <w:t>x</w:t>
      </w:r>
      <w:r w:rsidR="004F7F0C" w:rsidRPr="009D220F">
        <w:rPr>
          <w:sz w:val="22"/>
          <w:szCs w:val="22"/>
        </w:rPr>
        <w:t xml:space="preserve"> </w:t>
      </w:r>
      <w:r w:rsidR="00C9552A" w:rsidRPr="009D220F">
        <w:rPr>
          <w:sz w:val="22"/>
          <w:szCs w:val="22"/>
        </w:rPr>
        <w:t xml:space="preserve">60cm – płytki ujednolicone z wyremontowaną częścią rejestracji w </w:t>
      </w:r>
      <w:r w:rsidR="001360C4">
        <w:rPr>
          <w:sz w:val="22"/>
          <w:szCs w:val="22"/>
        </w:rPr>
        <w:t>budynku</w:t>
      </w:r>
      <w:r w:rsidR="00C9552A" w:rsidRPr="009D220F">
        <w:rPr>
          <w:sz w:val="22"/>
          <w:szCs w:val="22"/>
        </w:rPr>
        <w:t xml:space="preserve"> Onkologicznym oraz Izby Przyjęć ( opcjonalnym rozwiązaniem jest wykonanie częściowo posadzki </w:t>
      </w:r>
      <w:r w:rsidR="004C37EA">
        <w:rPr>
          <w:sz w:val="22"/>
          <w:szCs w:val="22"/>
        </w:rPr>
        <w:t xml:space="preserve">            </w:t>
      </w:r>
      <w:r w:rsidR="00C9552A" w:rsidRPr="009D220F">
        <w:rPr>
          <w:sz w:val="22"/>
          <w:szCs w:val="22"/>
        </w:rPr>
        <w:t>w wykładzinie PCV</w:t>
      </w:r>
      <w:r w:rsidR="004F7F0C" w:rsidRPr="009D220F">
        <w:rPr>
          <w:sz w:val="22"/>
          <w:szCs w:val="22"/>
        </w:rPr>
        <w:t>- tylko</w:t>
      </w:r>
      <w:r w:rsidR="00931D7D" w:rsidRPr="009D220F">
        <w:rPr>
          <w:sz w:val="22"/>
          <w:szCs w:val="22"/>
        </w:rPr>
        <w:t xml:space="preserve"> </w:t>
      </w:r>
      <w:r w:rsidR="004F7F0C" w:rsidRPr="009D220F">
        <w:rPr>
          <w:sz w:val="22"/>
          <w:szCs w:val="22"/>
        </w:rPr>
        <w:t>w przypadku niemożliwości ułożenia płytek podłogowych</w:t>
      </w:r>
      <w:r w:rsidR="00C9552A" w:rsidRPr="009D220F">
        <w:rPr>
          <w:sz w:val="22"/>
          <w:szCs w:val="22"/>
        </w:rPr>
        <w:t>),</w:t>
      </w:r>
    </w:p>
    <w:p w14:paraId="23A17EE4" w14:textId="77777777" w:rsidR="004145B0" w:rsidRPr="009D220F" w:rsidRDefault="004145B0" w:rsidP="00986F98">
      <w:pPr>
        <w:pStyle w:val="Akapitzlist"/>
        <w:numPr>
          <w:ilvl w:val="0"/>
          <w:numId w:val="26"/>
        </w:numPr>
        <w:rPr>
          <w:sz w:val="22"/>
          <w:szCs w:val="22"/>
        </w:rPr>
      </w:pPr>
      <w:r w:rsidRPr="009D220F">
        <w:rPr>
          <w:sz w:val="22"/>
          <w:szCs w:val="22"/>
        </w:rPr>
        <w:t xml:space="preserve">wykonanie pełnej, kompleksowej informacji wizualnej, w postaci tablic informacyjnych, tabliczek z bezpiecznego szkła hartowanego lub wysokiej jakości tworzywa sztucznego mocowanych do ściany oraz liter/cyfr na drzwiach </w:t>
      </w:r>
      <w:r w:rsidR="004C37EA">
        <w:rPr>
          <w:sz w:val="22"/>
          <w:szCs w:val="22"/>
        </w:rPr>
        <w:t xml:space="preserve">                          </w:t>
      </w:r>
      <w:r w:rsidRPr="009D220F">
        <w:rPr>
          <w:sz w:val="22"/>
          <w:szCs w:val="22"/>
        </w:rPr>
        <w:t xml:space="preserve">do pomieszczeń (tabliczki </w:t>
      </w:r>
      <w:r w:rsidR="0082446C" w:rsidRPr="009D220F">
        <w:rPr>
          <w:sz w:val="22"/>
          <w:szCs w:val="22"/>
        </w:rPr>
        <w:t>z informacją</w:t>
      </w:r>
      <w:r w:rsidR="00931D7D" w:rsidRPr="009D220F">
        <w:rPr>
          <w:sz w:val="22"/>
          <w:szCs w:val="22"/>
        </w:rPr>
        <w:t xml:space="preserve"> </w:t>
      </w:r>
      <w:r w:rsidR="0082446C" w:rsidRPr="009D220F">
        <w:rPr>
          <w:sz w:val="22"/>
          <w:szCs w:val="22"/>
        </w:rPr>
        <w:t xml:space="preserve">w języku </w:t>
      </w:r>
      <w:proofErr w:type="spellStart"/>
      <w:r w:rsidR="0082446C" w:rsidRPr="009D220F">
        <w:rPr>
          <w:sz w:val="22"/>
          <w:szCs w:val="22"/>
        </w:rPr>
        <w:t>Brille’a</w:t>
      </w:r>
      <w:proofErr w:type="spellEnd"/>
      <w:r w:rsidRPr="009D220F">
        <w:rPr>
          <w:sz w:val="22"/>
          <w:szCs w:val="22"/>
        </w:rPr>
        <w:t>)</w:t>
      </w:r>
      <w:r w:rsidR="002C1630" w:rsidRPr="009D220F">
        <w:rPr>
          <w:sz w:val="22"/>
          <w:szCs w:val="22"/>
        </w:rPr>
        <w:t>,</w:t>
      </w:r>
      <w:r w:rsidRPr="009D220F">
        <w:rPr>
          <w:sz w:val="22"/>
          <w:szCs w:val="22"/>
        </w:rPr>
        <w:t xml:space="preserve">  </w:t>
      </w:r>
    </w:p>
    <w:p w14:paraId="058DACD9" w14:textId="77777777" w:rsidR="004145B0" w:rsidRPr="009D220F" w:rsidRDefault="004145B0" w:rsidP="00986F98">
      <w:pPr>
        <w:pStyle w:val="Akapitzlist"/>
        <w:numPr>
          <w:ilvl w:val="0"/>
          <w:numId w:val="26"/>
        </w:numPr>
        <w:rPr>
          <w:sz w:val="22"/>
          <w:szCs w:val="22"/>
        </w:rPr>
      </w:pPr>
      <w:r w:rsidRPr="009D220F">
        <w:rPr>
          <w:sz w:val="22"/>
          <w:szCs w:val="22"/>
        </w:rPr>
        <w:lastRenderedPageBreak/>
        <w:t>montaż stolarki drzwiowej – drewnianej</w:t>
      </w:r>
      <w:r w:rsidR="002C1630" w:rsidRPr="009D220F">
        <w:rPr>
          <w:sz w:val="22"/>
          <w:szCs w:val="22"/>
        </w:rPr>
        <w:t xml:space="preserve"> ( z pełnej płyty)</w:t>
      </w:r>
      <w:r w:rsidRPr="009D220F">
        <w:rPr>
          <w:sz w:val="22"/>
          <w:szCs w:val="22"/>
        </w:rPr>
        <w:t xml:space="preserve">, aluminiowo – szklanej, stalowej - wraz z odbojami, samozamykaczami i innym wyposażeniem wynikającym </w:t>
      </w:r>
      <w:r w:rsidR="004C37EA">
        <w:rPr>
          <w:sz w:val="22"/>
          <w:szCs w:val="22"/>
        </w:rPr>
        <w:t xml:space="preserve">  </w:t>
      </w:r>
      <w:r w:rsidRPr="009D220F">
        <w:rPr>
          <w:sz w:val="22"/>
          <w:szCs w:val="22"/>
        </w:rPr>
        <w:t>z projektu</w:t>
      </w:r>
      <w:r w:rsidR="00931D7D" w:rsidRPr="009D220F">
        <w:rPr>
          <w:sz w:val="22"/>
          <w:szCs w:val="22"/>
        </w:rPr>
        <w:t xml:space="preserve"> </w:t>
      </w:r>
      <w:r w:rsidRPr="009D220F">
        <w:rPr>
          <w:sz w:val="22"/>
          <w:szCs w:val="22"/>
        </w:rPr>
        <w:t>i przepisów</w:t>
      </w:r>
      <w:r w:rsidR="002C1630" w:rsidRPr="009D220F">
        <w:rPr>
          <w:sz w:val="22"/>
          <w:szCs w:val="22"/>
        </w:rPr>
        <w:t xml:space="preserve">, drzwi </w:t>
      </w:r>
      <w:proofErr w:type="spellStart"/>
      <w:r w:rsidR="002C1630" w:rsidRPr="009D220F">
        <w:rPr>
          <w:sz w:val="22"/>
          <w:szCs w:val="22"/>
        </w:rPr>
        <w:t>ppoż</w:t>
      </w:r>
      <w:proofErr w:type="spellEnd"/>
      <w:r w:rsidR="002C1630" w:rsidRPr="009D220F">
        <w:rPr>
          <w:sz w:val="22"/>
          <w:szCs w:val="22"/>
        </w:rPr>
        <w:t xml:space="preserve"> oraz dymoszczelne,</w:t>
      </w:r>
    </w:p>
    <w:p w14:paraId="272CC744" w14:textId="77777777" w:rsidR="004145B0" w:rsidRPr="009D220F" w:rsidRDefault="004145B0" w:rsidP="00986F98">
      <w:pPr>
        <w:pStyle w:val="Akapitzlist"/>
        <w:numPr>
          <w:ilvl w:val="0"/>
          <w:numId w:val="26"/>
        </w:numPr>
        <w:rPr>
          <w:sz w:val="22"/>
          <w:szCs w:val="22"/>
        </w:rPr>
      </w:pPr>
      <w:r w:rsidRPr="009D220F">
        <w:rPr>
          <w:sz w:val="22"/>
          <w:szCs w:val="22"/>
        </w:rPr>
        <w:t>wykończenie stropów, sufitów – malowani</w:t>
      </w:r>
      <w:r w:rsidR="002C1630" w:rsidRPr="009D220F">
        <w:rPr>
          <w:sz w:val="22"/>
          <w:szCs w:val="22"/>
        </w:rPr>
        <w:t>e, montaż sufitów podwieszanych,</w:t>
      </w:r>
      <w:r w:rsidRPr="009D220F">
        <w:rPr>
          <w:sz w:val="22"/>
          <w:szCs w:val="22"/>
        </w:rPr>
        <w:t xml:space="preserve"> </w:t>
      </w:r>
    </w:p>
    <w:p w14:paraId="7BE54BA6" w14:textId="77777777" w:rsidR="004145B0" w:rsidRPr="009D220F" w:rsidRDefault="004145B0" w:rsidP="00986F98">
      <w:pPr>
        <w:pStyle w:val="Akapitzlist"/>
        <w:numPr>
          <w:ilvl w:val="0"/>
          <w:numId w:val="26"/>
        </w:numPr>
        <w:rPr>
          <w:sz w:val="22"/>
          <w:szCs w:val="22"/>
        </w:rPr>
      </w:pPr>
      <w:r w:rsidRPr="009D220F">
        <w:rPr>
          <w:sz w:val="22"/>
          <w:szCs w:val="22"/>
        </w:rPr>
        <w:t>montaż zabudów meblowych, mebli, wyposażenia meblowego</w:t>
      </w:r>
      <w:r w:rsidR="002C1630" w:rsidRPr="009D220F">
        <w:rPr>
          <w:sz w:val="22"/>
          <w:szCs w:val="22"/>
        </w:rPr>
        <w:t>,</w:t>
      </w:r>
      <w:r w:rsidRPr="009D220F">
        <w:rPr>
          <w:sz w:val="22"/>
          <w:szCs w:val="22"/>
        </w:rPr>
        <w:t xml:space="preserve"> </w:t>
      </w:r>
    </w:p>
    <w:p w14:paraId="2694183E" w14:textId="77777777" w:rsidR="004145B0" w:rsidRPr="009D220F" w:rsidRDefault="004145B0" w:rsidP="00986F98">
      <w:pPr>
        <w:pStyle w:val="Akapitzlist"/>
        <w:numPr>
          <w:ilvl w:val="0"/>
          <w:numId w:val="26"/>
        </w:numPr>
        <w:rPr>
          <w:sz w:val="22"/>
          <w:szCs w:val="22"/>
        </w:rPr>
      </w:pPr>
      <w:r w:rsidRPr="009D220F">
        <w:rPr>
          <w:sz w:val="22"/>
          <w:szCs w:val="22"/>
        </w:rPr>
        <w:t>wykonanie wszelkich koniecznych przepustów, przejść w stropach, ścianach, dachu dla instalacji sanitarnych</w:t>
      </w:r>
      <w:r w:rsidR="0082446C" w:rsidRPr="009D220F">
        <w:rPr>
          <w:sz w:val="22"/>
          <w:szCs w:val="22"/>
        </w:rPr>
        <w:t>, elektrycznych, niskoprądowych</w:t>
      </w:r>
      <w:r w:rsidR="002C1630" w:rsidRPr="009D220F">
        <w:rPr>
          <w:sz w:val="22"/>
          <w:szCs w:val="22"/>
        </w:rPr>
        <w:t>,</w:t>
      </w:r>
      <w:r w:rsidRPr="009D220F">
        <w:rPr>
          <w:sz w:val="22"/>
          <w:szCs w:val="22"/>
        </w:rPr>
        <w:t xml:space="preserve"> </w:t>
      </w:r>
    </w:p>
    <w:p w14:paraId="1A72BC98" w14:textId="77777777" w:rsidR="004145B0" w:rsidRPr="009D220F" w:rsidRDefault="004145B0" w:rsidP="00986F98">
      <w:pPr>
        <w:pStyle w:val="Akapitzlist"/>
        <w:numPr>
          <w:ilvl w:val="0"/>
          <w:numId w:val="26"/>
        </w:numPr>
        <w:rPr>
          <w:sz w:val="22"/>
          <w:szCs w:val="22"/>
        </w:rPr>
      </w:pPr>
      <w:r w:rsidRPr="009D220F">
        <w:rPr>
          <w:sz w:val="22"/>
          <w:szCs w:val="22"/>
        </w:rPr>
        <w:t>przebudowa instalacji c.o. – montaż w ścianach lub ewentualnie zabudowa poziomych „gałązek”/rur zasilających grzejniki oraz pionów instalacji c.o.</w:t>
      </w:r>
      <w:r w:rsidR="002C1630" w:rsidRPr="009D220F">
        <w:rPr>
          <w:sz w:val="22"/>
          <w:szCs w:val="22"/>
        </w:rPr>
        <w:t>,</w:t>
      </w:r>
    </w:p>
    <w:p w14:paraId="3EB9E44B" w14:textId="77777777" w:rsidR="004145B0" w:rsidRPr="009D220F" w:rsidRDefault="004145B0" w:rsidP="00986F98">
      <w:pPr>
        <w:pStyle w:val="Akapitzlist"/>
        <w:numPr>
          <w:ilvl w:val="0"/>
          <w:numId w:val="26"/>
        </w:numPr>
        <w:rPr>
          <w:sz w:val="22"/>
          <w:szCs w:val="22"/>
        </w:rPr>
      </w:pPr>
      <w:r w:rsidRPr="009D220F">
        <w:rPr>
          <w:sz w:val="22"/>
          <w:szCs w:val="22"/>
        </w:rPr>
        <w:t xml:space="preserve">wykonanie wszelkich przepustów, przejść instalacyjnych  w przegrodach pionowych </w:t>
      </w:r>
      <w:r w:rsidR="00D27707" w:rsidRPr="009D220F">
        <w:rPr>
          <w:sz w:val="22"/>
          <w:szCs w:val="22"/>
        </w:rPr>
        <w:t xml:space="preserve">                               </w:t>
      </w:r>
      <w:r w:rsidRPr="009D220F">
        <w:rPr>
          <w:sz w:val="22"/>
          <w:szCs w:val="22"/>
        </w:rPr>
        <w:t xml:space="preserve">i poziomych wraz z ich uszczelnieniem/wypełnieniem zarówno w zakresie izolacyjności akustycznej przegród jak i  w zakresie zabezpieczenia </w:t>
      </w:r>
      <w:proofErr w:type="spellStart"/>
      <w:r w:rsidRPr="009D220F">
        <w:rPr>
          <w:sz w:val="22"/>
          <w:szCs w:val="22"/>
        </w:rPr>
        <w:t>ppoż</w:t>
      </w:r>
      <w:proofErr w:type="spellEnd"/>
      <w:r w:rsidRPr="009D220F">
        <w:rPr>
          <w:sz w:val="22"/>
          <w:szCs w:val="22"/>
        </w:rPr>
        <w:t xml:space="preserve"> (zgodnie z warunkami technicznymi)</w:t>
      </w:r>
      <w:r w:rsidR="002C1630" w:rsidRPr="009D220F">
        <w:rPr>
          <w:sz w:val="22"/>
          <w:szCs w:val="22"/>
        </w:rPr>
        <w:t>,</w:t>
      </w:r>
      <w:r w:rsidRPr="009D220F">
        <w:rPr>
          <w:sz w:val="22"/>
          <w:szCs w:val="22"/>
        </w:rPr>
        <w:t xml:space="preserve"> </w:t>
      </w:r>
    </w:p>
    <w:p w14:paraId="7C77D940" w14:textId="77777777" w:rsidR="002C1630" w:rsidRPr="009D220F" w:rsidRDefault="002C1630" w:rsidP="00986F98">
      <w:pPr>
        <w:pStyle w:val="Akapitzlist"/>
        <w:numPr>
          <w:ilvl w:val="0"/>
          <w:numId w:val="26"/>
        </w:numPr>
        <w:rPr>
          <w:sz w:val="22"/>
          <w:szCs w:val="22"/>
        </w:rPr>
      </w:pPr>
      <w:r w:rsidRPr="009D220F">
        <w:rPr>
          <w:sz w:val="22"/>
          <w:szCs w:val="22"/>
        </w:rPr>
        <w:t>wymiana drzwi rewizyjnych- ściany, oraz włazów/rewizji  w podłodze,</w:t>
      </w:r>
    </w:p>
    <w:p w14:paraId="1CD65B72" w14:textId="77777777" w:rsidR="004145B0" w:rsidRPr="009D220F" w:rsidRDefault="004145B0" w:rsidP="00986F98">
      <w:pPr>
        <w:pStyle w:val="Akapitzlist"/>
        <w:numPr>
          <w:ilvl w:val="0"/>
          <w:numId w:val="26"/>
        </w:numPr>
        <w:rPr>
          <w:sz w:val="22"/>
          <w:szCs w:val="22"/>
        </w:rPr>
      </w:pPr>
      <w:r w:rsidRPr="009D220F">
        <w:rPr>
          <w:sz w:val="22"/>
          <w:szCs w:val="22"/>
        </w:rPr>
        <w:t xml:space="preserve">wyrównanie/zniwelowanie poziomów posadzek w poczekalni i komunikacji – </w:t>
      </w:r>
      <w:r w:rsidR="004C37EA">
        <w:rPr>
          <w:sz w:val="22"/>
          <w:szCs w:val="22"/>
        </w:rPr>
        <w:t xml:space="preserve">                     </w:t>
      </w:r>
      <w:r w:rsidRPr="009D220F">
        <w:rPr>
          <w:sz w:val="22"/>
          <w:szCs w:val="22"/>
        </w:rPr>
        <w:t>w sposób bez schodkowy, poprzez wyrobienie łagodnych spadków</w:t>
      </w:r>
      <w:r w:rsidR="002C1630" w:rsidRPr="009D220F">
        <w:rPr>
          <w:sz w:val="22"/>
          <w:szCs w:val="22"/>
        </w:rPr>
        <w:t>,</w:t>
      </w:r>
    </w:p>
    <w:p w14:paraId="667EED2B" w14:textId="77777777" w:rsidR="004B1773" w:rsidRPr="009D220F" w:rsidRDefault="0082446C" w:rsidP="00986F98">
      <w:pPr>
        <w:pStyle w:val="Akapitzlist"/>
        <w:numPr>
          <w:ilvl w:val="0"/>
          <w:numId w:val="26"/>
        </w:numPr>
        <w:rPr>
          <w:sz w:val="22"/>
          <w:szCs w:val="22"/>
        </w:rPr>
      </w:pPr>
      <w:r w:rsidRPr="009D220F">
        <w:rPr>
          <w:sz w:val="22"/>
          <w:szCs w:val="22"/>
        </w:rPr>
        <w:t>klatka schodowa budynku Przychodni</w:t>
      </w:r>
      <w:r w:rsidR="004145B0" w:rsidRPr="009D220F">
        <w:rPr>
          <w:sz w:val="22"/>
          <w:szCs w:val="22"/>
        </w:rPr>
        <w:t xml:space="preserve"> Onkologii – </w:t>
      </w:r>
      <w:r w:rsidR="00495EAD" w:rsidRPr="009D220F">
        <w:rPr>
          <w:sz w:val="22"/>
          <w:szCs w:val="22"/>
        </w:rPr>
        <w:t>należy wymienić drzwi oddzielające klatkę</w:t>
      </w:r>
      <w:r w:rsidR="00D27707" w:rsidRPr="009D220F">
        <w:rPr>
          <w:sz w:val="22"/>
          <w:szCs w:val="22"/>
        </w:rPr>
        <w:t xml:space="preserve"> </w:t>
      </w:r>
      <w:r w:rsidR="00495EAD" w:rsidRPr="009D220F">
        <w:rPr>
          <w:sz w:val="22"/>
          <w:szCs w:val="22"/>
        </w:rPr>
        <w:t xml:space="preserve"> na drzwi </w:t>
      </w:r>
      <w:proofErr w:type="spellStart"/>
      <w:r w:rsidR="00495EAD" w:rsidRPr="009D220F">
        <w:rPr>
          <w:sz w:val="22"/>
          <w:szCs w:val="22"/>
        </w:rPr>
        <w:t>ppoż</w:t>
      </w:r>
      <w:proofErr w:type="spellEnd"/>
      <w:r w:rsidR="00495EAD" w:rsidRPr="009D220F">
        <w:rPr>
          <w:sz w:val="22"/>
          <w:szCs w:val="22"/>
        </w:rPr>
        <w:t xml:space="preserve"> o klasie EI60, odnowienie ścian, posadzki oraz sufitu w materiałach zgodnych</w:t>
      </w:r>
      <w:r w:rsidR="00931D7D" w:rsidRPr="009D220F">
        <w:rPr>
          <w:sz w:val="22"/>
          <w:szCs w:val="22"/>
        </w:rPr>
        <w:t xml:space="preserve"> </w:t>
      </w:r>
      <w:r w:rsidR="00495EAD" w:rsidRPr="009D220F">
        <w:rPr>
          <w:sz w:val="22"/>
          <w:szCs w:val="22"/>
        </w:rPr>
        <w:t>z przepisami w zakresie bezpieczeństwa pożarowego</w:t>
      </w:r>
      <w:r w:rsidR="002C1630" w:rsidRPr="009D220F">
        <w:rPr>
          <w:sz w:val="22"/>
          <w:szCs w:val="22"/>
        </w:rPr>
        <w:t>.</w:t>
      </w:r>
    </w:p>
    <w:p w14:paraId="2E5D72C6" w14:textId="77777777" w:rsidR="004145B0" w:rsidRPr="009D220F" w:rsidRDefault="004145B0" w:rsidP="00931D7D">
      <w:pPr>
        <w:rPr>
          <w:color w:val="0070C0"/>
          <w:sz w:val="22"/>
          <w:szCs w:val="22"/>
          <w:highlight w:val="cyan"/>
        </w:rPr>
      </w:pPr>
    </w:p>
    <w:p w14:paraId="5208DBD6" w14:textId="77777777" w:rsidR="004145B0" w:rsidRPr="009D220F" w:rsidRDefault="00495EAD" w:rsidP="00931D7D">
      <w:pPr>
        <w:rPr>
          <w:sz w:val="22"/>
          <w:szCs w:val="22"/>
        </w:rPr>
      </w:pPr>
      <w:r w:rsidRPr="009D220F">
        <w:rPr>
          <w:sz w:val="22"/>
          <w:szCs w:val="22"/>
        </w:rPr>
        <w:t>W z</w:t>
      </w:r>
      <w:r w:rsidR="004145B0" w:rsidRPr="009D220F">
        <w:rPr>
          <w:sz w:val="22"/>
          <w:szCs w:val="22"/>
        </w:rPr>
        <w:t>akres prac instalacyjnych:</w:t>
      </w:r>
    </w:p>
    <w:p w14:paraId="38E68CA4" w14:textId="77777777" w:rsidR="004145B0" w:rsidRPr="009D220F" w:rsidRDefault="004145B0" w:rsidP="00986F98">
      <w:pPr>
        <w:pStyle w:val="Akapitzlist"/>
        <w:numPr>
          <w:ilvl w:val="0"/>
          <w:numId w:val="27"/>
        </w:numPr>
        <w:rPr>
          <w:sz w:val="22"/>
          <w:szCs w:val="22"/>
        </w:rPr>
      </w:pPr>
      <w:r w:rsidRPr="009D220F">
        <w:rPr>
          <w:sz w:val="22"/>
          <w:szCs w:val="22"/>
        </w:rPr>
        <w:t>wykonanie instalacji elektrycznej i teletechnicznych</w:t>
      </w:r>
      <w:r w:rsidR="002C1630" w:rsidRPr="009D220F">
        <w:rPr>
          <w:sz w:val="22"/>
          <w:szCs w:val="22"/>
        </w:rPr>
        <w:t>,</w:t>
      </w:r>
    </w:p>
    <w:p w14:paraId="7FAE38A1" w14:textId="77777777" w:rsidR="004145B0" w:rsidRPr="009D220F" w:rsidRDefault="004145B0" w:rsidP="00986F98">
      <w:pPr>
        <w:pStyle w:val="Akapitzlist"/>
        <w:numPr>
          <w:ilvl w:val="0"/>
          <w:numId w:val="27"/>
        </w:numPr>
        <w:rPr>
          <w:sz w:val="22"/>
          <w:szCs w:val="22"/>
        </w:rPr>
      </w:pPr>
      <w:r w:rsidRPr="009D220F">
        <w:rPr>
          <w:sz w:val="22"/>
          <w:szCs w:val="22"/>
        </w:rPr>
        <w:t>wykonanie instalacji wentylacyjnej i klimatyzacyjnej</w:t>
      </w:r>
      <w:r w:rsidR="002C1630" w:rsidRPr="009D220F">
        <w:rPr>
          <w:sz w:val="22"/>
          <w:szCs w:val="22"/>
        </w:rPr>
        <w:t>,</w:t>
      </w:r>
    </w:p>
    <w:p w14:paraId="59BF7C83" w14:textId="77777777" w:rsidR="004145B0" w:rsidRPr="009D220F" w:rsidRDefault="004145B0" w:rsidP="00986F98">
      <w:pPr>
        <w:pStyle w:val="Akapitzlist"/>
        <w:numPr>
          <w:ilvl w:val="0"/>
          <w:numId w:val="27"/>
        </w:numPr>
        <w:rPr>
          <w:sz w:val="22"/>
          <w:szCs w:val="22"/>
        </w:rPr>
      </w:pPr>
      <w:r w:rsidRPr="009D220F">
        <w:rPr>
          <w:sz w:val="22"/>
          <w:szCs w:val="22"/>
        </w:rPr>
        <w:t>wykonanie instalacji wodnej i kanalizacyjnej</w:t>
      </w:r>
      <w:r w:rsidR="002C1630" w:rsidRPr="009D220F">
        <w:rPr>
          <w:sz w:val="22"/>
          <w:szCs w:val="22"/>
        </w:rPr>
        <w:t>,</w:t>
      </w:r>
    </w:p>
    <w:p w14:paraId="22188987" w14:textId="77777777" w:rsidR="004145B0" w:rsidRPr="009D220F" w:rsidRDefault="004145B0" w:rsidP="00986F98">
      <w:pPr>
        <w:pStyle w:val="Akapitzlist"/>
        <w:numPr>
          <w:ilvl w:val="0"/>
          <w:numId w:val="27"/>
        </w:numPr>
        <w:rPr>
          <w:sz w:val="22"/>
          <w:szCs w:val="22"/>
        </w:rPr>
      </w:pPr>
      <w:r w:rsidRPr="009D220F">
        <w:rPr>
          <w:sz w:val="22"/>
          <w:szCs w:val="22"/>
        </w:rPr>
        <w:t>w</w:t>
      </w:r>
      <w:r w:rsidR="002C1630" w:rsidRPr="009D220F">
        <w:rPr>
          <w:sz w:val="22"/>
          <w:szCs w:val="22"/>
        </w:rPr>
        <w:t>ykonanie instalacji c.o. i c.t.,</w:t>
      </w:r>
    </w:p>
    <w:p w14:paraId="2260D504" w14:textId="77777777" w:rsidR="004145B0" w:rsidRPr="009D220F" w:rsidRDefault="004145B0" w:rsidP="00986F98">
      <w:pPr>
        <w:pStyle w:val="Akapitzlist"/>
        <w:numPr>
          <w:ilvl w:val="0"/>
          <w:numId w:val="27"/>
        </w:numPr>
        <w:rPr>
          <w:color w:val="FF0000"/>
          <w:sz w:val="22"/>
          <w:szCs w:val="22"/>
        </w:rPr>
      </w:pPr>
      <w:r w:rsidRPr="009D220F">
        <w:rPr>
          <w:sz w:val="22"/>
          <w:szCs w:val="22"/>
        </w:rPr>
        <w:t>wykonanie instalacji p.poż. zgodnie z aktualnymi przepisami oraz przy uwzględnieniu ustaleń Ekspertyz ppoż. i postanowień Komendy PSP</w:t>
      </w:r>
      <w:r w:rsidR="002C1630" w:rsidRPr="009D220F">
        <w:rPr>
          <w:color w:val="FF0000"/>
          <w:sz w:val="22"/>
          <w:szCs w:val="22"/>
        </w:rPr>
        <w:t>,</w:t>
      </w:r>
    </w:p>
    <w:p w14:paraId="77D8AD2D" w14:textId="77777777" w:rsidR="00C9552A" w:rsidRPr="009D220F" w:rsidRDefault="00C9552A" w:rsidP="00986F98">
      <w:pPr>
        <w:pStyle w:val="Akapitzlist"/>
        <w:numPr>
          <w:ilvl w:val="0"/>
          <w:numId w:val="27"/>
        </w:numPr>
        <w:rPr>
          <w:sz w:val="22"/>
          <w:szCs w:val="22"/>
        </w:rPr>
      </w:pPr>
      <w:r w:rsidRPr="009D220F">
        <w:rPr>
          <w:sz w:val="22"/>
          <w:szCs w:val="22"/>
        </w:rPr>
        <w:t xml:space="preserve">w sytuacji, gdy stwierdzony zostanie brak wydolności/wydajności obecnego (istniejącego) źródła zasilania dla poszczególnych projektowanych instalacji - należy przewidzieć wykonanie nowych źródeł mediów oraz sieci wewnętrznych (instalacji zewnętrznych)  wraz z wpięciem ich do istniejącego na terenie szpitala układu – </w:t>
      </w:r>
      <w:r w:rsidR="004C37EA">
        <w:rPr>
          <w:sz w:val="22"/>
          <w:szCs w:val="22"/>
        </w:rPr>
        <w:t xml:space="preserve">                </w:t>
      </w:r>
      <w:r w:rsidRPr="009D220F">
        <w:rPr>
          <w:sz w:val="22"/>
          <w:szCs w:val="22"/>
        </w:rPr>
        <w:t>w przypadku gdy istniejące sieci okażą się niewystarczające bądź niewydolne</w:t>
      </w:r>
      <w:r w:rsidR="002C1630" w:rsidRPr="009D220F">
        <w:rPr>
          <w:sz w:val="22"/>
          <w:szCs w:val="22"/>
        </w:rPr>
        <w:t>,</w:t>
      </w:r>
    </w:p>
    <w:p w14:paraId="4E78966D" w14:textId="77777777" w:rsidR="00C9552A" w:rsidRPr="009D220F" w:rsidRDefault="00C9552A" w:rsidP="00986F98">
      <w:pPr>
        <w:pStyle w:val="Akapitzlist"/>
        <w:numPr>
          <w:ilvl w:val="0"/>
          <w:numId w:val="27"/>
        </w:numPr>
        <w:rPr>
          <w:sz w:val="22"/>
          <w:szCs w:val="22"/>
        </w:rPr>
      </w:pPr>
      <w:r w:rsidRPr="009D220F">
        <w:rPr>
          <w:sz w:val="22"/>
          <w:szCs w:val="22"/>
        </w:rPr>
        <w:t xml:space="preserve">Wykonawca winien przewidzieć wykonanie wszelkich prac wynikających </w:t>
      </w:r>
      <w:r w:rsidR="004C37EA">
        <w:rPr>
          <w:sz w:val="22"/>
          <w:szCs w:val="22"/>
        </w:rPr>
        <w:t xml:space="preserve">                          </w:t>
      </w:r>
      <w:r w:rsidRPr="009D220F">
        <w:rPr>
          <w:sz w:val="22"/>
          <w:szCs w:val="22"/>
        </w:rPr>
        <w:t>z konieczności usunięcia pojawiających się w trakcie realizacji Inwestycji kolizji robót z istniejącą infrastrukturą Szpitala</w:t>
      </w:r>
      <w:r w:rsidR="002C1630" w:rsidRPr="009D220F">
        <w:rPr>
          <w:sz w:val="22"/>
          <w:szCs w:val="22"/>
        </w:rPr>
        <w:t>,</w:t>
      </w:r>
      <w:r w:rsidRPr="009D220F">
        <w:rPr>
          <w:sz w:val="22"/>
          <w:szCs w:val="22"/>
        </w:rPr>
        <w:t xml:space="preserve">  </w:t>
      </w:r>
    </w:p>
    <w:p w14:paraId="032FAFD7" w14:textId="77777777" w:rsidR="00C9552A" w:rsidRPr="009D220F" w:rsidRDefault="00C9552A" w:rsidP="00986F98">
      <w:pPr>
        <w:pStyle w:val="Akapitzlist"/>
        <w:numPr>
          <w:ilvl w:val="0"/>
          <w:numId w:val="27"/>
        </w:numPr>
        <w:rPr>
          <w:color w:val="0070C0"/>
          <w:sz w:val="22"/>
          <w:szCs w:val="22"/>
        </w:rPr>
      </w:pPr>
      <w:r w:rsidRPr="009D220F">
        <w:rPr>
          <w:sz w:val="22"/>
          <w:szCs w:val="22"/>
        </w:rPr>
        <w:t xml:space="preserve">Wszelkie zastosowane na instalacjach izolacje, powłoki ochronne muszą być zgodnie </w:t>
      </w:r>
      <w:r w:rsidR="00D27707" w:rsidRPr="009D220F">
        <w:rPr>
          <w:sz w:val="22"/>
          <w:szCs w:val="22"/>
        </w:rPr>
        <w:t xml:space="preserve">                         </w:t>
      </w:r>
      <w:r w:rsidRPr="009D220F">
        <w:rPr>
          <w:sz w:val="22"/>
          <w:szCs w:val="22"/>
        </w:rPr>
        <w:t>z warunkami technicznymi, normami, obowiązującymi przepisami, jeśli wymagane- posiadać AH</w:t>
      </w:r>
      <w:r w:rsidR="002C1630" w:rsidRPr="009D220F">
        <w:rPr>
          <w:sz w:val="22"/>
          <w:szCs w:val="22"/>
        </w:rPr>
        <w:t>,</w:t>
      </w:r>
      <w:r w:rsidRPr="009D220F">
        <w:rPr>
          <w:sz w:val="22"/>
          <w:szCs w:val="22"/>
        </w:rPr>
        <w:t xml:space="preserve"> </w:t>
      </w:r>
    </w:p>
    <w:p w14:paraId="57796F38" w14:textId="77777777" w:rsidR="00C9552A" w:rsidRPr="009D220F" w:rsidRDefault="00C9552A" w:rsidP="00986F98">
      <w:pPr>
        <w:pStyle w:val="Akapitzlist"/>
        <w:numPr>
          <w:ilvl w:val="0"/>
          <w:numId w:val="27"/>
        </w:numPr>
        <w:rPr>
          <w:color w:val="0070C0"/>
          <w:sz w:val="22"/>
          <w:szCs w:val="22"/>
        </w:rPr>
      </w:pPr>
      <w:r w:rsidRPr="009D220F">
        <w:rPr>
          <w:sz w:val="22"/>
          <w:szCs w:val="22"/>
          <w:lang w:val="ko-KR" w:eastAsia="ko-KR"/>
        </w:rPr>
        <w:t xml:space="preserve">Wszystkie przyjęte rozwiązania </w:t>
      </w:r>
      <w:r w:rsidRPr="009D220F">
        <w:rPr>
          <w:sz w:val="22"/>
          <w:szCs w:val="22"/>
          <w:lang w:eastAsia="ko-KR"/>
        </w:rPr>
        <w:t xml:space="preserve">dla instalacji sanitarnych w tym dla instalacji </w:t>
      </w:r>
      <w:proofErr w:type="spellStart"/>
      <w:r w:rsidRPr="009D220F">
        <w:rPr>
          <w:sz w:val="22"/>
          <w:szCs w:val="22"/>
          <w:lang w:eastAsia="ko-KR"/>
        </w:rPr>
        <w:t>c.w.u</w:t>
      </w:r>
      <w:proofErr w:type="spellEnd"/>
      <w:r w:rsidRPr="009D220F">
        <w:rPr>
          <w:sz w:val="22"/>
          <w:szCs w:val="22"/>
          <w:lang w:eastAsia="ko-KR"/>
        </w:rPr>
        <w:t xml:space="preserve"> i centralnego ogrzewania, </w:t>
      </w:r>
      <w:r w:rsidRPr="009D220F">
        <w:rPr>
          <w:sz w:val="22"/>
          <w:szCs w:val="22"/>
          <w:lang w:val="ko-KR" w:eastAsia="ko-KR"/>
        </w:rPr>
        <w:t>muszą być zgodne i współpracować z</w:t>
      </w:r>
      <w:r w:rsidRPr="009D220F">
        <w:rPr>
          <w:sz w:val="22"/>
          <w:szCs w:val="22"/>
          <w:lang w:eastAsia="ko-KR"/>
        </w:rPr>
        <w:t> </w:t>
      </w:r>
      <w:r w:rsidRPr="009D220F">
        <w:rPr>
          <w:sz w:val="22"/>
          <w:szCs w:val="22"/>
          <w:lang w:val="ko-KR" w:eastAsia="ko-KR"/>
        </w:rPr>
        <w:t>istniejącymi na obiekcie rozwiązaniami.</w:t>
      </w:r>
      <w:r w:rsidRPr="009D220F">
        <w:rPr>
          <w:sz w:val="22"/>
          <w:szCs w:val="22"/>
          <w:lang w:eastAsia="ko-KR"/>
        </w:rPr>
        <w:t xml:space="preserve"> Należy przewidzieć montaż rewizji w obudowie pionów sanitarnych w celu zapewnienia dostępu do zaworów i możliwości bieżącej kontroli stanu instalacji; rewizje musza być zlokalizowane w łatwo dostępnym miejscu </w:t>
      </w:r>
      <w:r w:rsidR="004C37EA">
        <w:rPr>
          <w:sz w:val="22"/>
          <w:szCs w:val="22"/>
          <w:lang w:eastAsia="ko-KR"/>
        </w:rPr>
        <w:t xml:space="preserve">                     </w:t>
      </w:r>
      <w:r w:rsidRPr="009D220F">
        <w:rPr>
          <w:sz w:val="22"/>
          <w:szCs w:val="22"/>
          <w:lang w:eastAsia="ko-KR"/>
        </w:rPr>
        <w:t>i zabezpieczone przed przypadkowym otwarciem. Sposób zabezpieczenie / zamykania rewizji należy uzgodnić z Zamawiającym na etapie opracowania dokumentacji projektowej</w:t>
      </w:r>
      <w:r w:rsidR="002C1630" w:rsidRPr="009D220F">
        <w:rPr>
          <w:sz w:val="22"/>
          <w:szCs w:val="22"/>
          <w:lang w:eastAsia="ko-KR"/>
        </w:rPr>
        <w:t>,</w:t>
      </w:r>
    </w:p>
    <w:p w14:paraId="68ACA650" w14:textId="77777777" w:rsidR="00C9552A" w:rsidRPr="009D220F" w:rsidRDefault="00C9552A" w:rsidP="00986F98">
      <w:pPr>
        <w:pStyle w:val="Akapitzlist"/>
        <w:numPr>
          <w:ilvl w:val="0"/>
          <w:numId w:val="27"/>
        </w:numPr>
        <w:rPr>
          <w:sz w:val="22"/>
          <w:szCs w:val="22"/>
          <w:lang w:eastAsia="ko-KR"/>
        </w:rPr>
      </w:pPr>
      <w:r w:rsidRPr="009D220F">
        <w:rPr>
          <w:sz w:val="22"/>
          <w:szCs w:val="22"/>
          <w:lang w:eastAsia="ko-KR"/>
        </w:rPr>
        <w:t>Zamawiający dopuszcza rozprowadzenie głównych instalacji sanitarnych i podłączeń pod stopem parteru,  bez zmniejszania wysokości pomieszczeń. Zamawiający nie wyraża zgody na naruszenie głębszych warstw posadzkowych powyżej pomieszczeń. Przed przystąpieniem</w:t>
      </w:r>
      <w:r w:rsidR="00931D7D" w:rsidRPr="009D220F">
        <w:rPr>
          <w:sz w:val="22"/>
          <w:szCs w:val="22"/>
          <w:lang w:eastAsia="ko-KR"/>
        </w:rPr>
        <w:t xml:space="preserve"> </w:t>
      </w:r>
      <w:r w:rsidRPr="009D220F">
        <w:rPr>
          <w:sz w:val="22"/>
          <w:szCs w:val="22"/>
          <w:lang w:eastAsia="ko-KR"/>
        </w:rPr>
        <w:t xml:space="preserve">do prac projektowych należy przeprowadzić kamerowanie kanalizacji </w:t>
      </w:r>
      <w:proofErr w:type="spellStart"/>
      <w:r w:rsidR="00D27707" w:rsidRPr="009D220F">
        <w:rPr>
          <w:sz w:val="22"/>
          <w:szCs w:val="22"/>
          <w:lang w:eastAsia="ko-KR"/>
        </w:rPr>
        <w:t>podposadzkowej</w:t>
      </w:r>
      <w:proofErr w:type="spellEnd"/>
      <w:r w:rsidR="00931D7D" w:rsidRPr="009D220F">
        <w:rPr>
          <w:sz w:val="22"/>
          <w:szCs w:val="22"/>
          <w:lang w:eastAsia="ko-KR"/>
        </w:rPr>
        <w:t xml:space="preserve"> </w:t>
      </w:r>
      <w:r w:rsidRPr="009D220F">
        <w:rPr>
          <w:sz w:val="22"/>
          <w:szCs w:val="22"/>
          <w:lang w:eastAsia="ko-KR"/>
        </w:rPr>
        <w:t xml:space="preserve">do włączenia w studzience podłączenia kanalizacji zewnętrznej. Dodatkowo należy przeprowadzić weryfikację drożności tej studzienki.  Zamawiający zwraca uwagę na konieczność rozprowadzenia niektórych instalacji </w:t>
      </w:r>
      <w:r w:rsidR="004C37EA">
        <w:rPr>
          <w:sz w:val="22"/>
          <w:szCs w:val="22"/>
          <w:lang w:eastAsia="ko-KR"/>
        </w:rPr>
        <w:t xml:space="preserve">             </w:t>
      </w:r>
      <w:r w:rsidRPr="009D220F">
        <w:rPr>
          <w:sz w:val="22"/>
          <w:szCs w:val="22"/>
          <w:lang w:eastAsia="ko-KR"/>
        </w:rPr>
        <w:t xml:space="preserve">w posadzkach remontowanych pomieszczeń. Przybory, instalacje powinny być </w:t>
      </w:r>
      <w:r w:rsidR="004C37EA">
        <w:rPr>
          <w:sz w:val="22"/>
          <w:szCs w:val="22"/>
          <w:lang w:eastAsia="ko-KR"/>
        </w:rPr>
        <w:t xml:space="preserve">                  </w:t>
      </w:r>
      <w:r w:rsidRPr="009D220F">
        <w:rPr>
          <w:sz w:val="22"/>
          <w:szCs w:val="22"/>
          <w:lang w:eastAsia="ko-KR"/>
        </w:rPr>
        <w:t xml:space="preserve">w miarę możliwości jednego producenta lub kilku celem łatwej eksploatacji </w:t>
      </w:r>
      <w:r w:rsidR="004C37EA">
        <w:rPr>
          <w:sz w:val="22"/>
          <w:szCs w:val="22"/>
          <w:lang w:eastAsia="ko-KR"/>
        </w:rPr>
        <w:t xml:space="preserve">                        </w:t>
      </w:r>
      <w:r w:rsidRPr="009D220F">
        <w:rPr>
          <w:sz w:val="22"/>
          <w:szCs w:val="22"/>
          <w:lang w:eastAsia="ko-KR"/>
        </w:rPr>
        <w:lastRenderedPageBreak/>
        <w:t>w przyszłości. Zalecani polscy producenci armatury z dostępnymi częściami wymiennymi na rynku polskim</w:t>
      </w:r>
      <w:r w:rsidR="002C1630" w:rsidRPr="009D220F">
        <w:rPr>
          <w:sz w:val="22"/>
          <w:szCs w:val="22"/>
          <w:lang w:eastAsia="ko-KR"/>
        </w:rPr>
        <w:t>,</w:t>
      </w:r>
    </w:p>
    <w:p w14:paraId="42753C48" w14:textId="77777777" w:rsidR="00C9552A" w:rsidRPr="009D220F" w:rsidRDefault="00C9552A" w:rsidP="00986F98">
      <w:pPr>
        <w:pStyle w:val="Akapitzlist"/>
        <w:numPr>
          <w:ilvl w:val="0"/>
          <w:numId w:val="27"/>
        </w:numPr>
        <w:rPr>
          <w:sz w:val="22"/>
          <w:szCs w:val="22"/>
          <w:lang w:eastAsia="ko-KR"/>
        </w:rPr>
      </w:pPr>
      <w:r w:rsidRPr="009D220F">
        <w:rPr>
          <w:sz w:val="22"/>
          <w:szCs w:val="22"/>
          <w:lang w:eastAsia="ko-KR"/>
        </w:rPr>
        <w:t>Wszystkie zastosowane urządzenia nie mogą pogarszać akustyki obiektu.</w:t>
      </w:r>
    </w:p>
    <w:p w14:paraId="26965B3E" w14:textId="77777777" w:rsidR="004145B0" w:rsidRPr="009D220F" w:rsidRDefault="004145B0" w:rsidP="00931D7D">
      <w:pPr>
        <w:rPr>
          <w:color w:val="0070C0"/>
          <w:sz w:val="22"/>
          <w:szCs w:val="22"/>
        </w:rPr>
      </w:pPr>
    </w:p>
    <w:p w14:paraId="71371F21" w14:textId="77777777" w:rsidR="004145B0" w:rsidRPr="009D220F" w:rsidRDefault="004145B0" w:rsidP="00931D7D">
      <w:pPr>
        <w:rPr>
          <w:sz w:val="22"/>
          <w:szCs w:val="22"/>
        </w:rPr>
      </w:pPr>
      <w:r w:rsidRPr="009D220F">
        <w:rPr>
          <w:sz w:val="22"/>
          <w:szCs w:val="22"/>
        </w:rPr>
        <w:t xml:space="preserve">Wykonawca jest odpowiedzialny za końcowy rezultat prac, jest zatem zobowiązany </w:t>
      </w:r>
      <w:r w:rsidR="004C37EA">
        <w:rPr>
          <w:sz w:val="22"/>
          <w:szCs w:val="22"/>
        </w:rPr>
        <w:t xml:space="preserve">                    </w:t>
      </w:r>
      <w:r w:rsidRPr="009D220F">
        <w:rPr>
          <w:sz w:val="22"/>
          <w:szCs w:val="22"/>
        </w:rPr>
        <w:t xml:space="preserve">do wykonania wszystkich czynności koniecznych do właściwego zaprojektowania </w:t>
      </w:r>
      <w:r w:rsidR="004C37EA">
        <w:rPr>
          <w:sz w:val="22"/>
          <w:szCs w:val="22"/>
        </w:rPr>
        <w:t xml:space="preserve">                        </w:t>
      </w:r>
      <w:r w:rsidRPr="009D220F">
        <w:rPr>
          <w:sz w:val="22"/>
          <w:szCs w:val="22"/>
        </w:rPr>
        <w:t xml:space="preserve">i wykonania robót. Zamawiający wymaga przekazania do akceptacji  kompletnego Projektu Budowlanego oraz Projektu Wykonawczego, przed ich skierowaniem do realizacji, </w:t>
      </w:r>
      <w:r w:rsidR="004C37EA">
        <w:rPr>
          <w:sz w:val="22"/>
          <w:szCs w:val="22"/>
        </w:rPr>
        <w:t xml:space="preserve">                       </w:t>
      </w:r>
      <w:r w:rsidRPr="009D220F">
        <w:rPr>
          <w:sz w:val="22"/>
          <w:szCs w:val="22"/>
        </w:rPr>
        <w:t>w aspekcie ich zgodności z ustaleniami Programu Funkcjonalno-Użytkowego i Umowy.</w:t>
      </w:r>
    </w:p>
    <w:p w14:paraId="6AB22B5F" w14:textId="77777777" w:rsidR="004145B0" w:rsidRPr="009D220F" w:rsidRDefault="004145B0" w:rsidP="00931D7D">
      <w:pPr>
        <w:rPr>
          <w:sz w:val="22"/>
          <w:szCs w:val="22"/>
        </w:rPr>
      </w:pPr>
    </w:p>
    <w:p w14:paraId="5036DB6A" w14:textId="77777777" w:rsidR="004145B0" w:rsidRPr="009D220F" w:rsidRDefault="004145B0" w:rsidP="00931D7D">
      <w:pPr>
        <w:rPr>
          <w:sz w:val="22"/>
          <w:szCs w:val="22"/>
        </w:rPr>
      </w:pPr>
      <w:r w:rsidRPr="009D220F">
        <w:rPr>
          <w:sz w:val="22"/>
          <w:szCs w:val="22"/>
        </w:rPr>
        <w:t xml:space="preserve">Realizacja robót budowlanych musi przebiegać w sposób najmniej uciążliwy dla bieżącego </w:t>
      </w:r>
      <w:r w:rsidR="004C37EA">
        <w:rPr>
          <w:sz w:val="22"/>
          <w:szCs w:val="22"/>
        </w:rPr>
        <w:t xml:space="preserve">               </w:t>
      </w:r>
      <w:r w:rsidRPr="009D220F">
        <w:rPr>
          <w:sz w:val="22"/>
          <w:szCs w:val="22"/>
        </w:rPr>
        <w:t xml:space="preserve">i stałego funkcjonowania szpitala oraz zapewnić nieprzerwane działania instalacji </w:t>
      </w:r>
      <w:r w:rsidR="004C37EA">
        <w:rPr>
          <w:sz w:val="22"/>
          <w:szCs w:val="22"/>
        </w:rPr>
        <w:t xml:space="preserve">                          </w:t>
      </w:r>
      <w:r w:rsidRPr="009D220F">
        <w:rPr>
          <w:sz w:val="22"/>
          <w:szCs w:val="22"/>
        </w:rPr>
        <w:t>i infrastruktury. Ewentualne wszelkie wyłączenia z funkcjonowania poszczególnych instalacji należy każdorazowo zgłaszać</w:t>
      </w:r>
      <w:r w:rsidR="00931D7D" w:rsidRPr="009D220F">
        <w:rPr>
          <w:sz w:val="22"/>
          <w:szCs w:val="22"/>
        </w:rPr>
        <w:t xml:space="preserve"> </w:t>
      </w:r>
      <w:r w:rsidRPr="009D220F">
        <w:rPr>
          <w:sz w:val="22"/>
          <w:szCs w:val="22"/>
        </w:rPr>
        <w:t xml:space="preserve">z odpowiednim wyprzedzeniem i uzgadniać z Zamawiającym. </w:t>
      </w:r>
    </w:p>
    <w:p w14:paraId="638C4DAB" w14:textId="77777777" w:rsidR="004145B0" w:rsidRPr="009D220F" w:rsidRDefault="004145B0" w:rsidP="00931D7D">
      <w:pPr>
        <w:rPr>
          <w:sz w:val="22"/>
          <w:szCs w:val="22"/>
        </w:rPr>
      </w:pPr>
      <w:r w:rsidRPr="009D220F">
        <w:rPr>
          <w:sz w:val="22"/>
          <w:szCs w:val="22"/>
        </w:rPr>
        <w:t>Harmonogram musi uwzględniać etap projektowania oraz poszczególne etapy realizacji robót wraz</w:t>
      </w:r>
      <w:r w:rsidR="00931D7D" w:rsidRPr="009D220F">
        <w:rPr>
          <w:sz w:val="22"/>
          <w:szCs w:val="22"/>
        </w:rPr>
        <w:t xml:space="preserve"> </w:t>
      </w:r>
      <w:r w:rsidRPr="009D220F">
        <w:rPr>
          <w:sz w:val="22"/>
          <w:szCs w:val="22"/>
        </w:rPr>
        <w:t>z uruchomieniem oraz uzyskaniem wszelkich decyzji, opinii i pozwoleń dopuszczających</w:t>
      </w:r>
      <w:r w:rsidR="00931D7D" w:rsidRPr="009D220F">
        <w:rPr>
          <w:sz w:val="22"/>
          <w:szCs w:val="22"/>
        </w:rPr>
        <w:t xml:space="preserve"> </w:t>
      </w:r>
      <w:r w:rsidRPr="009D220F">
        <w:rPr>
          <w:sz w:val="22"/>
          <w:szCs w:val="22"/>
        </w:rPr>
        <w:t xml:space="preserve">do użytkowania przebudowany Oddział Onkologii Klinicznej. </w:t>
      </w:r>
    </w:p>
    <w:p w14:paraId="188C82FF" w14:textId="77777777" w:rsidR="002148A7" w:rsidRPr="009D220F" w:rsidRDefault="002148A7" w:rsidP="00931D7D">
      <w:pPr>
        <w:rPr>
          <w:sz w:val="22"/>
          <w:szCs w:val="22"/>
        </w:rPr>
      </w:pPr>
    </w:p>
    <w:p w14:paraId="618A3D5D" w14:textId="77777777" w:rsidR="00D27707" w:rsidRPr="009D220F" w:rsidRDefault="00D27707" w:rsidP="00931D7D">
      <w:pPr>
        <w:rPr>
          <w:sz w:val="22"/>
          <w:szCs w:val="22"/>
        </w:rPr>
      </w:pPr>
    </w:p>
    <w:p w14:paraId="0F60F2A1"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19" w:name="_Toc212104022"/>
      <w:r w:rsidRPr="009D220F">
        <w:rPr>
          <w:rFonts w:eastAsia="Cambria"/>
          <w:sz w:val="22"/>
          <w:szCs w:val="22"/>
        </w:rPr>
        <w:t>Wymagania dotyczące przygotowania terenu budowy</w:t>
      </w:r>
      <w:bookmarkEnd w:id="19"/>
    </w:p>
    <w:p w14:paraId="1548B5CD" w14:textId="77777777" w:rsidR="004145B0" w:rsidRPr="009D220F" w:rsidRDefault="004145B0" w:rsidP="00931D7D">
      <w:pPr>
        <w:rPr>
          <w:sz w:val="22"/>
          <w:szCs w:val="22"/>
        </w:rPr>
      </w:pPr>
    </w:p>
    <w:p w14:paraId="21732C80" w14:textId="77777777" w:rsidR="004145B0" w:rsidRPr="009D220F" w:rsidRDefault="004145B0" w:rsidP="00986F98">
      <w:pPr>
        <w:pStyle w:val="Akapitzlist"/>
        <w:numPr>
          <w:ilvl w:val="0"/>
          <w:numId w:val="28"/>
        </w:numPr>
        <w:rPr>
          <w:sz w:val="22"/>
          <w:szCs w:val="22"/>
        </w:rPr>
      </w:pPr>
      <w:r w:rsidRPr="009D220F">
        <w:rPr>
          <w:sz w:val="22"/>
          <w:szCs w:val="22"/>
        </w:rPr>
        <w:t>wygrodzenie terenu budowy,</w:t>
      </w:r>
    </w:p>
    <w:p w14:paraId="5A7EF8B9" w14:textId="77777777" w:rsidR="004145B0" w:rsidRPr="009D220F" w:rsidRDefault="004145B0" w:rsidP="00986F98">
      <w:pPr>
        <w:pStyle w:val="Akapitzlist"/>
        <w:numPr>
          <w:ilvl w:val="0"/>
          <w:numId w:val="28"/>
        </w:numPr>
        <w:rPr>
          <w:sz w:val="22"/>
          <w:szCs w:val="22"/>
        </w:rPr>
      </w:pPr>
      <w:r w:rsidRPr="009D220F">
        <w:rPr>
          <w:sz w:val="22"/>
          <w:szCs w:val="22"/>
        </w:rPr>
        <w:t>przygotowanie zaplecza budowy oraz zaplecza socjalnego dla pracowników,</w:t>
      </w:r>
    </w:p>
    <w:p w14:paraId="5418C352" w14:textId="77777777" w:rsidR="004145B0" w:rsidRPr="009D220F" w:rsidRDefault="004145B0" w:rsidP="00986F98">
      <w:pPr>
        <w:pStyle w:val="Akapitzlist"/>
        <w:numPr>
          <w:ilvl w:val="0"/>
          <w:numId w:val="28"/>
        </w:numPr>
        <w:rPr>
          <w:sz w:val="22"/>
          <w:szCs w:val="22"/>
        </w:rPr>
      </w:pPr>
      <w:r w:rsidRPr="009D220F">
        <w:rPr>
          <w:sz w:val="22"/>
          <w:szCs w:val="22"/>
        </w:rPr>
        <w:t>pokrycie kosztów zużycia mediów przy zastosowaniu zamontowanych przez Wykonawcę podliczników,</w:t>
      </w:r>
    </w:p>
    <w:p w14:paraId="550A1321" w14:textId="77777777" w:rsidR="004145B0" w:rsidRPr="009D220F" w:rsidRDefault="004145B0" w:rsidP="00986F98">
      <w:pPr>
        <w:pStyle w:val="Akapitzlist"/>
        <w:numPr>
          <w:ilvl w:val="0"/>
          <w:numId w:val="28"/>
        </w:numPr>
        <w:rPr>
          <w:sz w:val="22"/>
          <w:szCs w:val="22"/>
        </w:rPr>
      </w:pPr>
      <w:r w:rsidRPr="009D220F">
        <w:rPr>
          <w:sz w:val="22"/>
          <w:szCs w:val="22"/>
        </w:rPr>
        <w:t>korzystanie – na zasadach określonych przez Zamawiającego - z wjazdu na teren</w:t>
      </w:r>
      <w:r w:rsidR="004C37EA">
        <w:rPr>
          <w:sz w:val="22"/>
          <w:szCs w:val="22"/>
        </w:rPr>
        <w:t xml:space="preserve"> </w:t>
      </w:r>
      <w:r w:rsidRPr="009D220F">
        <w:rPr>
          <w:sz w:val="22"/>
          <w:szCs w:val="22"/>
        </w:rPr>
        <w:t xml:space="preserve"> </w:t>
      </w:r>
      <w:r w:rsidR="004C37EA">
        <w:rPr>
          <w:sz w:val="22"/>
          <w:szCs w:val="22"/>
        </w:rPr>
        <w:t xml:space="preserve">               </w:t>
      </w:r>
      <w:r w:rsidRPr="009D220F">
        <w:rPr>
          <w:sz w:val="22"/>
          <w:szCs w:val="22"/>
        </w:rPr>
        <w:t>i wyjazdu</w:t>
      </w:r>
      <w:r w:rsidR="00931D7D" w:rsidRPr="009D220F">
        <w:rPr>
          <w:sz w:val="22"/>
          <w:szCs w:val="22"/>
        </w:rPr>
        <w:t xml:space="preserve"> </w:t>
      </w:r>
      <w:r w:rsidRPr="009D220F">
        <w:rPr>
          <w:sz w:val="22"/>
          <w:szCs w:val="22"/>
        </w:rPr>
        <w:t>z terenu budowy poprzez istniejący wjazd na teren kompleksu Szpitala lub inny wskazany przez Inwestora,</w:t>
      </w:r>
    </w:p>
    <w:p w14:paraId="7E8CB9DE" w14:textId="77777777" w:rsidR="004145B0" w:rsidRPr="009D220F" w:rsidRDefault="004145B0" w:rsidP="00986F98">
      <w:pPr>
        <w:pStyle w:val="Akapitzlist"/>
        <w:numPr>
          <w:ilvl w:val="0"/>
          <w:numId w:val="28"/>
        </w:numPr>
        <w:rPr>
          <w:sz w:val="22"/>
          <w:szCs w:val="22"/>
        </w:rPr>
      </w:pPr>
      <w:r w:rsidRPr="009D220F">
        <w:rPr>
          <w:sz w:val="22"/>
          <w:szCs w:val="22"/>
        </w:rPr>
        <w:t>pokrycie kosztów napraw ewentualnych uszkodzeń powstałych podczas realizacji niniejszego zadania,</w:t>
      </w:r>
    </w:p>
    <w:p w14:paraId="77C37487" w14:textId="77777777" w:rsidR="004145B0" w:rsidRPr="009D220F" w:rsidRDefault="004145B0" w:rsidP="00986F98">
      <w:pPr>
        <w:pStyle w:val="Akapitzlist"/>
        <w:numPr>
          <w:ilvl w:val="0"/>
          <w:numId w:val="28"/>
        </w:numPr>
        <w:rPr>
          <w:sz w:val="22"/>
          <w:szCs w:val="22"/>
        </w:rPr>
      </w:pPr>
      <w:r w:rsidRPr="009D220F">
        <w:rPr>
          <w:sz w:val="22"/>
          <w:szCs w:val="22"/>
        </w:rPr>
        <w:t>uwzględnienia wszystkich kosztów związanych z realizacją prac niezbędnych do wykonania,</w:t>
      </w:r>
      <w:r w:rsidR="00931D7D" w:rsidRPr="009D220F">
        <w:rPr>
          <w:sz w:val="22"/>
          <w:szCs w:val="22"/>
        </w:rPr>
        <w:t xml:space="preserve"> </w:t>
      </w:r>
      <w:r w:rsidRPr="009D220F">
        <w:rPr>
          <w:sz w:val="22"/>
          <w:szCs w:val="22"/>
        </w:rPr>
        <w:t xml:space="preserve">w tym prac zabezpieczeniowych, porządkowych, systematycznego  wywozu odpadów budowlanych, </w:t>
      </w:r>
    </w:p>
    <w:p w14:paraId="205A5B0D" w14:textId="77777777" w:rsidR="004145B0" w:rsidRPr="009D220F" w:rsidRDefault="004145B0" w:rsidP="00986F98">
      <w:pPr>
        <w:pStyle w:val="Akapitzlist"/>
        <w:numPr>
          <w:ilvl w:val="0"/>
          <w:numId w:val="28"/>
        </w:numPr>
        <w:rPr>
          <w:sz w:val="22"/>
          <w:szCs w:val="22"/>
        </w:rPr>
      </w:pPr>
      <w:r w:rsidRPr="009D220F">
        <w:rPr>
          <w:sz w:val="22"/>
          <w:szCs w:val="22"/>
        </w:rPr>
        <w:t xml:space="preserve">uzgodnienie na czas trwania budowy (z osobą wskazaną przez Zamawiającego)  miejsca składowania materiałów budowlanych, </w:t>
      </w:r>
    </w:p>
    <w:p w14:paraId="4563CCE0" w14:textId="77777777" w:rsidR="004145B0" w:rsidRPr="009D220F" w:rsidRDefault="004145B0" w:rsidP="00986F98">
      <w:pPr>
        <w:pStyle w:val="Akapitzlist"/>
        <w:numPr>
          <w:ilvl w:val="0"/>
          <w:numId w:val="28"/>
        </w:numPr>
        <w:rPr>
          <w:sz w:val="22"/>
          <w:szCs w:val="22"/>
        </w:rPr>
      </w:pPr>
      <w:r w:rsidRPr="009D220F">
        <w:rPr>
          <w:sz w:val="22"/>
          <w:szCs w:val="22"/>
        </w:rPr>
        <w:t>ubezpieczenie i ponoszenia pełnej odpowiedzialności za sprzęt i materiały pozostawione</w:t>
      </w:r>
      <w:r w:rsidR="00D27707" w:rsidRPr="009D220F">
        <w:rPr>
          <w:sz w:val="22"/>
          <w:szCs w:val="22"/>
        </w:rPr>
        <w:t xml:space="preserve"> </w:t>
      </w:r>
      <w:r w:rsidRPr="009D220F">
        <w:rPr>
          <w:sz w:val="22"/>
          <w:szCs w:val="22"/>
        </w:rPr>
        <w:t xml:space="preserve">na terenie inwestycji, </w:t>
      </w:r>
    </w:p>
    <w:p w14:paraId="20B78E56" w14:textId="77777777" w:rsidR="004145B0" w:rsidRPr="009D220F" w:rsidRDefault="004145B0" w:rsidP="00986F98">
      <w:pPr>
        <w:pStyle w:val="Akapitzlist"/>
        <w:numPr>
          <w:ilvl w:val="0"/>
          <w:numId w:val="28"/>
        </w:numPr>
        <w:rPr>
          <w:sz w:val="22"/>
          <w:szCs w:val="22"/>
        </w:rPr>
      </w:pPr>
      <w:r w:rsidRPr="009D220F">
        <w:rPr>
          <w:sz w:val="22"/>
          <w:szCs w:val="22"/>
        </w:rPr>
        <w:t>zabezpieczenie istniejącej zieleni przed zniszczeniem a w razie jej zniszczenia  dokonania rekultywacji terenu na własny koszt – jeśli dotyczy</w:t>
      </w:r>
      <w:r w:rsidR="002C1630" w:rsidRPr="009D220F">
        <w:rPr>
          <w:sz w:val="22"/>
          <w:szCs w:val="22"/>
        </w:rPr>
        <w:t>,</w:t>
      </w:r>
    </w:p>
    <w:p w14:paraId="3CDC2E5E" w14:textId="77777777" w:rsidR="004145B0" w:rsidRPr="009D220F" w:rsidRDefault="004145B0" w:rsidP="00986F98">
      <w:pPr>
        <w:pStyle w:val="Akapitzlist"/>
        <w:numPr>
          <w:ilvl w:val="0"/>
          <w:numId w:val="28"/>
        </w:numPr>
        <w:rPr>
          <w:sz w:val="22"/>
          <w:szCs w:val="22"/>
        </w:rPr>
      </w:pPr>
      <w:r w:rsidRPr="009D220F">
        <w:rPr>
          <w:sz w:val="22"/>
          <w:szCs w:val="22"/>
        </w:rPr>
        <w:t>po zakończeniu robót budowlanych uporządkowanie terenu budowy oraz miejsc przyległych wykorzystywanych do tego celu</w:t>
      </w:r>
      <w:r w:rsidR="002C1630" w:rsidRPr="009D220F">
        <w:rPr>
          <w:sz w:val="22"/>
          <w:szCs w:val="22"/>
        </w:rPr>
        <w:t>.</w:t>
      </w:r>
    </w:p>
    <w:p w14:paraId="65EB9DAB" w14:textId="77777777" w:rsidR="004145B0" w:rsidRPr="009D220F" w:rsidRDefault="004145B0" w:rsidP="00931D7D">
      <w:pPr>
        <w:rPr>
          <w:sz w:val="22"/>
          <w:szCs w:val="22"/>
        </w:rPr>
      </w:pPr>
    </w:p>
    <w:p w14:paraId="1B0C9AF1" w14:textId="77777777" w:rsidR="004145B0" w:rsidRPr="009D220F" w:rsidRDefault="004145B0" w:rsidP="00931D7D">
      <w:pPr>
        <w:rPr>
          <w:sz w:val="22"/>
          <w:szCs w:val="22"/>
        </w:rPr>
      </w:pPr>
      <w:r w:rsidRPr="009D220F">
        <w:rPr>
          <w:sz w:val="22"/>
          <w:szCs w:val="22"/>
        </w:rPr>
        <w:t>Zorganizowanie terenu budowy winno być odpowiednie do zakresu wykonywanych robót</w:t>
      </w:r>
      <w:r w:rsidR="00931D7D" w:rsidRPr="009D220F">
        <w:rPr>
          <w:sz w:val="22"/>
          <w:szCs w:val="22"/>
        </w:rPr>
        <w:t xml:space="preserve"> </w:t>
      </w:r>
      <w:r w:rsidRPr="009D220F">
        <w:rPr>
          <w:sz w:val="22"/>
          <w:szCs w:val="22"/>
        </w:rPr>
        <w:t>oraz</w:t>
      </w:r>
      <w:r w:rsidR="00D27707" w:rsidRPr="009D220F">
        <w:rPr>
          <w:sz w:val="22"/>
          <w:szCs w:val="22"/>
        </w:rPr>
        <w:t xml:space="preserve"> </w:t>
      </w:r>
      <w:r w:rsidRPr="009D220F">
        <w:rPr>
          <w:sz w:val="22"/>
          <w:szCs w:val="22"/>
        </w:rPr>
        <w:t>w sposób najmniej kolidujący z funkcjonowaniem Szpitala.</w:t>
      </w:r>
    </w:p>
    <w:p w14:paraId="4DA0BFA7" w14:textId="77777777" w:rsidR="00EA1DD6" w:rsidRPr="009D220F" w:rsidRDefault="00EA1DD6" w:rsidP="00931D7D">
      <w:pPr>
        <w:rPr>
          <w:sz w:val="22"/>
          <w:szCs w:val="22"/>
        </w:rPr>
      </w:pPr>
    </w:p>
    <w:p w14:paraId="2AE55B09" w14:textId="77777777" w:rsidR="00EA1DD6" w:rsidRDefault="00EA1DD6" w:rsidP="00931D7D">
      <w:pPr>
        <w:rPr>
          <w:sz w:val="22"/>
          <w:szCs w:val="22"/>
        </w:rPr>
      </w:pPr>
    </w:p>
    <w:p w14:paraId="3BE23B4A" w14:textId="77777777" w:rsidR="004C37EA" w:rsidRDefault="004C37EA" w:rsidP="00931D7D">
      <w:pPr>
        <w:rPr>
          <w:sz w:val="22"/>
          <w:szCs w:val="22"/>
        </w:rPr>
      </w:pPr>
    </w:p>
    <w:p w14:paraId="7109699C" w14:textId="77777777" w:rsidR="004C37EA" w:rsidRDefault="004C37EA" w:rsidP="00931D7D">
      <w:pPr>
        <w:rPr>
          <w:sz w:val="22"/>
          <w:szCs w:val="22"/>
        </w:rPr>
      </w:pPr>
    </w:p>
    <w:p w14:paraId="11257CD0" w14:textId="77777777" w:rsidR="004C37EA" w:rsidRDefault="004C37EA" w:rsidP="00931D7D">
      <w:pPr>
        <w:rPr>
          <w:sz w:val="22"/>
          <w:szCs w:val="22"/>
        </w:rPr>
      </w:pPr>
    </w:p>
    <w:p w14:paraId="6631E3D8" w14:textId="77777777" w:rsidR="004C37EA" w:rsidRDefault="004C37EA" w:rsidP="00931D7D">
      <w:pPr>
        <w:rPr>
          <w:sz w:val="22"/>
          <w:szCs w:val="22"/>
        </w:rPr>
      </w:pPr>
    </w:p>
    <w:p w14:paraId="22FEBCB9" w14:textId="77777777" w:rsidR="004C37EA" w:rsidRDefault="004C37EA" w:rsidP="00931D7D">
      <w:pPr>
        <w:rPr>
          <w:sz w:val="22"/>
          <w:szCs w:val="22"/>
        </w:rPr>
      </w:pPr>
    </w:p>
    <w:p w14:paraId="219AC439" w14:textId="77777777" w:rsidR="004C37EA" w:rsidRDefault="004C37EA" w:rsidP="00931D7D">
      <w:pPr>
        <w:rPr>
          <w:sz w:val="22"/>
          <w:szCs w:val="22"/>
        </w:rPr>
      </w:pPr>
    </w:p>
    <w:p w14:paraId="49668F54" w14:textId="77777777" w:rsidR="004C37EA" w:rsidRDefault="004C37EA" w:rsidP="00931D7D">
      <w:pPr>
        <w:rPr>
          <w:sz w:val="22"/>
          <w:szCs w:val="22"/>
        </w:rPr>
      </w:pPr>
    </w:p>
    <w:p w14:paraId="7E95746F" w14:textId="77777777" w:rsidR="004C37EA" w:rsidRDefault="004C37EA" w:rsidP="00931D7D">
      <w:pPr>
        <w:rPr>
          <w:sz w:val="22"/>
          <w:szCs w:val="22"/>
        </w:rPr>
      </w:pPr>
    </w:p>
    <w:p w14:paraId="46A0CE3E" w14:textId="77777777" w:rsidR="004C37EA" w:rsidRPr="009D220F" w:rsidRDefault="004C37EA" w:rsidP="00931D7D">
      <w:pPr>
        <w:rPr>
          <w:sz w:val="22"/>
          <w:szCs w:val="22"/>
        </w:rPr>
      </w:pPr>
    </w:p>
    <w:p w14:paraId="22150D8C" w14:textId="77777777" w:rsidR="00072322" w:rsidRPr="009D220F" w:rsidRDefault="00072322" w:rsidP="00724713">
      <w:pPr>
        <w:pStyle w:val="Akapitzlist"/>
        <w:numPr>
          <w:ilvl w:val="0"/>
          <w:numId w:val="1"/>
        </w:numPr>
        <w:spacing w:line="276" w:lineRule="auto"/>
        <w:ind w:left="426" w:right="-709" w:hanging="426"/>
        <w:outlineLvl w:val="0"/>
        <w:rPr>
          <w:rFonts w:eastAsia="Cambria"/>
          <w:b/>
          <w:sz w:val="22"/>
          <w:szCs w:val="22"/>
        </w:rPr>
      </w:pPr>
      <w:bookmarkStart w:id="20" w:name="_Toc212104023"/>
      <w:r w:rsidRPr="009D220F">
        <w:rPr>
          <w:rFonts w:eastAsia="Cambria"/>
          <w:b/>
          <w:sz w:val="22"/>
          <w:szCs w:val="22"/>
        </w:rPr>
        <w:lastRenderedPageBreak/>
        <w:t>Szczegółowe rozwiązania techniczne i materiałowe</w:t>
      </w:r>
      <w:bookmarkEnd w:id="20"/>
    </w:p>
    <w:p w14:paraId="1CB5725A"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21" w:name="_Toc212104024"/>
      <w:r w:rsidRPr="009D220F">
        <w:rPr>
          <w:rFonts w:eastAsia="Cambria"/>
          <w:sz w:val="22"/>
          <w:szCs w:val="22"/>
        </w:rPr>
        <w:t>Branża konstrukcyjno-budowlana</w:t>
      </w:r>
      <w:bookmarkEnd w:id="21"/>
    </w:p>
    <w:p w14:paraId="77F0ACE6" w14:textId="77777777" w:rsidR="00EA1DD6" w:rsidRPr="009D220F" w:rsidRDefault="00EA1DD6" w:rsidP="00931D7D">
      <w:pPr>
        <w:rPr>
          <w:sz w:val="22"/>
          <w:szCs w:val="22"/>
        </w:rPr>
      </w:pPr>
    </w:p>
    <w:p w14:paraId="6725FB53" w14:textId="77777777" w:rsidR="00EA1DD6" w:rsidRPr="009D220F" w:rsidRDefault="00EA1DD6" w:rsidP="00931D7D">
      <w:pPr>
        <w:rPr>
          <w:strike/>
          <w:sz w:val="22"/>
          <w:szCs w:val="22"/>
        </w:rPr>
      </w:pPr>
      <w:r w:rsidRPr="009D220F">
        <w:rPr>
          <w:sz w:val="22"/>
          <w:szCs w:val="22"/>
        </w:rPr>
        <w:t xml:space="preserve">Wewnętrzna architektura obszarów medycznych odpowiednia do wymagań stawianych </w:t>
      </w:r>
      <w:r w:rsidR="00D27707" w:rsidRPr="009D220F">
        <w:rPr>
          <w:sz w:val="22"/>
          <w:szCs w:val="22"/>
        </w:rPr>
        <w:t xml:space="preserve">                           </w:t>
      </w:r>
      <w:r w:rsidRPr="009D220F">
        <w:rPr>
          <w:sz w:val="22"/>
          <w:szCs w:val="22"/>
        </w:rPr>
        <w:t xml:space="preserve">dla planowanych tam funkcji oraz odpowiednia do uwarunkowań technicznych zawartych </w:t>
      </w:r>
      <w:r w:rsidR="004C37EA">
        <w:rPr>
          <w:sz w:val="22"/>
          <w:szCs w:val="22"/>
        </w:rPr>
        <w:t xml:space="preserve">              </w:t>
      </w:r>
      <w:r w:rsidRPr="009D220F">
        <w:rPr>
          <w:sz w:val="22"/>
          <w:szCs w:val="22"/>
        </w:rPr>
        <w:t>w PFU.</w:t>
      </w:r>
    </w:p>
    <w:p w14:paraId="37277E16" w14:textId="77777777" w:rsidR="00EA1DD6" w:rsidRPr="009D220F" w:rsidRDefault="00EA1DD6" w:rsidP="00931D7D">
      <w:pPr>
        <w:rPr>
          <w:sz w:val="22"/>
          <w:szCs w:val="22"/>
        </w:rPr>
      </w:pPr>
    </w:p>
    <w:p w14:paraId="011CF128" w14:textId="77777777" w:rsidR="00EA1DD6" w:rsidRPr="009D220F" w:rsidRDefault="00EA1DD6" w:rsidP="00986F98">
      <w:pPr>
        <w:pStyle w:val="Akapitzlist"/>
        <w:numPr>
          <w:ilvl w:val="0"/>
          <w:numId w:val="29"/>
        </w:numPr>
        <w:rPr>
          <w:sz w:val="22"/>
          <w:szCs w:val="22"/>
        </w:rPr>
      </w:pPr>
      <w:r w:rsidRPr="009D220F">
        <w:rPr>
          <w:sz w:val="22"/>
          <w:szCs w:val="22"/>
        </w:rPr>
        <w:t>Podstawowe rozwiązania funkcjonalne określone w niniejszym Programie Funkcjonalno-Użytkowym, zostaną uszczegółowione na etapie opracowywania przez Wykonawcę Dokumentacji Projektowej. W projekcie należy uwzględnić również wszystkie roboty i zmiany</w:t>
      </w:r>
      <w:r w:rsidR="004C37EA">
        <w:rPr>
          <w:sz w:val="22"/>
          <w:szCs w:val="22"/>
        </w:rPr>
        <w:t xml:space="preserve"> </w:t>
      </w:r>
      <w:r w:rsidRPr="009D220F">
        <w:rPr>
          <w:sz w:val="22"/>
          <w:szCs w:val="22"/>
        </w:rPr>
        <w:t>w bezpośrednio sąsiadujących bądź innych obszarach szpitala związanych z realizowaną inwestycją, m.in. w zakresie tranzytu/przebiegu instalacji dedykowanych bądź zasilających instalacje</w:t>
      </w:r>
      <w:r w:rsidR="004C37EA">
        <w:rPr>
          <w:sz w:val="22"/>
          <w:szCs w:val="22"/>
        </w:rPr>
        <w:t xml:space="preserve"> </w:t>
      </w:r>
      <w:r w:rsidRPr="009D220F">
        <w:rPr>
          <w:sz w:val="22"/>
          <w:szCs w:val="22"/>
        </w:rPr>
        <w:t>w przebudowywanej strukturze</w:t>
      </w:r>
      <w:r w:rsidR="002C1630" w:rsidRPr="009D220F">
        <w:rPr>
          <w:sz w:val="22"/>
          <w:szCs w:val="22"/>
        </w:rPr>
        <w:t>,</w:t>
      </w:r>
    </w:p>
    <w:p w14:paraId="4E5C32DE" w14:textId="77777777" w:rsidR="00EA1DD6" w:rsidRPr="009D220F" w:rsidRDefault="00EA1DD6" w:rsidP="00986F98">
      <w:pPr>
        <w:pStyle w:val="Akapitzlist"/>
        <w:numPr>
          <w:ilvl w:val="0"/>
          <w:numId w:val="29"/>
        </w:numPr>
        <w:rPr>
          <w:sz w:val="22"/>
          <w:szCs w:val="22"/>
        </w:rPr>
      </w:pPr>
      <w:r w:rsidRPr="009D220F">
        <w:rPr>
          <w:sz w:val="22"/>
          <w:szCs w:val="22"/>
        </w:rPr>
        <w:t xml:space="preserve">Rozwiązania budowlano-materiałowe powinny mieć na celu zminimalizowanie obciążeń konstrukcji i zapewnienie wysokiej  jakości wykonania. </w:t>
      </w:r>
    </w:p>
    <w:p w14:paraId="4218565A" w14:textId="77777777" w:rsidR="00EA1DD6" w:rsidRPr="009D220F" w:rsidRDefault="00EA1DD6" w:rsidP="00931D7D">
      <w:pPr>
        <w:rPr>
          <w:sz w:val="22"/>
          <w:szCs w:val="22"/>
        </w:rPr>
      </w:pPr>
    </w:p>
    <w:p w14:paraId="3AB5889F" w14:textId="77777777" w:rsidR="00EA1DD6" w:rsidRPr="009D220F" w:rsidRDefault="00EA1DD6" w:rsidP="00931D7D">
      <w:pPr>
        <w:rPr>
          <w:sz w:val="22"/>
          <w:szCs w:val="22"/>
        </w:rPr>
      </w:pPr>
    </w:p>
    <w:p w14:paraId="61471201" w14:textId="77777777" w:rsidR="004B1773" w:rsidRPr="009D220F" w:rsidRDefault="004B1773" w:rsidP="00931D7D">
      <w:pPr>
        <w:rPr>
          <w:sz w:val="22"/>
          <w:szCs w:val="22"/>
        </w:rPr>
      </w:pPr>
    </w:p>
    <w:p w14:paraId="7E8A8CD2" w14:textId="77777777" w:rsidR="009264D9" w:rsidRPr="009D220F" w:rsidRDefault="004717A8" w:rsidP="00724713">
      <w:pPr>
        <w:pStyle w:val="Akapitzlist"/>
        <w:numPr>
          <w:ilvl w:val="2"/>
          <w:numId w:val="1"/>
        </w:numPr>
        <w:spacing w:line="276" w:lineRule="auto"/>
        <w:ind w:right="-709"/>
        <w:outlineLvl w:val="0"/>
        <w:rPr>
          <w:rFonts w:eastAsia="Cambria"/>
          <w:sz w:val="22"/>
          <w:szCs w:val="22"/>
        </w:rPr>
      </w:pPr>
      <w:bookmarkStart w:id="22" w:name="_Toc212104025"/>
      <w:r w:rsidRPr="009D220F">
        <w:rPr>
          <w:rFonts w:eastAsia="Cambria"/>
          <w:sz w:val="22"/>
          <w:szCs w:val="22"/>
        </w:rPr>
        <w:t>Rozwiązania materiałowe i techniczne</w:t>
      </w:r>
      <w:bookmarkEnd w:id="22"/>
    </w:p>
    <w:p w14:paraId="24495A0A" w14:textId="77777777" w:rsidR="00EA1DD6" w:rsidRPr="009D220F" w:rsidRDefault="00EA1DD6" w:rsidP="00931D7D">
      <w:pPr>
        <w:rPr>
          <w:sz w:val="22"/>
          <w:szCs w:val="22"/>
        </w:rPr>
      </w:pPr>
    </w:p>
    <w:p w14:paraId="2D0FEDF4" w14:textId="77777777" w:rsidR="00EA1DD6" w:rsidRPr="009D220F" w:rsidRDefault="00EA1DD6" w:rsidP="00931D7D">
      <w:pPr>
        <w:rPr>
          <w:sz w:val="22"/>
          <w:szCs w:val="22"/>
        </w:rPr>
      </w:pPr>
      <w:r w:rsidRPr="009D220F">
        <w:rPr>
          <w:sz w:val="22"/>
          <w:szCs w:val="22"/>
        </w:rPr>
        <w:t>Rozwiązania budowlano-materiałowe powinny gwarantować wysoką jakość, zapewniać wymagany standard i właściwą eksploatację obiektu.</w:t>
      </w:r>
    </w:p>
    <w:p w14:paraId="57286595" w14:textId="77777777" w:rsidR="00EA1DD6" w:rsidRPr="009D220F" w:rsidRDefault="00EA1DD6" w:rsidP="00931D7D">
      <w:pPr>
        <w:rPr>
          <w:sz w:val="22"/>
          <w:szCs w:val="22"/>
        </w:rPr>
      </w:pPr>
      <w:r w:rsidRPr="009D220F">
        <w:rPr>
          <w:sz w:val="22"/>
          <w:szCs w:val="22"/>
        </w:rPr>
        <w:t>Wytyczne w zakresie materiałów, technologii:</w:t>
      </w:r>
    </w:p>
    <w:p w14:paraId="43CDEAF5" w14:textId="77777777" w:rsidR="00EA1DD6" w:rsidRPr="009D220F" w:rsidRDefault="00EA1DD6" w:rsidP="00931D7D">
      <w:pPr>
        <w:rPr>
          <w:sz w:val="22"/>
          <w:szCs w:val="22"/>
        </w:rPr>
      </w:pPr>
    </w:p>
    <w:p w14:paraId="4DBB8D13" w14:textId="77777777" w:rsidR="00EA1DD6" w:rsidRPr="009D220F" w:rsidRDefault="00EA1DD6" w:rsidP="00931D7D">
      <w:pPr>
        <w:rPr>
          <w:sz w:val="22"/>
          <w:szCs w:val="22"/>
          <w:u w:val="single"/>
        </w:rPr>
      </w:pPr>
      <w:r w:rsidRPr="009D220F">
        <w:rPr>
          <w:sz w:val="22"/>
          <w:szCs w:val="22"/>
          <w:u w:val="single"/>
        </w:rPr>
        <w:t>Ś</w:t>
      </w:r>
      <w:r w:rsidR="004F516F" w:rsidRPr="009D220F">
        <w:rPr>
          <w:sz w:val="22"/>
          <w:szCs w:val="22"/>
          <w:u w:val="single"/>
        </w:rPr>
        <w:t>CIANY</w:t>
      </w:r>
    </w:p>
    <w:p w14:paraId="2F1FE41A" w14:textId="77777777" w:rsidR="00EA1DD6" w:rsidRPr="009D220F" w:rsidRDefault="00495EAD" w:rsidP="00986F98">
      <w:pPr>
        <w:pStyle w:val="Akapitzlist"/>
        <w:numPr>
          <w:ilvl w:val="0"/>
          <w:numId w:val="30"/>
        </w:numPr>
        <w:rPr>
          <w:sz w:val="22"/>
          <w:szCs w:val="22"/>
        </w:rPr>
      </w:pPr>
      <w:r w:rsidRPr="009D220F">
        <w:rPr>
          <w:sz w:val="22"/>
          <w:szCs w:val="22"/>
        </w:rPr>
        <w:t xml:space="preserve">ściany działowe – murowane gr. 12cm, z bloczków wapienno piaskowych typu </w:t>
      </w:r>
      <w:proofErr w:type="spellStart"/>
      <w:r w:rsidRPr="009D220F">
        <w:rPr>
          <w:sz w:val="22"/>
          <w:szCs w:val="22"/>
        </w:rPr>
        <w:t>silka</w:t>
      </w:r>
      <w:proofErr w:type="spellEnd"/>
      <w:r w:rsidRPr="009D220F">
        <w:rPr>
          <w:sz w:val="22"/>
          <w:szCs w:val="22"/>
        </w:rPr>
        <w:t xml:space="preserve"> lub innych elementów murowych (po uzgodnieniu z Zamawiającym) spełniających wymogi w zakresie wytrzymałości, odporności ogniowej, izolacyjności akustycznej. Ściany obudowy szachtów instalacyjnych, pionów instalacji - murowane, z bloczków wapienno piaskowych typu </w:t>
      </w:r>
      <w:proofErr w:type="spellStart"/>
      <w:r w:rsidRPr="009D220F">
        <w:rPr>
          <w:sz w:val="22"/>
          <w:szCs w:val="22"/>
        </w:rPr>
        <w:t>silka</w:t>
      </w:r>
      <w:proofErr w:type="spellEnd"/>
      <w:r w:rsidR="00931D7D" w:rsidRPr="009D220F">
        <w:rPr>
          <w:sz w:val="22"/>
          <w:szCs w:val="22"/>
        </w:rPr>
        <w:t xml:space="preserve"> </w:t>
      </w:r>
      <w:r w:rsidRPr="009D220F">
        <w:rPr>
          <w:sz w:val="22"/>
          <w:szCs w:val="22"/>
        </w:rPr>
        <w:t xml:space="preserve">lub innych elementów murowych (po uzgodnieniu </w:t>
      </w:r>
      <w:r w:rsidR="004C37EA">
        <w:rPr>
          <w:sz w:val="22"/>
          <w:szCs w:val="22"/>
        </w:rPr>
        <w:t xml:space="preserve">             </w:t>
      </w:r>
      <w:r w:rsidRPr="009D220F">
        <w:rPr>
          <w:sz w:val="22"/>
          <w:szCs w:val="22"/>
        </w:rPr>
        <w:t xml:space="preserve">z Zamawiającym) spełniających wymogi w zakresie wytrzymałości, odporności ogniowej, izolacyjności akustycznej. Za wyjątkiem pomieszczeń wskazanych poniżej - Zamawiający dopuszcza, co winno być każdorazowo uzgodnione i zaakceptowane przez Zamawiającego, wykonanie ścian działowych systemowych o gr. 15 cm </w:t>
      </w:r>
      <w:r w:rsidR="004C37EA">
        <w:rPr>
          <w:sz w:val="22"/>
          <w:szCs w:val="22"/>
        </w:rPr>
        <w:t xml:space="preserve">                   </w:t>
      </w:r>
      <w:r w:rsidRPr="009D220F">
        <w:rPr>
          <w:sz w:val="22"/>
          <w:szCs w:val="22"/>
        </w:rPr>
        <w:t xml:space="preserve">w konstrukcji lekkiej – 2x płyta GK obustronnie na stelażu systemowym 100 </w:t>
      </w:r>
      <w:r w:rsidR="00D27707" w:rsidRPr="009D220F">
        <w:rPr>
          <w:sz w:val="22"/>
          <w:szCs w:val="22"/>
        </w:rPr>
        <w:t xml:space="preserve">                          </w:t>
      </w:r>
      <w:r w:rsidRPr="009D220F">
        <w:rPr>
          <w:sz w:val="22"/>
          <w:szCs w:val="22"/>
        </w:rPr>
        <w:t xml:space="preserve">z wypełnieniem z wełny mineralnej o gr min. 10 cm, w pomieszczeniach </w:t>
      </w:r>
      <w:r w:rsidR="004F7F0C" w:rsidRPr="009D220F">
        <w:rPr>
          <w:sz w:val="22"/>
          <w:szCs w:val="22"/>
        </w:rPr>
        <w:t>sanitarnych</w:t>
      </w:r>
      <w:r w:rsidRPr="009D220F">
        <w:rPr>
          <w:sz w:val="22"/>
          <w:szCs w:val="22"/>
        </w:rPr>
        <w:t xml:space="preserve"> – płyty dedykowane do pomieszczeń tego typu, dla ścian z odpornością ogniową – płyty ogniochronne. Ściany należy wykonać w systemie danego producenta, spełniając warunki akustyc</w:t>
      </w:r>
      <w:r w:rsidR="002C1630" w:rsidRPr="009D220F">
        <w:rPr>
          <w:sz w:val="22"/>
          <w:szCs w:val="22"/>
        </w:rPr>
        <w:t>zne dla danego typu pomieszczeń,</w:t>
      </w:r>
    </w:p>
    <w:p w14:paraId="757E76E2" w14:textId="77777777" w:rsidR="00EA1DD6" w:rsidRPr="009D220F" w:rsidRDefault="00EA1DD6" w:rsidP="00986F98">
      <w:pPr>
        <w:pStyle w:val="Akapitzlist"/>
        <w:numPr>
          <w:ilvl w:val="0"/>
          <w:numId w:val="30"/>
        </w:numPr>
        <w:rPr>
          <w:sz w:val="22"/>
          <w:szCs w:val="22"/>
        </w:rPr>
      </w:pPr>
      <w:r w:rsidRPr="009D220F">
        <w:rPr>
          <w:sz w:val="22"/>
          <w:szCs w:val="22"/>
        </w:rPr>
        <w:t>w projekcie należy określić wymaganą przepisami, warunkami technicznymi izolacyjność akustyczną przegród budowlanych oraz stolarki okiennej i drzwiowej - odpowiednią do rodzaju</w:t>
      </w:r>
      <w:r w:rsidR="00931D7D" w:rsidRPr="009D220F">
        <w:rPr>
          <w:sz w:val="22"/>
          <w:szCs w:val="22"/>
        </w:rPr>
        <w:t xml:space="preserve"> </w:t>
      </w:r>
      <w:r w:rsidRPr="009D220F">
        <w:rPr>
          <w:sz w:val="22"/>
          <w:szCs w:val="22"/>
        </w:rPr>
        <w:t>i przeznaczenia pomieszczeń</w:t>
      </w:r>
      <w:r w:rsidR="002C1630" w:rsidRPr="009D220F">
        <w:rPr>
          <w:sz w:val="22"/>
          <w:szCs w:val="22"/>
        </w:rPr>
        <w:t>,</w:t>
      </w:r>
    </w:p>
    <w:p w14:paraId="0FA3BA36" w14:textId="77777777" w:rsidR="00EA1DD6" w:rsidRPr="009D220F" w:rsidRDefault="00EA1DD6" w:rsidP="00986F98">
      <w:pPr>
        <w:pStyle w:val="Akapitzlist"/>
        <w:numPr>
          <w:ilvl w:val="0"/>
          <w:numId w:val="30"/>
        </w:numPr>
        <w:rPr>
          <w:sz w:val="22"/>
          <w:szCs w:val="22"/>
        </w:rPr>
      </w:pPr>
      <w:r w:rsidRPr="009D220F">
        <w:rPr>
          <w:sz w:val="22"/>
          <w:szCs w:val="22"/>
        </w:rPr>
        <w:t xml:space="preserve">należy przewidzieć wykonanie ścianek działowych przeszklonych na całej wysokości w konstrukcji z profili aluminiowych, malowanych proszkowo na wybrany kolor. Szklenie szkłem bezpiecznym (min. 4.4.2). Drzwi </w:t>
      </w:r>
      <w:r w:rsidR="003B5213" w:rsidRPr="009D220F">
        <w:rPr>
          <w:sz w:val="22"/>
          <w:szCs w:val="22"/>
        </w:rPr>
        <w:t>z</w:t>
      </w:r>
      <w:r w:rsidRPr="009D220F">
        <w:rPr>
          <w:sz w:val="22"/>
          <w:szCs w:val="22"/>
        </w:rPr>
        <w:t xml:space="preserve">ewnętrzne montowane </w:t>
      </w:r>
      <w:r w:rsidR="004C37EA">
        <w:rPr>
          <w:sz w:val="22"/>
          <w:szCs w:val="22"/>
        </w:rPr>
        <w:t xml:space="preserve">                           </w:t>
      </w:r>
      <w:r w:rsidRPr="009D220F">
        <w:rPr>
          <w:sz w:val="22"/>
          <w:szCs w:val="22"/>
        </w:rPr>
        <w:t>w ściankach działowych przeszklonych wykonane</w:t>
      </w:r>
      <w:r w:rsidR="00931D7D" w:rsidRPr="009D220F">
        <w:rPr>
          <w:sz w:val="22"/>
          <w:szCs w:val="22"/>
        </w:rPr>
        <w:t xml:space="preserve"> </w:t>
      </w:r>
      <w:r w:rsidRPr="009D220F">
        <w:rPr>
          <w:sz w:val="22"/>
          <w:szCs w:val="22"/>
        </w:rPr>
        <w:t>w konstrukcji z profili aluminiowych. Szklenie szkłem bezpiecznym (min. 4.4.2)</w:t>
      </w:r>
      <w:r w:rsidR="002C1630" w:rsidRPr="009D220F">
        <w:rPr>
          <w:sz w:val="22"/>
          <w:szCs w:val="22"/>
        </w:rPr>
        <w:t>,</w:t>
      </w:r>
    </w:p>
    <w:p w14:paraId="172B51B5" w14:textId="77777777" w:rsidR="00EA1DD6" w:rsidRPr="009D220F" w:rsidRDefault="00EA1DD6" w:rsidP="00986F98">
      <w:pPr>
        <w:pStyle w:val="Akapitzlist"/>
        <w:numPr>
          <w:ilvl w:val="0"/>
          <w:numId w:val="30"/>
        </w:numPr>
        <w:rPr>
          <w:sz w:val="22"/>
          <w:szCs w:val="22"/>
        </w:rPr>
      </w:pPr>
      <w:r w:rsidRPr="009D220F">
        <w:rPr>
          <w:sz w:val="22"/>
          <w:szCs w:val="22"/>
        </w:rPr>
        <w:t>tynki wewnętrzne na ścianach murowanych i ścianach żelbetowych wykonać jako tynki cementowo-wapienne kat. III + gładź gipsowa, Zamawiający  dopuszcza  zastosowanie tynków gipsowych wraz ze szpachlowaniem; ścianki GK szpachlowane</w:t>
      </w:r>
      <w:r w:rsidR="002C1630" w:rsidRPr="009D220F">
        <w:rPr>
          <w:sz w:val="22"/>
          <w:szCs w:val="22"/>
        </w:rPr>
        <w:t>,</w:t>
      </w:r>
      <w:r w:rsidRPr="009D220F">
        <w:rPr>
          <w:sz w:val="22"/>
          <w:szCs w:val="22"/>
        </w:rPr>
        <w:t xml:space="preserve"> </w:t>
      </w:r>
    </w:p>
    <w:p w14:paraId="73EA470C" w14:textId="77777777" w:rsidR="00EA1DD6" w:rsidRPr="009D220F" w:rsidRDefault="00EA1DD6" w:rsidP="00986F98">
      <w:pPr>
        <w:pStyle w:val="Akapitzlist"/>
        <w:numPr>
          <w:ilvl w:val="0"/>
          <w:numId w:val="30"/>
        </w:numPr>
        <w:rPr>
          <w:sz w:val="22"/>
          <w:szCs w:val="22"/>
        </w:rPr>
      </w:pPr>
      <w:r w:rsidRPr="009D220F">
        <w:rPr>
          <w:sz w:val="22"/>
          <w:szCs w:val="22"/>
        </w:rPr>
        <w:t>wykończenie ścian wewnętrznych</w:t>
      </w:r>
      <w:r w:rsidR="00BF40B9" w:rsidRPr="009D220F">
        <w:rPr>
          <w:sz w:val="22"/>
          <w:szCs w:val="22"/>
        </w:rPr>
        <w:t>, materiały wykończeniowych wg Wytycznych Technologicznych- załącznik do PFU nr 2</w:t>
      </w:r>
      <w:r w:rsidRPr="009D220F">
        <w:rPr>
          <w:sz w:val="22"/>
          <w:szCs w:val="22"/>
        </w:rPr>
        <w:t>:</w:t>
      </w:r>
    </w:p>
    <w:p w14:paraId="7DB47D55" w14:textId="77777777" w:rsidR="00EA1DD6" w:rsidRPr="009D220F" w:rsidRDefault="00EA1DD6" w:rsidP="00986F98">
      <w:pPr>
        <w:pStyle w:val="Akapitzlist"/>
        <w:numPr>
          <w:ilvl w:val="1"/>
          <w:numId w:val="32"/>
        </w:numPr>
        <w:rPr>
          <w:sz w:val="22"/>
          <w:szCs w:val="22"/>
        </w:rPr>
      </w:pPr>
      <w:r w:rsidRPr="009D220F">
        <w:rPr>
          <w:sz w:val="22"/>
          <w:szCs w:val="22"/>
        </w:rPr>
        <w:lastRenderedPageBreak/>
        <w:t>pomieszczenia suche - farby dyspersyjne lateksowe</w:t>
      </w:r>
      <w:r w:rsidR="00291E58" w:rsidRPr="009D220F">
        <w:rPr>
          <w:sz w:val="22"/>
          <w:szCs w:val="22"/>
        </w:rPr>
        <w:t xml:space="preserve"> higieniczne</w:t>
      </w:r>
      <w:r w:rsidRPr="009D220F">
        <w:rPr>
          <w:sz w:val="22"/>
          <w:szCs w:val="22"/>
        </w:rPr>
        <w:t xml:space="preserve">, dedykowane obiektom opieki medycznej, farby wysoce - zmywalne, w klasie 1 szorowania na mokro , o stopniu krycia klasa 2, do zastosowań wewnętrznych, </w:t>
      </w:r>
      <w:r w:rsidR="004C37EA">
        <w:rPr>
          <w:sz w:val="22"/>
          <w:szCs w:val="22"/>
        </w:rPr>
        <w:t xml:space="preserve">                       </w:t>
      </w:r>
      <w:r w:rsidRPr="009D220F">
        <w:rPr>
          <w:sz w:val="22"/>
          <w:szCs w:val="22"/>
        </w:rPr>
        <w:t xml:space="preserve">do zatwierdzenia przez Zamawiającego, kolorystyka pełna – do uzgodnienia </w:t>
      </w:r>
      <w:r w:rsidR="004C37EA">
        <w:rPr>
          <w:sz w:val="22"/>
          <w:szCs w:val="22"/>
        </w:rPr>
        <w:t xml:space="preserve">     </w:t>
      </w:r>
      <w:r w:rsidRPr="009D220F">
        <w:rPr>
          <w:sz w:val="22"/>
          <w:szCs w:val="22"/>
        </w:rPr>
        <w:t>z Zamawiającym</w:t>
      </w:r>
      <w:r w:rsidR="004F7F0C" w:rsidRPr="009D220F">
        <w:rPr>
          <w:sz w:val="22"/>
          <w:szCs w:val="22"/>
        </w:rPr>
        <w:t xml:space="preserve">, </w:t>
      </w:r>
    </w:p>
    <w:p w14:paraId="10392E54" w14:textId="77777777" w:rsidR="00EA1DD6" w:rsidRPr="009D220F" w:rsidRDefault="00EA1DD6" w:rsidP="00986F98">
      <w:pPr>
        <w:pStyle w:val="Akapitzlist"/>
        <w:numPr>
          <w:ilvl w:val="1"/>
          <w:numId w:val="32"/>
        </w:numPr>
        <w:rPr>
          <w:sz w:val="22"/>
          <w:szCs w:val="22"/>
        </w:rPr>
      </w:pPr>
      <w:r w:rsidRPr="009D220F">
        <w:rPr>
          <w:sz w:val="22"/>
          <w:szCs w:val="22"/>
        </w:rPr>
        <w:t xml:space="preserve">okładziny ścienne wykonane z naturalnego, homogenicznego linoleum (typu </w:t>
      </w:r>
      <w:proofErr w:type="spellStart"/>
      <w:r w:rsidRPr="009D220F">
        <w:rPr>
          <w:sz w:val="22"/>
          <w:szCs w:val="22"/>
        </w:rPr>
        <w:t>maromoleum</w:t>
      </w:r>
      <w:proofErr w:type="spellEnd"/>
      <w:r w:rsidRPr="009D220F">
        <w:rPr>
          <w:sz w:val="22"/>
          <w:szCs w:val="22"/>
        </w:rPr>
        <w:t xml:space="preserve"> </w:t>
      </w:r>
      <w:r w:rsidR="00D27707" w:rsidRPr="009D220F">
        <w:rPr>
          <w:sz w:val="22"/>
          <w:szCs w:val="22"/>
        </w:rPr>
        <w:t xml:space="preserve">  </w:t>
      </w:r>
      <w:r w:rsidRPr="009D220F">
        <w:rPr>
          <w:sz w:val="22"/>
          <w:szCs w:val="22"/>
        </w:rPr>
        <w:t xml:space="preserve">na ścianę spełniającego  wymogi EN ISO 15102) </w:t>
      </w:r>
      <w:r w:rsidR="004C37EA">
        <w:rPr>
          <w:sz w:val="22"/>
          <w:szCs w:val="22"/>
        </w:rPr>
        <w:t xml:space="preserve">                        </w:t>
      </w:r>
      <w:r w:rsidRPr="009D220F">
        <w:rPr>
          <w:sz w:val="22"/>
          <w:szCs w:val="22"/>
        </w:rPr>
        <w:t xml:space="preserve">do zastosowania obiektowego </w:t>
      </w:r>
    </w:p>
    <w:p w14:paraId="7CB2F725" w14:textId="77777777" w:rsidR="00EA1DD6" w:rsidRPr="009D220F" w:rsidRDefault="00BF40B9" w:rsidP="00986F98">
      <w:pPr>
        <w:pStyle w:val="Akapitzlist"/>
        <w:numPr>
          <w:ilvl w:val="1"/>
          <w:numId w:val="32"/>
        </w:numPr>
        <w:rPr>
          <w:sz w:val="22"/>
          <w:szCs w:val="22"/>
        </w:rPr>
      </w:pPr>
      <w:r w:rsidRPr="009D220F">
        <w:rPr>
          <w:sz w:val="22"/>
          <w:szCs w:val="22"/>
        </w:rPr>
        <w:t>okładziny ścienne- tapety do placówek medycznych,</w:t>
      </w:r>
    </w:p>
    <w:p w14:paraId="78C05434" w14:textId="77777777" w:rsidR="00EA1DD6" w:rsidRPr="009D220F" w:rsidRDefault="00EA1DD6" w:rsidP="00986F98">
      <w:pPr>
        <w:pStyle w:val="Akapitzlist"/>
        <w:numPr>
          <w:ilvl w:val="1"/>
          <w:numId w:val="32"/>
        </w:numPr>
        <w:rPr>
          <w:sz w:val="22"/>
          <w:szCs w:val="22"/>
        </w:rPr>
      </w:pPr>
      <w:r w:rsidRPr="009D220F">
        <w:rPr>
          <w:sz w:val="22"/>
          <w:szCs w:val="22"/>
        </w:rPr>
        <w:t xml:space="preserve">okładzina ścienna HPL,  meblowa z laminatem drewnopodobnym </w:t>
      </w:r>
      <w:r w:rsidR="004C37EA">
        <w:rPr>
          <w:sz w:val="22"/>
          <w:szCs w:val="22"/>
        </w:rPr>
        <w:t xml:space="preserve">                           </w:t>
      </w:r>
      <w:r w:rsidRPr="009D220F">
        <w:rPr>
          <w:sz w:val="22"/>
          <w:szCs w:val="22"/>
        </w:rPr>
        <w:t>w pomieszczeniach poczekal</w:t>
      </w:r>
      <w:r w:rsidR="005046FF" w:rsidRPr="009D220F">
        <w:rPr>
          <w:sz w:val="22"/>
          <w:szCs w:val="22"/>
        </w:rPr>
        <w:t>niach, komunikacji/ strefy pacjenta,</w:t>
      </w:r>
    </w:p>
    <w:p w14:paraId="056B4236" w14:textId="77777777" w:rsidR="003B5213" w:rsidRPr="009D220F" w:rsidRDefault="003B5213" w:rsidP="00986F98">
      <w:pPr>
        <w:pStyle w:val="Akapitzlist"/>
        <w:numPr>
          <w:ilvl w:val="1"/>
          <w:numId w:val="32"/>
        </w:numPr>
        <w:rPr>
          <w:sz w:val="22"/>
          <w:szCs w:val="22"/>
        </w:rPr>
      </w:pPr>
      <w:r w:rsidRPr="009D220F">
        <w:rPr>
          <w:sz w:val="22"/>
          <w:szCs w:val="22"/>
        </w:rPr>
        <w:t xml:space="preserve">okładziny ścian z płytek </w:t>
      </w:r>
      <w:proofErr w:type="spellStart"/>
      <w:r w:rsidR="004F7F0C" w:rsidRPr="009D220F">
        <w:rPr>
          <w:sz w:val="22"/>
          <w:szCs w:val="22"/>
        </w:rPr>
        <w:t>gresowych</w:t>
      </w:r>
      <w:proofErr w:type="spellEnd"/>
      <w:r w:rsidR="004F7F0C" w:rsidRPr="009D220F">
        <w:rPr>
          <w:sz w:val="22"/>
          <w:szCs w:val="22"/>
        </w:rPr>
        <w:t xml:space="preserve"> lub spiek</w:t>
      </w:r>
      <w:r w:rsidR="00A25075" w:rsidRPr="009D220F">
        <w:rPr>
          <w:sz w:val="22"/>
          <w:szCs w:val="22"/>
        </w:rPr>
        <w:t>anych</w:t>
      </w:r>
      <w:r w:rsidRPr="009D220F">
        <w:rPr>
          <w:sz w:val="22"/>
          <w:szCs w:val="22"/>
        </w:rPr>
        <w:t xml:space="preserve"> – pomieszczenia sanitarne </w:t>
      </w:r>
      <w:r w:rsidR="005046FF" w:rsidRPr="009D220F">
        <w:rPr>
          <w:sz w:val="22"/>
          <w:szCs w:val="22"/>
        </w:rPr>
        <w:t>pacjentów oraz kuchnia lokalu gastronomicznego</w:t>
      </w:r>
      <w:r w:rsidRPr="009D220F">
        <w:rPr>
          <w:sz w:val="22"/>
          <w:szCs w:val="22"/>
        </w:rPr>
        <w:t xml:space="preserve"> – okładziny z płytek układane na pełną wysokość pomieszczeń</w:t>
      </w:r>
      <w:r w:rsidR="00D04617" w:rsidRPr="009D220F">
        <w:rPr>
          <w:sz w:val="22"/>
          <w:szCs w:val="22"/>
        </w:rPr>
        <w:t>, płytki o wymiarach 60*60</w:t>
      </w:r>
      <w:r w:rsidRPr="009D220F">
        <w:rPr>
          <w:sz w:val="22"/>
          <w:szCs w:val="22"/>
        </w:rPr>
        <w:t>, dopuszcza się inny wymiar po uzyskaniu akceptacji Zamawiającego, płytki klasy Premium</w:t>
      </w:r>
      <w:r w:rsidR="002C1630" w:rsidRPr="009D220F">
        <w:rPr>
          <w:sz w:val="22"/>
          <w:szCs w:val="22"/>
        </w:rPr>
        <w:t>.</w:t>
      </w:r>
    </w:p>
    <w:p w14:paraId="7ED7B3B5" w14:textId="77777777" w:rsidR="003B5213" w:rsidRPr="009D220F" w:rsidRDefault="003B5213" w:rsidP="00931D7D">
      <w:pPr>
        <w:rPr>
          <w:sz w:val="22"/>
          <w:szCs w:val="22"/>
        </w:rPr>
      </w:pPr>
    </w:p>
    <w:p w14:paraId="34161965" w14:textId="77777777" w:rsidR="00EA1DD6" w:rsidRPr="009D220F" w:rsidRDefault="00EA1DD6" w:rsidP="00986F98">
      <w:pPr>
        <w:pStyle w:val="Akapitzlist"/>
        <w:numPr>
          <w:ilvl w:val="0"/>
          <w:numId w:val="30"/>
        </w:numPr>
        <w:rPr>
          <w:sz w:val="22"/>
          <w:szCs w:val="22"/>
        </w:rPr>
      </w:pPr>
      <w:r w:rsidRPr="009D220F">
        <w:rPr>
          <w:sz w:val="22"/>
          <w:szCs w:val="22"/>
        </w:rPr>
        <w:t>izolacja przeciwwilgociowa pod płytki ceramiczne, wykładziny  w pomieszczeni</w:t>
      </w:r>
      <w:r w:rsidR="005046FF" w:rsidRPr="009D220F">
        <w:rPr>
          <w:sz w:val="22"/>
          <w:szCs w:val="22"/>
        </w:rPr>
        <w:t xml:space="preserve">ach mokrych, toalety dla pacjentów </w:t>
      </w:r>
      <w:r w:rsidRPr="009D220F">
        <w:rPr>
          <w:sz w:val="22"/>
          <w:szCs w:val="22"/>
        </w:rPr>
        <w:t>należy zastosować odpowiednią izolację:</w:t>
      </w:r>
    </w:p>
    <w:p w14:paraId="4ED90E3C" w14:textId="77777777" w:rsidR="00EA1DD6" w:rsidRPr="009D220F" w:rsidRDefault="00EA1DD6" w:rsidP="00986F98">
      <w:pPr>
        <w:pStyle w:val="Akapitzlist"/>
        <w:numPr>
          <w:ilvl w:val="1"/>
          <w:numId w:val="31"/>
        </w:numPr>
        <w:rPr>
          <w:sz w:val="22"/>
          <w:szCs w:val="22"/>
        </w:rPr>
      </w:pPr>
      <w:r w:rsidRPr="009D220F">
        <w:rPr>
          <w:sz w:val="22"/>
          <w:szCs w:val="22"/>
        </w:rPr>
        <w:t xml:space="preserve">w pomieszczeniach mokrych należy zaizolować całą powierzchnie posadzki </w:t>
      </w:r>
      <w:r w:rsidR="004C37EA">
        <w:rPr>
          <w:sz w:val="22"/>
          <w:szCs w:val="22"/>
        </w:rPr>
        <w:t xml:space="preserve">             </w:t>
      </w:r>
      <w:r w:rsidRPr="009D220F">
        <w:rPr>
          <w:sz w:val="22"/>
          <w:szCs w:val="22"/>
        </w:rPr>
        <w:t>z wywinięciem na ścianę na wysokość co najmniej 20cm zaprawą uszczelniającą elastyczną lub przy zastosowaniu elastycznej powłoki uszczelniającej (tzw. folii w płynie)</w:t>
      </w:r>
      <w:r w:rsidR="002C1630" w:rsidRPr="009D220F">
        <w:rPr>
          <w:sz w:val="22"/>
          <w:szCs w:val="22"/>
        </w:rPr>
        <w:t>,</w:t>
      </w:r>
    </w:p>
    <w:p w14:paraId="7803E5C4" w14:textId="77777777" w:rsidR="00EA1DD6" w:rsidRPr="009D220F" w:rsidRDefault="00EA1DD6" w:rsidP="00986F98">
      <w:pPr>
        <w:pStyle w:val="Akapitzlist"/>
        <w:numPr>
          <w:ilvl w:val="1"/>
          <w:numId w:val="31"/>
        </w:numPr>
        <w:rPr>
          <w:sz w:val="22"/>
          <w:szCs w:val="22"/>
        </w:rPr>
      </w:pPr>
      <w:r w:rsidRPr="009D220F">
        <w:rPr>
          <w:sz w:val="22"/>
          <w:szCs w:val="22"/>
        </w:rPr>
        <w:t>elastyczną powłokę uszczelniającą (tzw. folię w płynie) należy zastosować pod płytki ścienne</w:t>
      </w:r>
      <w:r w:rsidR="007D025D" w:rsidRPr="009D220F">
        <w:rPr>
          <w:sz w:val="22"/>
          <w:szCs w:val="22"/>
        </w:rPr>
        <w:t xml:space="preserve"> w strefach białego montażu (m. in. </w:t>
      </w:r>
      <w:r w:rsidRPr="009D220F">
        <w:rPr>
          <w:sz w:val="22"/>
          <w:szCs w:val="22"/>
        </w:rPr>
        <w:t xml:space="preserve">w miejscach </w:t>
      </w:r>
      <w:r w:rsidR="004C37EA">
        <w:rPr>
          <w:sz w:val="22"/>
          <w:szCs w:val="22"/>
        </w:rPr>
        <w:t xml:space="preserve">                        </w:t>
      </w:r>
      <w:r w:rsidRPr="009D220F">
        <w:rPr>
          <w:sz w:val="22"/>
          <w:szCs w:val="22"/>
        </w:rPr>
        <w:t>tzw. fartuchów)</w:t>
      </w:r>
      <w:r w:rsidR="002C1630" w:rsidRPr="009D220F">
        <w:rPr>
          <w:sz w:val="22"/>
          <w:szCs w:val="22"/>
        </w:rPr>
        <w:t>.</w:t>
      </w:r>
      <w:r w:rsidRPr="009D220F">
        <w:rPr>
          <w:sz w:val="22"/>
          <w:szCs w:val="22"/>
        </w:rPr>
        <w:t xml:space="preserve"> </w:t>
      </w:r>
    </w:p>
    <w:p w14:paraId="48928577" w14:textId="77777777" w:rsidR="00EA1DD6" w:rsidRPr="009D220F" w:rsidRDefault="00EA1DD6" w:rsidP="00931D7D">
      <w:pPr>
        <w:rPr>
          <w:color w:val="0070C0"/>
          <w:sz w:val="22"/>
          <w:szCs w:val="22"/>
        </w:rPr>
      </w:pPr>
    </w:p>
    <w:p w14:paraId="38170A69" w14:textId="77777777" w:rsidR="00EA1DD6" w:rsidRPr="009D220F" w:rsidRDefault="004F516F" w:rsidP="00931D7D">
      <w:pPr>
        <w:rPr>
          <w:sz w:val="22"/>
          <w:szCs w:val="22"/>
          <w:u w:val="single"/>
        </w:rPr>
      </w:pPr>
      <w:r w:rsidRPr="009D220F">
        <w:rPr>
          <w:sz w:val="22"/>
          <w:szCs w:val="22"/>
          <w:u w:val="single"/>
        </w:rPr>
        <w:t>SUFITY</w:t>
      </w:r>
    </w:p>
    <w:p w14:paraId="66F7325D" w14:textId="77777777" w:rsidR="00EA1DD6" w:rsidRPr="009D220F" w:rsidRDefault="00AF5A36" w:rsidP="00986F98">
      <w:pPr>
        <w:pStyle w:val="Akapitzlist"/>
        <w:numPr>
          <w:ilvl w:val="0"/>
          <w:numId w:val="33"/>
        </w:numPr>
        <w:rPr>
          <w:sz w:val="22"/>
          <w:szCs w:val="22"/>
        </w:rPr>
      </w:pPr>
      <w:r w:rsidRPr="009D220F">
        <w:rPr>
          <w:sz w:val="22"/>
          <w:szCs w:val="22"/>
        </w:rPr>
        <w:t>s</w:t>
      </w:r>
      <w:r w:rsidR="00EA1DD6" w:rsidRPr="009D220F">
        <w:rPr>
          <w:sz w:val="22"/>
          <w:szCs w:val="22"/>
        </w:rPr>
        <w:t>ufity podwieszone:</w:t>
      </w:r>
    </w:p>
    <w:p w14:paraId="3453F9EB" w14:textId="77777777" w:rsidR="00EA1DD6" w:rsidRPr="009D220F" w:rsidRDefault="00EA1DD6" w:rsidP="00986F98">
      <w:pPr>
        <w:pStyle w:val="Akapitzlist"/>
        <w:numPr>
          <w:ilvl w:val="1"/>
          <w:numId w:val="34"/>
        </w:numPr>
        <w:rPr>
          <w:sz w:val="22"/>
          <w:szCs w:val="22"/>
        </w:rPr>
      </w:pPr>
      <w:r w:rsidRPr="009D220F">
        <w:rPr>
          <w:sz w:val="22"/>
          <w:szCs w:val="22"/>
        </w:rPr>
        <w:t>sufity podwieszane z widoczną konstrukcją nośną, z możliwością łatwego demontażu pojedynczych płyt sufitowych, płyty sufitowe z wełny szklanej laminowanej, powierzchnia tylna zabezpieczona welonem szklanym, konstrukcja ze ocynko</w:t>
      </w:r>
      <w:r w:rsidR="005046FF" w:rsidRPr="009D220F">
        <w:rPr>
          <w:sz w:val="22"/>
          <w:szCs w:val="22"/>
        </w:rPr>
        <w:t>wanej stali malowanej proszkowo</w:t>
      </w:r>
      <w:r w:rsidR="002C1630" w:rsidRPr="009D220F">
        <w:rPr>
          <w:sz w:val="22"/>
          <w:szCs w:val="22"/>
        </w:rPr>
        <w:t>. W</w:t>
      </w:r>
      <w:r w:rsidRPr="009D220F">
        <w:rPr>
          <w:sz w:val="22"/>
          <w:szCs w:val="22"/>
        </w:rPr>
        <w:t xml:space="preserve">ymiary płyt – </w:t>
      </w:r>
      <w:r w:rsidR="007D025D" w:rsidRPr="009D220F">
        <w:rPr>
          <w:sz w:val="22"/>
          <w:szCs w:val="22"/>
        </w:rPr>
        <w:t>60</w:t>
      </w:r>
      <w:r w:rsidRPr="009D220F">
        <w:rPr>
          <w:sz w:val="22"/>
          <w:szCs w:val="22"/>
        </w:rPr>
        <w:t xml:space="preserve"> x 60cm (korytarze/</w:t>
      </w:r>
      <w:r w:rsidR="005046FF" w:rsidRPr="009D220F">
        <w:rPr>
          <w:sz w:val="22"/>
          <w:szCs w:val="22"/>
        </w:rPr>
        <w:t xml:space="preserve"> komunikacja/ strefa pacjenta/ poczekalnia</w:t>
      </w:r>
      <w:r w:rsidRPr="009D220F">
        <w:rPr>
          <w:sz w:val="22"/>
          <w:szCs w:val="22"/>
        </w:rPr>
        <w:t>), bezpieczeństwo pożarowe – płyty są materiałem niepalnym,  reakcja na ogień – A2-s1,d0</w:t>
      </w:r>
      <w:r w:rsidR="00F31F5E" w:rsidRPr="009D220F">
        <w:rPr>
          <w:sz w:val="22"/>
          <w:szCs w:val="22"/>
        </w:rPr>
        <w:t>,</w:t>
      </w:r>
    </w:p>
    <w:p w14:paraId="14A787F0" w14:textId="77777777" w:rsidR="00EA1DD6" w:rsidRPr="009D220F" w:rsidRDefault="00AF5A36" w:rsidP="00986F98">
      <w:pPr>
        <w:pStyle w:val="Akapitzlist"/>
        <w:numPr>
          <w:ilvl w:val="1"/>
          <w:numId w:val="34"/>
        </w:numPr>
        <w:rPr>
          <w:sz w:val="22"/>
          <w:szCs w:val="22"/>
        </w:rPr>
      </w:pPr>
      <w:r w:rsidRPr="009D220F">
        <w:rPr>
          <w:sz w:val="22"/>
          <w:szCs w:val="22"/>
        </w:rPr>
        <w:t xml:space="preserve">sufity podwieszane w toaletach </w:t>
      </w:r>
      <w:r w:rsidR="00EA1DD6" w:rsidRPr="009D220F">
        <w:rPr>
          <w:sz w:val="22"/>
          <w:szCs w:val="22"/>
        </w:rPr>
        <w:t xml:space="preserve">należy wykonać </w:t>
      </w:r>
      <w:r w:rsidRPr="009D220F">
        <w:rPr>
          <w:sz w:val="22"/>
          <w:szCs w:val="22"/>
        </w:rPr>
        <w:t xml:space="preserve">z </w:t>
      </w:r>
      <w:r w:rsidR="00EA1DD6" w:rsidRPr="009D220F">
        <w:rPr>
          <w:sz w:val="22"/>
          <w:szCs w:val="22"/>
        </w:rPr>
        <w:t>płyt</w:t>
      </w:r>
      <w:r w:rsidRPr="009D220F">
        <w:rPr>
          <w:sz w:val="22"/>
          <w:szCs w:val="22"/>
        </w:rPr>
        <w:t xml:space="preserve"> impregnowanych</w:t>
      </w:r>
      <w:r w:rsidR="00EA1DD6" w:rsidRPr="009D220F">
        <w:rPr>
          <w:sz w:val="22"/>
          <w:szCs w:val="22"/>
        </w:rPr>
        <w:t xml:space="preserve"> </w:t>
      </w:r>
      <w:r w:rsidR="004C37EA">
        <w:rPr>
          <w:sz w:val="22"/>
          <w:szCs w:val="22"/>
        </w:rPr>
        <w:t xml:space="preserve">                </w:t>
      </w:r>
      <w:r w:rsidRPr="009D220F">
        <w:rPr>
          <w:sz w:val="22"/>
          <w:szCs w:val="22"/>
        </w:rPr>
        <w:t>d</w:t>
      </w:r>
      <w:r w:rsidR="00EA1DD6" w:rsidRPr="009D220F">
        <w:rPr>
          <w:sz w:val="22"/>
          <w:szCs w:val="22"/>
        </w:rPr>
        <w:t xml:space="preserve">o </w:t>
      </w:r>
      <w:r w:rsidRPr="009D220F">
        <w:rPr>
          <w:sz w:val="22"/>
          <w:szCs w:val="22"/>
        </w:rPr>
        <w:t>podwyższonej wilgotności</w:t>
      </w:r>
      <w:r w:rsidR="00F31F5E" w:rsidRPr="009D220F">
        <w:rPr>
          <w:sz w:val="22"/>
          <w:szCs w:val="22"/>
        </w:rPr>
        <w:t>,</w:t>
      </w:r>
    </w:p>
    <w:p w14:paraId="7A16B450" w14:textId="77777777" w:rsidR="00EA1DD6" w:rsidRPr="009D220F" w:rsidRDefault="00EA1DD6" w:rsidP="00986F98">
      <w:pPr>
        <w:pStyle w:val="Akapitzlist"/>
        <w:numPr>
          <w:ilvl w:val="1"/>
          <w:numId w:val="34"/>
        </w:numPr>
        <w:rPr>
          <w:sz w:val="22"/>
          <w:szCs w:val="22"/>
        </w:rPr>
      </w:pPr>
      <w:r w:rsidRPr="009D220F">
        <w:rPr>
          <w:sz w:val="22"/>
          <w:szCs w:val="22"/>
        </w:rPr>
        <w:t xml:space="preserve">sufity nietypowe np. w poczekalni, poczekalnia/sala spotkań, hol - z lameli lub sufit rastrowy; sufity wysokiej jakości. </w:t>
      </w:r>
    </w:p>
    <w:p w14:paraId="54104EC2" w14:textId="77777777" w:rsidR="00F31F5E" w:rsidRPr="009D220F" w:rsidRDefault="00F31F5E" w:rsidP="00931D7D">
      <w:pPr>
        <w:rPr>
          <w:color w:val="0070C0"/>
          <w:sz w:val="22"/>
          <w:szCs w:val="22"/>
        </w:rPr>
      </w:pPr>
    </w:p>
    <w:p w14:paraId="10AA3F52" w14:textId="77777777" w:rsidR="00F31F5E" w:rsidRPr="009D220F" w:rsidRDefault="00F31F5E" w:rsidP="00931D7D">
      <w:pPr>
        <w:rPr>
          <w:color w:val="0070C0"/>
          <w:sz w:val="22"/>
          <w:szCs w:val="22"/>
        </w:rPr>
      </w:pPr>
    </w:p>
    <w:p w14:paraId="6E4BF445" w14:textId="77777777" w:rsidR="00EA1DD6" w:rsidRPr="009D220F" w:rsidRDefault="00EA1DD6" w:rsidP="00931D7D">
      <w:pPr>
        <w:rPr>
          <w:sz w:val="22"/>
          <w:szCs w:val="22"/>
          <w:u w:val="single"/>
        </w:rPr>
      </w:pPr>
      <w:r w:rsidRPr="009D220F">
        <w:rPr>
          <w:sz w:val="22"/>
          <w:szCs w:val="22"/>
          <w:u w:val="single"/>
        </w:rPr>
        <w:t>POSADZKI</w:t>
      </w:r>
    </w:p>
    <w:p w14:paraId="72E6DFD8" w14:textId="77777777" w:rsidR="00EA1DD6" w:rsidRPr="009D220F" w:rsidRDefault="00FA4484" w:rsidP="00986F98">
      <w:pPr>
        <w:pStyle w:val="Akapitzlist"/>
        <w:numPr>
          <w:ilvl w:val="0"/>
          <w:numId w:val="35"/>
        </w:numPr>
        <w:rPr>
          <w:sz w:val="22"/>
          <w:szCs w:val="22"/>
        </w:rPr>
      </w:pPr>
      <w:r w:rsidRPr="009D220F">
        <w:rPr>
          <w:sz w:val="22"/>
          <w:szCs w:val="22"/>
        </w:rPr>
        <w:t>W</w:t>
      </w:r>
      <w:r w:rsidR="00EA1DD6" w:rsidRPr="009D220F">
        <w:rPr>
          <w:sz w:val="22"/>
          <w:szCs w:val="22"/>
        </w:rPr>
        <w:t>y</w:t>
      </w:r>
      <w:r w:rsidR="005046FF" w:rsidRPr="009D220F">
        <w:rPr>
          <w:sz w:val="22"/>
          <w:szCs w:val="22"/>
        </w:rPr>
        <w:t xml:space="preserve">kończenie posadzek: </w:t>
      </w:r>
      <w:r w:rsidR="00EA1DD6" w:rsidRPr="009D220F">
        <w:rPr>
          <w:sz w:val="22"/>
          <w:szCs w:val="22"/>
        </w:rPr>
        <w:t>należy wykonać wylewki samopoziomujące (po demontażu starych wykładzin, warstw posadzkowych „luźnych”)</w:t>
      </w:r>
      <w:r w:rsidR="002C1630" w:rsidRPr="009D220F">
        <w:rPr>
          <w:sz w:val="22"/>
          <w:szCs w:val="22"/>
        </w:rPr>
        <w:t>,</w:t>
      </w:r>
    </w:p>
    <w:p w14:paraId="1E264726" w14:textId="77777777" w:rsidR="00707210" w:rsidRPr="009D220F" w:rsidRDefault="00707210" w:rsidP="00986F98">
      <w:pPr>
        <w:pStyle w:val="Akapitzlist"/>
        <w:numPr>
          <w:ilvl w:val="0"/>
          <w:numId w:val="35"/>
        </w:numPr>
        <w:rPr>
          <w:sz w:val="22"/>
          <w:szCs w:val="22"/>
        </w:rPr>
      </w:pPr>
      <w:r w:rsidRPr="009D220F">
        <w:rPr>
          <w:sz w:val="22"/>
          <w:szCs w:val="22"/>
        </w:rPr>
        <w:t>wykończenie posadzek, materiały wykończeniowych wg Wytycznych Technologicznych- załącznik do PFU nr 2:</w:t>
      </w:r>
    </w:p>
    <w:p w14:paraId="3D844303" w14:textId="77777777" w:rsidR="003F0C79" w:rsidRPr="009D220F" w:rsidRDefault="00294F88" w:rsidP="00986F98">
      <w:pPr>
        <w:pStyle w:val="Akapitzlist"/>
        <w:numPr>
          <w:ilvl w:val="1"/>
          <w:numId w:val="36"/>
        </w:numPr>
        <w:rPr>
          <w:sz w:val="22"/>
          <w:szCs w:val="22"/>
        </w:rPr>
      </w:pPr>
      <w:r w:rsidRPr="009D220F">
        <w:rPr>
          <w:sz w:val="22"/>
          <w:szCs w:val="22"/>
        </w:rPr>
        <w:t xml:space="preserve">Płytki podłogowe ( wszystkie pomieszczenia) z obłożeniem 12cm na ścianie cokołu. </w:t>
      </w:r>
      <w:r w:rsidR="003F0C79" w:rsidRPr="009D220F">
        <w:rPr>
          <w:sz w:val="22"/>
          <w:szCs w:val="22"/>
        </w:rPr>
        <w:t xml:space="preserve">Płytki muszą nawiązywać wyglądem i stylem do podłogi </w:t>
      </w:r>
      <w:r w:rsidR="004C37EA">
        <w:rPr>
          <w:sz w:val="22"/>
          <w:szCs w:val="22"/>
        </w:rPr>
        <w:t xml:space="preserve">                             </w:t>
      </w:r>
      <w:r w:rsidR="003F0C79" w:rsidRPr="009D220F">
        <w:rPr>
          <w:sz w:val="22"/>
          <w:szCs w:val="22"/>
        </w:rPr>
        <w:t xml:space="preserve">z wyremontowanej części budynku przy Rejestracji- płytki firmy RAKO  z serii </w:t>
      </w:r>
      <w:proofErr w:type="spellStart"/>
      <w:r w:rsidR="003F0C79" w:rsidRPr="009D220F">
        <w:rPr>
          <w:sz w:val="22"/>
          <w:szCs w:val="22"/>
        </w:rPr>
        <w:t>Porfido</w:t>
      </w:r>
      <w:proofErr w:type="spellEnd"/>
      <w:r w:rsidR="003F0C79" w:rsidRPr="009D220F">
        <w:rPr>
          <w:sz w:val="22"/>
          <w:szCs w:val="22"/>
        </w:rPr>
        <w:t>.</w:t>
      </w:r>
    </w:p>
    <w:p w14:paraId="160BAB80" w14:textId="77777777" w:rsidR="00FA4484" w:rsidRPr="009D220F" w:rsidRDefault="00294F88" w:rsidP="00986F98">
      <w:pPr>
        <w:pStyle w:val="Akapitzlist"/>
        <w:numPr>
          <w:ilvl w:val="1"/>
          <w:numId w:val="36"/>
        </w:numPr>
        <w:rPr>
          <w:sz w:val="22"/>
          <w:szCs w:val="22"/>
        </w:rPr>
      </w:pPr>
      <w:r w:rsidRPr="009D220F">
        <w:rPr>
          <w:sz w:val="22"/>
          <w:szCs w:val="22"/>
        </w:rPr>
        <w:t xml:space="preserve">Opcjonalnie- tylko w przypadku gdy nie możliwe okaże się ułożenie płytek podłogowych: </w:t>
      </w:r>
      <w:r w:rsidR="007D025D" w:rsidRPr="009D220F">
        <w:rPr>
          <w:sz w:val="22"/>
          <w:szCs w:val="22"/>
        </w:rPr>
        <w:t>Wykładzina P</w:t>
      </w:r>
      <w:r w:rsidR="00FA4484" w:rsidRPr="009D220F">
        <w:rPr>
          <w:sz w:val="22"/>
          <w:szCs w:val="22"/>
        </w:rPr>
        <w:t>C</w:t>
      </w:r>
      <w:r w:rsidR="007D025D" w:rsidRPr="009D220F">
        <w:rPr>
          <w:sz w:val="22"/>
          <w:szCs w:val="22"/>
        </w:rPr>
        <w:t>V</w:t>
      </w:r>
      <w:r w:rsidR="00FA4484" w:rsidRPr="009D220F">
        <w:rPr>
          <w:sz w:val="22"/>
          <w:szCs w:val="22"/>
        </w:rPr>
        <w:t xml:space="preserve">, winylowa ( </w:t>
      </w:r>
      <w:r w:rsidRPr="009D220F">
        <w:rPr>
          <w:sz w:val="22"/>
          <w:szCs w:val="22"/>
        </w:rPr>
        <w:t>we fragmencie przy drzwiach</w:t>
      </w:r>
      <w:r w:rsidR="004C37EA">
        <w:rPr>
          <w:sz w:val="22"/>
          <w:szCs w:val="22"/>
        </w:rPr>
        <w:t xml:space="preserve">                </w:t>
      </w:r>
      <w:r w:rsidRPr="009D220F">
        <w:rPr>
          <w:sz w:val="22"/>
          <w:szCs w:val="22"/>
        </w:rPr>
        <w:t xml:space="preserve"> do Izby Przyjęć</w:t>
      </w:r>
      <w:r w:rsidR="00FA4484" w:rsidRPr="009D220F">
        <w:rPr>
          <w:sz w:val="22"/>
          <w:szCs w:val="22"/>
        </w:rPr>
        <w:t xml:space="preserve">), z wywinięciem 12cm na ścianie z zastosowaniem listew zaokrąglających. </w:t>
      </w:r>
    </w:p>
    <w:p w14:paraId="58BF0612" w14:textId="77777777" w:rsidR="00931D7D" w:rsidRPr="009D220F" w:rsidRDefault="00931D7D" w:rsidP="00931D7D">
      <w:pPr>
        <w:rPr>
          <w:sz w:val="22"/>
          <w:szCs w:val="22"/>
        </w:rPr>
      </w:pPr>
    </w:p>
    <w:p w14:paraId="3358BFB3" w14:textId="77777777" w:rsidR="00EA1DD6" w:rsidRPr="009D220F" w:rsidRDefault="00EA1DD6" w:rsidP="00986F98">
      <w:pPr>
        <w:pStyle w:val="Akapitzlist"/>
        <w:numPr>
          <w:ilvl w:val="0"/>
          <w:numId w:val="37"/>
        </w:numPr>
        <w:rPr>
          <w:sz w:val="22"/>
          <w:szCs w:val="22"/>
        </w:rPr>
      </w:pPr>
      <w:r w:rsidRPr="009D220F">
        <w:rPr>
          <w:sz w:val="22"/>
          <w:szCs w:val="22"/>
        </w:rPr>
        <w:t>elementy wykończenia wewnętrznego</w:t>
      </w:r>
      <w:r w:rsidR="004F516F" w:rsidRPr="009D220F">
        <w:rPr>
          <w:sz w:val="22"/>
          <w:szCs w:val="22"/>
        </w:rPr>
        <w:t>:</w:t>
      </w:r>
    </w:p>
    <w:p w14:paraId="6EBF03BA" w14:textId="77777777" w:rsidR="00EA1DD6" w:rsidRPr="009D220F" w:rsidRDefault="00EA1DD6" w:rsidP="00986F98">
      <w:pPr>
        <w:pStyle w:val="Akapitzlist"/>
        <w:numPr>
          <w:ilvl w:val="1"/>
          <w:numId w:val="38"/>
        </w:numPr>
        <w:rPr>
          <w:sz w:val="22"/>
          <w:szCs w:val="22"/>
        </w:rPr>
      </w:pPr>
      <w:r w:rsidRPr="009D220F">
        <w:rPr>
          <w:sz w:val="22"/>
          <w:szCs w:val="22"/>
        </w:rPr>
        <w:t>odbojnice ścienne, narożniki, por</w:t>
      </w:r>
      <w:r w:rsidR="00072E0C" w:rsidRPr="009D220F">
        <w:rPr>
          <w:sz w:val="22"/>
          <w:szCs w:val="22"/>
        </w:rPr>
        <w:t xml:space="preserve">ęcze, </w:t>
      </w:r>
      <w:proofErr w:type="spellStart"/>
      <w:r w:rsidR="00072E0C" w:rsidRPr="009D220F">
        <w:rPr>
          <w:sz w:val="22"/>
          <w:szCs w:val="22"/>
        </w:rPr>
        <w:t>odbojoporęcze</w:t>
      </w:r>
      <w:proofErr w:type="spellEnd"/>
      <w:r w:rsidR="00072E0C" w:rsidRPr="009D220F">
        <w:rPr>
          <w:sz w:val="22"/>
          <w:szCs w:val="22"/>
        </w:rPr>
        <w:t xml:space="preserve"> – w korytarzach </w:t>
      </w:r>
      <w:r w:rsidRPr="009D220F">
        <w:rPr>
          <w:sz w:val="22"/>
          <w:szCs w:val="22"/>
        </w:rPr>
        <w:t xml:space="preserve">należy zamontować systemowe elementy odbojowe zabezpieczające przed uszkodzeniem. Należy zastosować rozwiązania dopuszczone do stosowania w obiektach podmiotu wykonującego działalność leczniczą; zabezpieczenie ścian komunikacji należy wykonać odbojnicą systemową na konstrukcji aluminiowej. </w:t>
      </w:r>
    </w:p>
    <w:p w14:paraId="30FEDE46" w14:textId="77777777" w:rsidR="00EA1DD6" w:rsidRPr="009D220F" w:rsidRDefault="00EA1DD6" w:rsidP="00986F98">
      <w:pPr>
        <w:pStyle w:val="Akapitzlist"/>
        <w:numPr>
          <w:ilvl w:val="1"/>
          <w:numId w:val="38"/>
        </w:numPr>
        <w:rPr>
          <w:sz w:val="22"/>
          <w:szCs w:val="22"/>
        </w:rPr>
      </w:pPr>
      <w:r w:rsidRPr="009D220F">
        <w:rPr>
          <w:sz w:val="22"/>
          <w:szCs w:val="22"/>
        </w:rPr>
        <w:t>Miejsca montażu odbojnic,  kolorystykę i modele należy wskazać na rzutach kondygnacji</w:t>
      </w:r>
      <w:r w:rsidR="004F516F" w:rsidRPr="009D220F">
        <w:rPr>
          <w:sz w:val="22"/>
          <w:szCs w:val="22"/>
        </w:rPr>
        <w:t xml:space="preserve"> </w:t>
      </w:r>
      <w:r w:rsidRPr="009D220F">
        <w:rPr>
          <w:sz w:val="22"/>
          <w:szCs w:val="22"/>
        </w:rPr>
        <w:t xml:space="preserve">w projekcie wnętrz po uzgodnieniu z Zamawiającym. </w:t>
      </w:r>
    </w:p>
    <w:p w14:paraId="3CA1E5E4" w14:textId="77777777" w:rsidR="00EA1DD6" w:rsidRPr="009D220F" w:rsidRDefault="00EA1DD6" w:rsidP="00986F98">
      <w:pPr>
        <w:pStyle w:val="Akapitzlist"/>
        <w:numPr>
          <w:ilvl w:val="1"/>
          <w:numId w:val="38"/>
        </w:numPr>
        <w:rPr>
          <w:sz w:val="22"/>
          <w:szCs w:val="22"/>
        </w:rPr>
      </w:pPr>
      <w:r w:rsidRPr="009D220F">
        <w:rPr>
          <w:sz w:val="22"/>
          <w:szCs w:val="22"/>
        </w:rPr>
        <w:t xml:space="preserve">Skrzydła drzwiowe narażone na duży ruch wózków i łóżek zabezpieczyć listwami odbojowymi przyklejanymi lub inne. </w:t>
      </w:r>
    </w:p>
    <w:p w14:paraId="29FD3A17" w14:textId="77777777" w:rsidR="00EA1DD6" w:rsidRPr="009D220F" w:rsidRDefault="00EA1DD6" w:rsidP="00986F98">
      <w:pPr>
        <w:pStyle w:val="Akapitzlist"/>
        <w:numPr>
          <w:ilvl w:val="1"/>
          <w:numId w:val="38"/>
        </w:numPr>
        <w:rPr>
          <w:sz w:val="22"/>
          <w:szCs w:val="22"/>
        </w:rPr>
      </w:pPr>
      <w:r w:rsidRPr="009D220F">
        <w:rPr>
          <w:sz w:val="22"/>
          <w:szCs w:val="22"/>
        </w:rPr>
        <w:t>Ściany, narożniki, w tym w  ościeżach drzwiowych  - narożniki zabezpieczające przed obiciem</w:t>
      </w:r>
      <w:r w:rsidR="004F516F" w:rsidRPr="009D220F">
        <w:rPr>
          <w:sz w:val="22"/>
          <w:szCs w:val="22"/>
        </w:rPr>
        <w:t xml:space="preserve"> </w:t>
      </w:r>
      <w:r w:rsidRPr="009D220F">
        <w:rPr>
          <w:sz w:val="22"/>
          <w:szCs w:val="22"/>
        </w:rPr>
        <w:t>i zabrudzeniem, z i / lub w obrębie przestrzeni poczekalni i  głównych ciągów komunikacyjnych na ścianach korytarzy projektuje się odboje lub zabezpieczenia w postaci płyty osłonowej- odbojowej. Wzdłuż korytarzy należy zamontować poręcze dla pacjentów, które będą posiadały atest do stosowania w obiektach służby zdrowia.</w:t>
      </w:r>
    </w:p>
    <w:p w14:paraId="72AA4B29" w14:textId="77777777" w:rsidR="00EA1DD6" w:rsidRPr="009D220F" w:rsidRDefault="00EA1DD6" w:rsidP="00986F98">
      <w:pPr>
        <w:pStyle w:val="Akapitzlist"/>
        <w:numPr>
          <w:ilvl w:val="1"/>
          <w:numId w:val="38"/>
        </w:numPr>
        <w:rPr>
          <w:sz w:val="22"/>
          <w:szCs w:val="22"/>
        </w:rPr>
      </w:pPr>
      <w:r w:rsidRPr="009D220F">
        <w:rPr>
          <w:sz w:val="22"/>
          <w:szCs w:val="22"/>
        </w:rPr>
        <w:t>Ściany wszystkich ciągów komunikacyjnych i zabezpieczyć subtelnymi płytami odbojowymi</w:t>
      </w:r>
      <w:r w:rsidR="004F516F" w:rsidRPr="009D220F">
        <w:rPr>
          <w:sz w:val="22"/>
          <w:szCs w:val="22"/>
        </w:rPr>
        <w:t xml:space="preserve"> </w:t>
      </w:r>
      <w:r w:rsidRPr="009D220F">
        <w:rPr>
          <w:sz w:val="22"/>
          <w:szCs w:val="22"/>
        </w:rPr>
        <w:t xml:space="preserve">do wysokości ok.120 cm,   </w:t>
      </w:r>
    </w:p>
    <w:p w14:paraId="0A1256B0" w14:textId="77777777" w:rsidR="00EA1DD6" w:rsidRPr="009D220F" w:rsidRDefault="00EA1DD6" w:rsidP="00986F98">
      <w:pPr>
        <w:pStyle w:val="Akapitzlist"/>
        <w:numPr>
          <w:ilvl w:val="1"/>
          <w:numId w:val="38"/>
        </w:numPr>
        <w:rPr>
          <w:sz w:val="22"/>
          <w:szCs w:val="22"/>
        </w:rPr>
      </w:pPr>
      <w:r w:rsidRPr="009D220F">
        <w:rPr>
          <w:sz w:val="22"/>
          <w:szCs w:val="22"/>
        </w:rPr>
        <w:t>Ściany, narożniki, w tym w  ościeżach drzwiowych  - narożniki zabezpieczające przed obiciem</w:t>
      </w:r>
      <w:r w:rsidR="004F516F" w:rsidRPr="009D220F">
        <w:rPr>
          <w:sz w:val="22"/>
          <w:szCs w:val="22"/>
        </w:rPr>
        <w:t xml:space="preserve"> </w:t>
      </w:r>
      <w:r w:rsidRPr="009D220F">
        <w:rPr>
          <w:sz w:val="22"/>
          <w:szCs w:val="22"/>
        </w:rPr>
        <w:t xml:space="preserve">i zabrudzeniem, z PCV/linoleum,   systemowe, szerokie, dostosowane do typu okładziny ściennej w tym </w:t>
      </w:r>
      <w:r w:rsidR="004C37EA">
        <w:rPr>
          <w:sz w:val="22"/>
          <w:szCs w:val="22"/>
        </w:rPr>
        <w:t xml:space="preserve">                    </w:t>
      </w:r>
      <w:r w:rsidRPr="009D220F">
        <w:rPr>
          <w:sz w:val="22"/>
          <w:szCs w:val="22"/>
        </w:rPr>
        <w:t>w szczególności wykładziny winylowej.</w:t>
      </w:r>
    </w:p>
    <w:p w14:paraId="7C945BE6" w14:textId="77777777" w:rsidR="00EA1DD6" w:rsidRPr="009D220F" w:rsidRDefault="00EA1DD6" w:rsidP="00986F98">
      <w:pPr>
        <w:pStyle w:val="Akapitzlist"/>
        <w:numPr>
          <w:ilvl w:val="1"/>
          <w:numId w:val="38"/>
        </w:numPr>
        <w:rPr>
          <w:sz w:val="22"/>
          <w:szCs w:val="22"/>
        </w:rPr>
      </w:pPr>
      <w:r w:rsidRPr="009D220F">
        <w:rPr>
          <w:sz w:val="22"/>
          <w:szCs w:val="22"/>
        </w:rPr>
        <w:t xml:space="preserve">Pod montaż w/w elementów należy przewidzieć wzmocnienia ścian działowych </w:t>
      </w:r>
      <w:proofErr w:type="spellStart"/>
      <w:r w:rsidRPr="009D220F">
        <w:rPr>
          <w:sz w:val="22"/>
          <w:szCs w:val="22"/>
        </w:rPr>
        <w:t>gk</w:t>
      </w:r>
      <w:proofErr w:type="spellEnd"/>
      <w:r w:rsidRPr="009D220F">
        <w:rPr>
          <w:sz w:val="22"/>
          <w:szCs w:val="22"/>
        </w:rPr>
        <w:t>. Ściany, narożniki, w tym w  ościeżach drzwiowych  - narożniki zabezpieczające przed obiciem</w:t>
      </w:r>
      <w:r w:rsidR="004F516F" w:rsidRPr="009D220F">
        <w:rPr>
          <w:sz w:val="22"/>
          <w:szCs w:val="22"/>
        </w:rPr>
        <w:t xml:space="preserve"> </w:t>
      </w:r>
      <w:r w:rsidRPr="009D220F">
        <w:rPr>
          <w:sz w:val="22"/>
          <w:szCs w:val="22"/>
        </w:rPr>
        <w:t>i zabrudzeniem, z PCV, systemowe, szerokie, dostosowane do typu okładziny ściennej w tym</w:t>
      </w:r>
      <w:r w:rsidR="004F516F" w:rsidRPr="009D220F">
        <w:rPr>
          <w:sz w:val="22"/>
          <w:szCs w:val="22"/>
        </w:rPr>
        <w:t xml:space="preserve"> </w:t>
      </w:r>
      <w:r w:rsidRPr="009D220F">
        <w:rPr>
          <w:sz w:val="22"/>
          <w:szCs w:val="22"/>
        </w:rPr>
        <w:t xml:space="preserve">w szczególności linoleum </w:t>
      </w:r>
      <w:r w:rsidR="004C37EA">
        <w:rPr>
          <w:sz w:val="22"/>
          <w:szCs w:val="22"/>
        </w:rPr>
        <w:t xml:space="preserve">                                  </w:t>
      </w:r>
      <w:r w:rsidRPr="009D220F">
        <w:rPr>
          <w:sz w:val="22"/>
          <w:szCs w:val="22"/>
        </w:rPr>
        <w:t>i wykładziny winylowej</w:t>
      </w:r>
      <w:r w:rsidR="002C1630" w:rsidRPr="009D220F">
        <w:rPr>
          <w:sz w:val="22"/>
          <w:szCs w:val="22"/>
        </w:rPr>
        <w:t>,</w:t>
      </w:r>
    </w:p>
    <w:p w14:paraId="62968F12" w14:textId="77777777" w:rsidR="00EA1DD6" w:rsidRPr="009D220F" w:rsidRDefault="00EA1DD6" w:rsidP="00986F98">
      <w:pPr>
        <w:pStyle w:val="Akapitzlist"/>
        <w:numPr>
          <w:ilvl w:val="0"/>
          <w:numId w:val="37"/>
        </w:numPr>
        <w:rPr>
          <w:sz w:val="22"/>
          <w:szCs w:val="22"/>
        </w:rPr>
      </w:pPr>
      <w:r w:rsidRPr="009D220F">
        <w:rPr>
          <w:sz w:val="22"/>
          <w:szCs w:val="22"/>
        </w:rPr>
        <w:t>obr</w:t>
      </w:r>
      <w:r w:rsidR="00AD5B71" w:rsidRPr="009D220F">
        <w:rPr>
          <w:sz w:val="22"/>
          <w:szCs w:val="22"/>
        </w:rPr>
        <w:t>óbki blacharskie, parapety zewnętrzne</w:t>
      </w:r>
      <w:r w:rsidRPr="009D220F">
        <w:rPr>
          <w:sz w:val="22"/>
          <w:szCs w:val="22"/>
        </w:rPr>
        <w:t xml:space="preserve"> – z blachy ocynkowanej, powlekanej, </w:t>
      </w:r>
      <w:r w:rsidR="004C37EA">
        <w:rPr>
          <w:sz w:val="22"/>
          <w:szCs w:val="22"/>
        </w:rPr>
        <w:t xml:space="preserve">                  </w:t>
      </w:r>
      <w:r w:rsidRPr="009D220F">
        <w:rPr>
          <w:sz w:val="22"/>
          <w:szCs w:val="22"/>
        </w:rPr>
        <w:t>o</w:t>
      </w:r>
      <w:r w:rsidR="004C37EA">
        <w:rPr>
          <w:sz w:val="22"/>
          <w:szCs w:val="22"/>
        </w:rPr>
        <w:t xml:space="preserve"> </w:t>
      </w:r>
      <w:r w:rsidRPr="009D220F">
        <w:rPr>
          <w:sz w:val="22"/>
          <w:szCs w:val="22"/>
        </w:rPr>
        <w:t xml:space="preserve">gr. min.0,7mm </w:t>
      </w:r>
    </w:p>
    <w:p w14:paraId="44FBA3F1" w14:textId="77777777" w:rsidR="00EA1DD6" w:rsidRPr="009D220F" w:rsidRDefault="00EA1DD6" w:rsidP="00986F98">
      <w:pPr>
        <w:pStyle w:val="Akapitzlist"/>
        <w:numPr>
          <w:ilvl w:val="0"/>
          <w:numId w:val="37"/>
        </w:numPr>
        <w:rPr>
          <w:sz w:val="22"/>
          <w:szCs w:val="22"/>
        </w:rPr>
      </w:pPr>
      <w:r w:rsidRPr="009D220F">
        <w:rPr>
          <w:sz w:val="22"/>
          <w:szCs w:val="22"/>
        </w:rPr>
        <w:t>parapety wewnętrzne - gr. min. 2cm z konglomeratu</w:t>
      </w:r>
      <w:r w:rsidR="002C1630" w:rsidRPr="009D220F">
        <w:rPr>
          <w:sz w:val="22"/>
          <w:szCs w:val="22"/>
        </w:rPr>
        <w:t>,</w:t>
      </w:r>
    </w:p>
    <w:p w14:paraId="04CD3ECE" w14:textId="77777777" w:rsidR="00EA1DD6" w:rsidRPr="009D220F" w:rsidRDefault="00EA1DD6" w:rsidP="00986F98">
      <w:pPr>
        <w:pStyle w:val="Akapitzlist"/>
        <w:numPr>
          <w:ilvl w:val="0"/>
          <w:numId w:val="37"/>
        </w:numPr>
        <w:rPr>
          <w:sz w:val="22"/>
          <w:szCs w:val="22"/>
        </w:rPr>
      </w:pPr>
      <w:r w:rsidRPr="009D220F">
        <w:rPr>
          <w:sz w:val="22"/>
          <w:szCs w:val="22"/>
        </w:rPr>
        <w:t xml:space="preserve">piony i poziomy instalacji sanitarnych we wszystkich pomieszczeniach ukryte </w:t>
      </w:r>
      <w:r w:rsidR="004C37EA">
        <w:rPr>
          <w:sz w:val="22"/>
          <w:szCs w:val="22"/>
        </w:rPr>
        <w:t xml:space="preserve">                    </w:t>
      </w:r>
      <w:r w:rsidRPr="009D220F">
        <w:rPr>
          <w:sz w:val="22"/>
          <w:szCs w:val="22"/>
        </w:rPr>
        <w:t>w przegrodach budowlanych, w przypadku braku takiej możliwości -  zabudowane</w:t>
      </w:r>
      <w:r w:rsidR="002C1630" w:rsidRPr="009D220F">
        <w:rPr>
          <w:sz w:val="22"/>
          <w:szCs w:val="22"/>
        </w:rPr>
        <w:t>,</w:t>
      </w:r>
    </w:p>
    <w:p w14:paraId="50EF07AD" w14:textId="77777777" w:rsidR="004F7F0C" w:rsidRPr="009D220F" w:rsidRDefault="00EA1DD6" w:rsidP="00986F98">
      <w:pPr>
        <w:pStyle w:val="Akapitzlist"/>
        <w:numPr>
          <w:ilvl w:val="0"/>
          <w:numId w:val="37"/>
        </w:numPr>
        <w:rPr>
          <w:sz w:val="22"/>
          <w:szCs w:val="22"/>
        </w:rPr>
      </w:pPr>
      <w:r w:rsidRPr="009D220F">
        <w:rPr>
          <w:sz w:val="22"/>
          <w:szCs w:val="22"/>
        </w:rPr>
        <w:t xml:space="preserve">ślusarka drzwiowa – aluminiowo - szklana </w:t>
      </w:r>
      <w:r w:rsidR="003F0C79" w:rsidRPr="009D220F">
        <w:rPr>
          <w:sz w:val="22"/>
          <w:szCs w:val="22"/>
        </w:rPr>
        <w:t>(</w:t>
      </w:r>
      <w:r w:rsidR="00490E37" w:rsidRPr="009D220F">
        <w:rPr>
          <w:sz w:val="22"/>
          <w:szCs w:val="22"/>
        </w:rPr>
        <w:t>przedsionek</w:t>
      </w:r>
      <w:r w:rsidR="003F0C79" w:rsidRPr="009D220F">
        <w:rPr>
          <w:sz w:val="22"/>
          <w:szCs w:val="22"/>
        </w:rPr>
        <w:t>)</w:t>
      </w:r>
      <w:r w:rsidR="004F7F0C" w:rsidRPr="009D220F">
        <w:rPr>
          <w:sz w:val="22"/>
          <w:szCs w:val="22"/>
        </w:rPr>
        <w:t>:</w:t>
      </w:r>
    </w:p>
    <w:p w14:paraId="7D066371" w14:textId="77777777" w:rsidR="00EA1DD6" w:rsidRPr="009D220F" w:rsidRDefault="004F7F0C" w:rsidP="00986F98">
      <w:pPr>
        <w:pStyle w:val="Akapitzlist"/>
        <w:numPr>
          <w:ilvl w:val="1"/>
          <w:numId w:val="39"/>
        </w:numPr>
        <w:rPr>
          <w:sz w:val="22"/>
          <w:szCs w:val="22"/>
        </w:rPr>
      </w:pPr>
      <w:r w:rsidRPr="009D220F">
        <w:rPr>
          <w:sz w:val="22"/>
          <w:szCs w:val="22"/>
        </w:rPr>
        <w:t xml:space="preserve">drzwi wejściowe do budynku </w:t>
      </w:r>
      <w:r w:rsidR="00EA1DD6" w:rsidRPr="009D220F">
        <w:rPr>
          <w:sz w:val="22"/>
          <w:szCs w:val="22"/>
        </w:rPr>
        <w:t>należy przewidzieć</w:t>
      </w:r>
      <w:r w:rsidRPr="009D220F">
        <w:rPr>
          <w:sz w:val="22"/>
          <w:szCs w:val="22"/>
        </w:rPr>
        <w:t>:</w:t>
      </w:r>
      <w:r w:rsidR="00EA1DD6" w:rsidRPr="009D220F">
        <w:rPr>
          <w:sz w:val="22"/>
          <w:szCs w:val="22"/>
        </w:rPr>
        <w:t xml:space="preserve"> drzwi automatyczne rozwierane, dwu</w:t>
      </w:r>
      <w:r w:rsidRPr="009D220F">
        <w:rPr>
          <w:sz w:val="22"/>
          <w:szCs w:val="22"/>
        </w:rPr>
        <w:t>-</w:t>
      </w:r>
      <w:r w:rsidR="00EA1DD6" w:rsidRPr="009D220F">
        <w:rPr>
          <w:sz w:val="22"/>
          <w:szCs w:val="22"/>
        </w:rPr>
        <w:t xml:space="preserve"> skrzydłowe </w:t>
      </w:r>
      <w:r w:rsidR="00490E37" w:rsidRPr="009D220F">
        <w:rPr>
          <w:sz w:val="22"/>
          <w:szCs w:val="22"/>
        </w:rPr>
        <w:t>–</w:t>
      </w:r>
      <w:r w:rsidR="00EA1DD6" w:rsidRPr="009D220F">
        <w:rPr>
          <w:sz w:val="22"/>
          <w:szCs w:val="22"/>
        </w:rPr>
        <w:t xml:space="preserve"> </w:t>
      </w:r>
      <w:r w:rsidR="00490E37" w:rsidRPr="009D220F">
        <w:rPr>
          <w:sz w:val="22"/>
          <w:szCs w:val="22"/>
        </w:rPr>
        <w:t>szerokość przejścia min. 1</w:t>
      </w:r>
      <w:r w:rsidRPr="009D220F">
        <w:rPr>
          <w:sz w:val="22"/>
          <w:szCs w:val="22"/>
        </w:rPr>
        <w:t>7</w:t>
      </w:r>
      <w:r w:rsidR="00490E37" w:rsidRPr="009D220F">
        <w:rPr>
          <w:sz w:val="22"/>
          <w:szCs w:val="22"/>
        </w:rPr>
        <w:t>0cm</w:t>
      </w:r>
      <w:r w:rsidRPr="009D220F">
        <w:rPr>
          <w:sz w:val="22"/>
          <w:szCs w:val="22"/>
        </w:rPr>
        <w:t>,</w:t>
      </w:r>
    </w:p>
    <w:p w14:paraId="7921DFF5" w14:textId="77777777" w:rsidR="004F7F0C" w:rsidRPr="009D220F" w:rsidRDefault="004F7F0C" w:rsidP="00986F98">
      <w:pPr>
        <w:pStyle w:val="Akapitzlist"/>
        <w:numPr>
          <w:ilvl w:val="1"/>
          <w:numId w:val="39"/>
        </w:numPr>
        <w:rPr>
          <w:sz w:val="22"/>
          <w:szCs w:val="22"/>
        </w:rPr>
      </w:pPr>
      <w:r w:rsidRPr="009D220F">
        <w:rPr>
          <w:sz w:val="22"/>
          <w:szCs w:val="22"/>
        </w:rPr>
        <w:t xml:space="preserve">drzwi </w:t>
      </w:r>
      <w:r w:rsidR="00DA633D" w:rsidRPr="009D220F">
        <w:rPr>
          <w:sz w:val="22"/>
          <w:szCs w:val="22"/>
        </w:rPr>
        <w:t xml:space="preserve">wewnętrzne </w:t>
      </w:r>
      <w:r w:rsidRPr="009D220F">
        <w:rPr>
          <w:sz w:val="22"/>
          <w:szCs w:val="22"/>
        </w:rPr>
        <w:t>przejściowe do strefy pacjenta/ poczekalni: drzwi automatyczne rozwierane, jedno- skrzydłowe – szerokość przejścia min. 130cm</w:t>
      </w:r>
    </w:p>
    <w:p w14:paraId="2399A83A" w14:textId="77777777" w:rsidR="00DA633D" w:rsidRPr="009D220F" w:rsidRDefault="00DA633D" w:rsidP="00986F98">
      <w:pPr>
        <w:pStyle w:val="Akapitzlist"/>
        <w:numPr>
          <w:ilvl w:val="0"/>
          <w:numId w:val="37"/>
        </w:numPr>
        <w:rPr>
          <w:sz w:val="22"/>
          <w:szCs w:val="22"/>
        </w:rPr>
      </w:pPr>
      <w:r w:rsidRPr="009D220F">
        <w:rPr>
          <w:sz w:val="22"/>
          <w:szCs w:val="22"/>
        </w:rPr>
        <w:t>ślusarka drzwiowa – aluminiowo - szklana (</w:t>
      </w:r>
      <w:r w:rsidR="00611471" w:rsidRPr="009D220F">
        <w:rPr>
          <w:sz w:val="22"/>
          <w:szCs w:val="22"/>
        </w:rPr>
        <w:t>lokal gastronomiczny</w:t>
      </w:r>
      <w:r w:rsidRPr="009D220F">
        <w:rPr>
          <w:sz w:val="22"/>
          <w:szCs w:val="22"/>
        </w:rPr>
        <w:t>):</w:t>
      </w:r>
    </w:p>
    <w:p w14:paraId="58D7740A" w14:textId="77777777" w:rsidR="00DA633D" w:rsidRPr="009D220F" w:rsidRDefault="00DA633D" w:rsidP="00986F98">
      <w:pPr>
        <w:pStyle w:val="Akapitzlist"/>
        <w:numPr>
          <w:ilvl w:val="1"/>
          <w:numId w:val="41"/>
        </w:numPr>
        <w:rPr>
          <w:sz w:val="22"/>
          <w:szCs w:val="22"/>
        </w:rPr>
      </w:pPr>
      <w:r w:rsidRPr="009D220F">
        <w:rPr>
          <w:sz w:val="22"/>
          <w:szCs w:val="22"/>
        </w:rPr>
        <w:t xml:space="preserve">drzwi wewnętrzne </w:t>
      </w:r>
      <w:r w:rsidR="00611471" w:rsidRPr="009D220F">
        <w:rPr>
          <w:sz w:val="22"/>
          <w:szCs w:val="22"/>
        </w:rPr>
        <w:t>do strefy gości</w:t>
      </w:r>
      <w:r w:rsidRPr="009D220F">
        <w:rPr>
          <w:sz w:val="22"/>
          <w:szCs w:val="22"/>
        </w:rPr>
        <w:t>: drzwi automatyczne rozwierane, jedno- skrzydłowe – szerokość przejścia min. 1</w:t>
      </w:r>
      <w:r w:rsidR="00B13827" w:rsidRPr="009D220F">
        <w:rPr>
          <w:sz w:val="22"/>
          <w:szCs w:val="22"/>
        </w:rPr>
        <w:t>3</w:t>
      </w:r>
      <w:r w:rsidRPr="009D220F">
        <w:rPr>
          <w:sz w:val="22"/>
          <w:szCs w:val="22"/>
        </w:rPr>
        <w:t>0cm</w:t>
      </w:r>
    </w:p>
    <w:p w14:paraId="5C8B7B99" w14:textId="77777777" w:rsidR="00DA633D" w:rsidRPr="009D220F" w:rsidRDefault="00DA633D" w:rsidP="00986F98">
      <w:pPr>
        <w:pStyle w:val="Akapitzlist"/>
        <w:numPr>
          <w:ilvl w:val="0"/>
          <w:numId w:val="37"/>
        </w:numPr>
        <w:rPr>
          <w:sz w:val="22"/>
          <w:szCs w:val="22"/>
        </w:rPr>
      </w:pPr>
      <w:r w:rsidRPr="009D220F">
        <w:rPr>
          <w:sz w:val="22"/>
          <w:szCs w:val="22"/>
        </w:rPr>
        <w:t>ślusarka drzwiowa – stalowa (lokal gastronomiczny):</w:t>
      </w:r>
    </w:p>
    <w:p w14:paraId="6E117FDC" w14:textId="77777777" w:rsidR="00DA633D" w:rsidRPr="009D220F" w:rsidRDefault="00DA633D" w:rsidP="00986F98">
      <w:pPr>
        <w:pStyle w:val="Akapitzlist"/>
        <w:numPr>
          <w:ilvl w:val="1"/>
          <w:numId w:val="40"/>
        </w:numPr>
        <w:rPr>
          <w:sz w:val="22"/>
          <w:szCs w:val="22"/>
        </w:rPr>
      </w:pPr>
      <w:r w:rsidRPr="009D220F">
        <w:rPr>
          <w:sz w:val="22"/>
          <w:szCs w:val="22"/>
        </w:rPr>
        <w:t>drzwi zewnętrzne ( zaplecze): drzwi jedno- skrzydłowe, w części przeszklone. Szerokość skrzydła min. 90cm, kolor i styl ślusarki nawiązujący do stolarki okiennej.</w:t>
      </w:r>
    </w:p>
    <w:p w14:paraId="30630E9D" w14:textId="77777777" w:rsidR="00EA1DD6" w:rsidRPr="009D220F" w:rsidRDefault="00EA1DD6" w:rsidP="00986F98">
      <w:pPr>
        <w:pStyle w:val="Akapitzlist"/>
        <w:numPr>
          <w:ilvl w:val="0"/>
          <w:numId w:val="37"/>
        </w:numPr>
        <w:rPr>
          <w:sz w:val="22"/>
          <w:szCs w:val="22"/>
        </w:rPr>
      </w:pPr>
      <w:r w:rsidRPr="009D220F">
        <w:rPr>
          <w:sz w:val="22"/>
          <w:szCs w:val="22"/>
        </w:rPr>
        <w:t>stolarka drzwiowa</w:t>
      </w:r>
      <w:r w:rsidR="00DA633D" w:rsidRPr="009D220F">
        <w:rPr>
          <w:sz w:val="22"/>
          <w:szCs w:val="22"/>
        </w:rPr>
        <w:t xml:space="preserve"> dla</w:t>
      </w:r>
      <w:r w:rsidRPr="009D220F">
        <w:rPr>
          <w:sz w:val="22"/>
          <w:szCs w:val="22"/>
        </w:rPr>
        <w:t xml:space="preserve"> </w:t>
      </w:r>
      <w:r w:rsidR="00DA633D" w:rsidRPr="009D220F">
        <w:rPr>
          <w:sz w:val="22"/>
          <w:szCs w:val="22"/>
        </w:rPr>
        <w:t>drzwi wewnętrznych</w:t>
      </w:r>
      <w:r w:rsidRPr="009D220F">
        <w:rPr>
          <w:sz w:val="22"/>
          <w:szCs w:val="22"/>
        </w:rPr>
        <w:t xml:space="preserve">– uwagi ogólne – </w:t>
      </w:r>
      <w:r w:rsidR="00DA633D" w:rsidRPr="009D220F">
        <w:rPr>
          <w:sz w:val="22"/>
          <w:szCs w:val="22"/>
        </w:rPr>
        <w:t xml:space="preserve">drzwi z płyty pełnej </w:t>
      </w:r>
      <w:r w:rsidR="004C37EA">
        <w:rPr>
          <w:sz w:val="22"/>
          <w:szCs w:val="22"/>
        </w:rPr>
        <w:t xml:space="preserve">                </w:t>
      </w:r>
      <w:r w:rsidR="00DA633D" w:rsidRPr="009D220F">
        <w:rPr>
          <w:sz w:val="22"/>
          <w:szCs w:val="22"/>
        </w:rPr>
        <w:t xml:space="preserve">z drewnianym ramiakiem i typu PORTA, </w:t>
      </w:r>
      <w:r w:rsidRPr="009D220F">
        <w:rPr>
          <w:sz w:val="22"/>
          <w:szCs w:val="22"/>
        </w:rPr>
        <w:t xml:space="preserve">drzwi wyposażone w samozamykacz, zamek na klucz, drzwi w WC wyposażone w tzw. </w:t>
      </w:r>
      <w:proofErr w:type="spellStart"/>
      <w:r w:rsidRPr="009D220F">
        <w:rPr>
          <w:sz w:val="22"/>
          <w:szCs w:val="22"/>
        </w:rPr>
        <w:t>wandalo</w:t>
      </w:r>
      <w:proofErr w:type="spellEnd"/>
      <w:r w:rsidRPr="009D220F">
        <w:rPr>
          <w:sz w:val="22"/>
          <w:szCs w:val="22"/>
        </w:rPr>
        <w:t>-odporny zamykacz z sygnalizacja zamknięcia; drzwi winny mieć klamki metalowe ze stali nierdzewnej</w:t>
      </w:r>
      <w:r w:rsidR="00B04C67" w:rsidRPr="009D220F">
        <w:rPr>
          <w:sz w:val="22"/>
          <w:szCs w:val="22"/>
        </w:rPr>
        <w:t>,</w:t>
      </w:r>
    </w:p>
    <w:p w14:paraId="633461E4" w14:textId="77777777" w:rsidR="003F0C79" w:rsidRPr="009D220F" w:rsidRDefault="00EA1DD6" w:rsidP="00986F98">
      <w:pPr>
        <w:pStyle w:val="Akapitzlist"/>
        <w:numPr>
          <w:ilvl w:val="0"/>
          <w:numId w:val="37"/>
        </w:numPr>
        <w:rPr>
          <w:sz w:val="22"/>
          <w:szCs w:val="22"/>
        </w:rPr>
      </w:pPr>
      <w:r w:rsidRPr="009D220F">
        <w:rPr>
          <w:sz w:val="22"/>
          <w:szCs w:val="22"/>
        </w:rPr>
        <w:t>stolarka okienna– PCV, termoizolowana</w:t>
      </w:r>
      <w:r w:rsidR="00643B4B" w:rsidRPr="009D220F">
        <w:rPr>
          <w:sz w:val="22"/>
          <w:szCs w:val="22"/>
        </w:rPr>
        <w:t xml:space="preserve"> z nawiewnikiem </w:t>
      </w:r>
      <w:proofErr w:type="spellStart"/>
      <w:r w:rsidR="00643B4B" w:rsidRPr="009D220F">
        <w:rPr>
          <w:sz w:val="22"/>
          <w:szCs w:val="22"/>
        </w:rPr>
        <w:t>higrosterowanym</w:t>
      </w:r>
      <w:proofErr w:type="spellEnd"/>
      <w:r w:rsidRPr="009D220F">
        <w:rPr>
          <w:sz w:val="22"/>
          <w:szCs w:val="22"/>
        </w:rPr>
        <w:t xml:space="preserve">, szklona szkłem bezpiecznym, przejrzystym; okna powinny mieć klamki wraz z zamkiem na kluczyk, okna uchylno-rozwieralne lub rozwieralne (wg uzgodnienia </w:t>
      </w:r>
      <w:r w:rsidR="004C37EA">
        <w:rPr>
          <w:sz w:val="22"/>
          <w:szCs w:val="22"/>
        </w:rPr>
        <w:t xml:space="preserve">                                        </w:t>
      </w:r>
      <w:r w:rsidRPr="009D220F">
        <w:rPr>
          <w:sz w:val="22"/>
          <w:szCs w:val="22"/>
        </w:rPr>
        <w:lastRenderedPageBreak/>
        <w:t xml:space="preserve">z Zamawiającym), z  blokadą kąta rozwarcia; wymagany współczynnik przenikania ciepła dla całego okna mniejszy niż 0,8W/m2*K    </w:t>
      </w:r>
    </w:p>
    <w:p w14:paraId="6B9C6541" w14:textId="77777777" w:rsidR="00EA1DD6" w:rsidRPr="009D220F" w:rsidRDefault="00EA1DD6" w:rsidP="00986F98">
      <w:pPr>
        <w:pStyle w:val="Akapitzlist"/>
        <w:numPr>
          <w:ilvl w:val="0"/>
          <w:numId w:val="37"/>
        </w:numPr>
        <w:rPr>
          <w:sz w:val="22"/>
          <w:szCs w:val="22"/>
        </w:rPr>
      </w:pPr>
      <w:r w:rsidRPr="009D220F">
        <w:rPr>
          <w:sz w:val="22"/>
          <w:szCs w:val="22"/>
        </w:rPr>
        <w:t>(</w:t>
      </w:r>
      <w:proofErr w:type="spellStart"/>
      <w:r w:rsidRPr="009D220F">
        <w:rPr>
          <w:sz w:val="22"/>
          <w:szCs w:val="22"/>
        </w:rPr>
        <w:t>Uw</w:t>
      </w:r>
      <w:proofErr w:type="spellEnd"/>
      <w:r w:rsidRPr="009D220F">
        <w:rPr>
          <w:sz w:val="22"/>
          <w:szCs w:val="22"/>
        </w:rPr>
        <w:t xml:space="preserve"> &lt; 0,8W/m2*K)</w:t>
      </w:r>
      <w:r w:rsidR="00B04C67" w:rsidRPr="009D220F">
        <w:rPr>
          <w:sz w:val="22"/>
          <w:szCs w:val="22"/>
        </w:rPr>
        <w:t>,</w:t>
      </w:r>
    </w:p>
    <w:p w14:paraId="69E5715C" w14:textId="77777777" w:rsidR="00EA1DD6" w:rsidRPr="009D220F" w:rsidRDefault="00EA1DD6" w:rsidP="00986F98">
      <w:pPr>
        <w:pStyle w:val="Akapitzlist"/>
        <w:numPr>
          <w:ilvl w:val="0"/>
          <w:numId w:val="37"/>
        </w:numPr>
        <w:rPr>
          <w:sz w:val="22"/>
          <w:szCs w:val="22"/>
        </w:rPr>
      </w:pPr>
      <w:r w:rsidRPr="009D220F">
        <w:rPr>
          <w:sz w:val="22"/>
          <w:szCs w:val="22"/>
        </w:rPr>
        <w:t xml:space="preserve">podłogi we wszystkich pomieszczeniach muszą być na jednym poziomie, bez progów i innych przeszkód ograniczających ruch wózkami; podłogi muszą być gładkie </w:t>
      </w:r>
      <w:r w:rsidR="004C37EA">
        <w:rPr>
          <w:sz w:val="22"/>
          <w:szCs w:val="22"/>
        </w:rPr>
        <w:t xml:space="preserve">                     </w:t>
      </w:r>
      <w:r w:rsidRPr="009D220F">
        <w:rPr>
          <w:sz w:val="22"/>
          <w:szCs w:val="22"/>
        </w:rPr>
        <w:t>i odporne na działanie środków dezynfekcyjnych</w:t>
      </w:r>
      <w:r w:rsidR="00B04C67" w:rsidRPr="009D220F">
        <w:rPr>
          <w:sz w:val="22"/>
          <w:szCs w:val="22"/>
        </w:rPr>
        <w:t>,</w:t>
      </w:r>
      <w:r w:rsidRPr="009D220F">
        <w:rPr>
          <w:sz w:val="22"/>
          <w:szCs w:val="22"/>
        </w:rPr>
        <w:t xml:space="preserve"> </w:t>
      </w:r>
    </w:p>
    <w:p w14:paraId="223AD547" w14:textId="77777777" w:rsidR="00EA1DD6" w:rsidRPr="009D220F" w:rsidRDefault="00EA1DD6" w:rsidP="00986F98">
      <w:pPr>
        <w:pStyle w:val="Akapitzlist"/>
        <w:numPr>
          <w:ilvl w:val="0"/>
          <w:numId w:val="37"/>
        </w:numPr>
        <w:rPr>
          <w:sz w:val="22"/>
          <w:szCs w:val="22"/>
        </w:rPr>
      </w:pPr>
      <w:r w:rsidRPr="009D220F">
        <w:rPr>
          <w:sz w:val="22"/>
          <w:szCs w:val="22"/>
        </w:rPr>
        <w:t xml:space="preserve">ściany gładkie, </w:t>
      </w:r>
      <w:proofErr w:type="spellStart"/>
      <w:r w:rsidRPr="009D220F">
        <w:rPr>
          <w:sz w:val="22"/>
          <w:szCs w:val="22"/>
        </w:rPr>
        <w:t>bezspoinowe</w:t>
      </w:r>
      <w:proofErr w:type="spellEnd"/>
      <w:r w:rsidRPr="009D220F">
        <w:rPr>
          <w:sz w:val="22"/>
          <w:szCs w:val="22"/>
        </w:rPr>
        <w:t xml:space="preserve"> i odporne na działanie środków myjących </w:t>
      </w:r>
      <w:r w:rsidR="004C37EA">
        <w:rPr>
          <w:sz w:val="22"/>
          <w:szCs w:val="22"/>
        </w:rPr>
        <w:t xml:space="preserve">                               </w:t>
      </w:r>
      <w:r w:rsidRPr="009D220F">
        <w:rPr>
          <w:sz w:val="22"/>
          <w:szCs w:val="22"/>
        </w:rPr>
        <w:t>i dezynfekcyjnych</w:t>
      </w:r>
      <w:r w:rsidR="00B04C67" w:rsidRPr="009D220F">
        <w:rPr>
          <w:sz w:val="22"/>
          <w:szCs w:val="22"/>
        </w:rPr>
        <w:t>,</w:t>
      </w:r>
    </w:p>
    <w:p w14:paraId="4614CC20" w14:textId="77777777" w:rsidR="00EA1DD6" w:rsidRPr="009D220F" w:rsidRDefault="00EA1DD6" w:rsidP="00986F98">
      <w:pPr>
        <w:pStyle w:val="Akapitzlist"/>
        <w:numPr>
          <w:ilvl w:val="0"/>
          <w:numId w:val="37"/>
        </w:numPr>
        <w:rPr>
          <w:sz w:val="22"/>
          <w:szCs w:val="22"/>
        </w:rPr>
      </w:pPr>
      <w:r w:rsidRPr="009D220F">
        <w:rPr>
          <w:sz w:val="22"/>
          <w:szCs w:val="22"/>
        </w:rPr>
        <w:t>sufity w korytarzach/ kom</w:t>
      </w:r>
      <w:r w:rsidR="00490E37" w:rsidRPr="009D220F">
        <w:rPr>
          <w:sz w:val="22"/>
          <w:szCs w:val="22"/>
        </w:rPr>
        <w:t>unikacji podwieszane, modułowe</w:t>
      </w:r>
      <w:r w:rsidR="00B04C67" w:rsidRPr="009D220F">
        <w:rPr>
          <w:sz w:val="22"/>
          <w:szCs w:val="22"/>
        </w:rPr>
        <w:t>,</w:t>
      </w:r>
    </w:p>
    <w:p w14:paraId="26E7BE78" w14:textId="77777777" w:rsidR="00EA1DD6" w:rsidRPr="009D220F" w:rsidRDefault="00E923D2" w:rsidP="00986F98">
      <w:pPr>
        <w:pStyle w:val="Akapitzlist"/>
        <w:numPr>
          <w:ilvl w:val="0"/>
          <w:numId w:val="37"/>
        </w:numPr>
        <w:rPr>
          <w:sz w:val="22"/>
          <w:szCs w:val="22"/>
        </w:rPr>
      </w:pPr>
      <w:r w:rsidRPr="009D220F">
        <w:rPr>
          <w:sz w:val="22"/>
          <w:szCs w:val="22"/>
        </w:rPr>
        <w:t xml:space="preserve">centrale klimatyzacyjne </w:t>
      </w:r>
      <w:r w:rsidR="00EA1DD6" w:rsidRPr="009D220F">
        <w:rPr>
          <w:sz w:val="22"/>
          <w:szCs w:val="22"/>
        </w:rPr>
        <w:t>prze</w:t>
      </w:r>
      <w:r w:rsidR="00490E37" w:rsidRPr="009D220F">
        <w:rPr>
          <w:sz w:val="22"/>
          <w:szCs w:val="22"/>
        </w:rPr>
        <w:t>widuje się zainstalować na patio otwartym</w:t>
      </w:r>
      <w:r w:rsidR="00490E37" w:rsidRPr="009D220F">
        <w:rPr>
          <w:sz w:val="22"/>
          <w:szCs w:val="22"/>
          <w:lang w:eastAsia="en-US"/>
        </w:rPr>
        <w:t>,</w:t>
      </w:r>
      <w:r w:rsidR="00EA1DD6" w:rsidRPr="009D220F">
        <w:rPr>
          <w:sz w:val="22"/>
          <w:szCs w:val="22"/>
          <w:lang w:eastAsia="en-US"/>
        </w:rPr>
        <w:t xml:space="preserve"> </w:t>
      </w:r>
    </w:p>
    <w:p w14:paraId="2382C914" w14:textId="77777777" w:rsidR="00EA1DD6" w:rsidRPr="009D220F" w:rsidRDefault="00EA1DD6" w:rsidP="00986F98">
      <w:pPr>
        <w:pStyle w:val="Akapitzlist"/>
        <w:numPr>
          <w:ilvl w:val="0"/>
          <w:numId w:val="37"/>
        </w:numPr>
        <w:rPr>
          <w:sz w:val="22"/>
          <w:szCs w:val="22"/>
        </w:rPr>
      </w:pPr>
      <w:r w:rsidRPr="009D220F">
        <w:rPr>
          <w:sz w:val="22"/>
          <w:szCs w:val="22"/>
        </w:rPr>
        <w:t>należy przewidzieć oświetlenie typu LED, IP - w ścianach korytarzy/ciągi komunikacji, oświetlenie nocne, punktowe, natężenie zgodne z przepisami, normami</w:t>
      </w:r>
      <w:r w:rsidR="00B04C67" w:rsidRPr="009D220F">
        <w:rPr>
          <w:sz w:val="22"/>
          <w:szCs w:val="22"/>
        </w:rPr>
        <w:t>.</w:t>
      </w:r>
    </w:p>
    <w:p w14:paraId="6B68C2AE" w14:textId="77777777" w:rsidR="00931D7D" w:rsidRPr="009D220F" w:rsidRDefault="00931D7D" w:rsidP="00931D7D">
      <w:pPr>
        <w:rPr>
          <w:sz w:val="22"/>
          <w:szCs w:val="22"/>
        </w:rPr>
      </w:pPr>
    </w:p>
    <w:p w14:paraId="2D0172D1" w14:textId="77777777" w:rsidR="00EA1DD6" w:rsidRPr="009D220F" w:rsidRDefault="00EA1DD6" w:rsidP="00931D7D">
      <w:pPr>
        <w:rPr>
          <w:sz w:val="22"/>
          <w:szCs w:val="22"/>
        </w:rPr>
      </w:pPr>
      <w:r w:rsidRPr="009D220F">
        <w:rPr>
          <w:sz w:val="22"/>
          <w:szCs w:val="22"/>
        </w:rPr>
        <w:t xml:space="preserve">Kolorystyka elementów wykończeniowych, ścian, sufitów, posadzek, drzwi, okien, płytek </w:t>
      </w:r>
      <w:r w:rsidR="004C37EA">
        <w:rPr>
          <w:sz w:val="22"/>
          <w:szCs w:val="22"/>
        </w:rPr>
        <w:t xml:space="preserve">                 </w:t>
      </w:r>
      <w:r w:rsidRPr="009D220F">
        <w:rPr>
          <w:sz w:val="22"/>
          <w:szCs w:val="22"/>
        </w:rPr>
        <w:t xml:space="preserve">i innych – wymaga uzgodnienia i akceptacji Zamawiającego. </w:t>
      </w:r>
    </w:p>
    <w:p w14:paraId="2B9E7B18" w14:textId="77777777" w:rsidR="00EA1DD6" w:rsidRPr="009D220F" w:rsidRDefault="00EA1DD6" w:rsidP="00931D7D">
      <w:pPr>
        <w:rPr>
          <w:sz w:val="22"/>
          <w:szCs w:val="22"/>
        </w:rPr>
      </w:pPr>
      <w:r w:rsidRPr="009D220F">
        <w:rPr>
          <w:sz w:val="22"/>
          <w:szCs w:val="22"/>
        </w:rPr>
        <w:t>Zamawiający nadmienia, że wszystkie przyjęte rozwiązania spełniać muszą  wymogi higieniczne, bhp, ppoż. i inne wymagane w obiektach służby zdrowia.</w:t>
      </w:r>
    </w:p>
    <w:p w14:paraId="79E4FFE9" w14:textId="77777777" w:rsidR="00EA1DD6" w:rsidRPr="009D220F" w:rsidRDefault="00EA1DD6" w:rsidP="00931D7D">
      <w:pPr>
        <w:rPr>
          <w:sz w:val="22"/>
          <w:szCs w:val="22"/>
        </w:rPr>
      </w:pPr>
      <w:r w:rsidRPr="009D220F">
        <w:rPr>
          <w:sz w:val="22"/>
          <w:szCs w:val="22"/>
        </w:rPr>
        <w:t xml:space="preserve">Wykonawca jest zobowiązany na każde żądanie Zamawiającego przedstawić dokumenty świadczące, że wbudowane materiały są dopuszczone do stosowania w  budownictwie, </w:t>
      </w:r>
      <w:r w:rsidR="004C37EA">
        <w:rPr>
          <w:sz w:val="22"/>
          <w:szCs w:val="22"/>
        </w:rPr>
        <w:t xml:space="preserve">                 </w:t>
      </w:r>
      <w:r w:rsidRPr="009D220F">
        <w:rPr>
          <w:sz w:val="22"/>
          <w:szCs w:val="22"/>
        </w:rPr>
        <w:t xml:space="preserve">w tym w szczególności w obiektach szpitalnych. </w:t>
      </w:r>
    </w:p>
    <w:p w14:paraId="613A96B0" w14:textId="77777777" w:rsidR="00EA1DD6" w:rsidRPr="009D220F" w:rsidRDefault="00EA1DD6" w:rsidP="00931D7D">
      <w:pPr>
        <w:rPr>
          <w:sz w:val="22"/>
          <w:szCs w:val="22"/>
        </w:rPr>
      </w:pPr>
    </w:p>
    <w:p w14:paraId="1FB3C052" w14:textId="77777777" w:rsidR="00D23E01" w:rsidRPr="009D220F" w:rsidRDefault="00D23E01" w:rsidP="00931D7D">
      <w:pPr>
        <w:rPr>
          <w:sz w:val="22"/>
          <w:szCs w:val="22"/>
        </w:rPr>
      </w:pPr>
    </w:p>
    <w:p w14:paraId="4DE5D039" w14:textId="77777777" w:rsidR="00EA1DD6" w:rsidRPr="009D220F" w:rsidRDefault="00EA1DD6" w:rsidP="00931D7D">
      <w:pPr>
        <w:rPr>
          <w:sz w:val="22"/>
          <w:szCs w:val="22"/>
        </w:rPr>
      </w:pPr>
    </w:p>
    <w:p w14:paraId="0471EAA9" w14:textId="77777777" w:rsidR="004717A8" w:rsidRPr="009D220F" w:rsidRDefault="00EA1DD6" w:rsidP="00724713">
      <w:pPr>
        <w:pStyle w:val="Akapitzlist"/>
        <w:numPr>
          <w:ilvl w:val="2"/>
          <w:numId w:val="1"/>
        </w:numPr>
        <w:spacing w:line="276" w:lineRule="auto"/>
        <w:ind w:right="-709"/>
        <w:outlineLvl w:val="0"/>
        <w:rPr>
          <w:rFonts w:eastAsia="Cambria"/>
          <w:sz w:val="22"/>
          <w:szCs w:val="22"/>
        </w:rPr>
      </w:pPr>
      <w:bookmarkStart w:id="23" w:name="_Toc212104026"/>
      <w:r w:rsidRPr="009D220F">
        <w:rPr>
          <w:rFonts w:eastAsia="Cambria"/>
          <w:sz w:val="22"/>
          <w:szCs w:val="22"/>
        </w:rPr>
        <w:t>Umeblowanie</w:t>
      </w:r>
      <w:bookmarkEnd w:id="23"/>
    </w:p>
    <w:p w14:paraId="2144019B" w14:textId="77777777" w:rsidR="00EA1DD6" w:rsidRPr="009D220F" w:rsidRDefault="00EA1DD6" w:rsidP="004F516F">
      <w:pPr>
        <w:rPr>
          <w:sz w:val="22"/>
          <w:szCs w:val="22"/>
        </w:rPr>
      </w:pPr>
    </w:p>
    <w:p w14:paraId="48FE513A" w14:textId="77777777" w:rsidR="00EA1DD6" w:rsidRPr="009D220F" w:rsidRDefault="00EA1DD6" w:rsidP="004F516F">
      <w:pPr>
        <w:rPr>
          <w:sz w:val="22"/>
          <w:szCs w:val="22"/>
          <w:u w:val="single"/>
        </w:rPr>
      </w:pPr>
      <w:r w:rsidRPr="009D220F">
        <w:rPr>
          <w:sz w:val="22"/>
          <w:szCs w:val="22"/>
        </w:rPr>
        <w:t>Wstępne założenia:</w:t>
      </w:r>
    </w:p>
    <w:p w14:paraId="5F7F0791" w14:textId="77777777" w:rsidR="00EA1DD6" w:rsidRPr="009D220F" w:rsidRDefault="00EA1DD6" w:rsidP="00986F98">
      <w:pPr>
        <w:pStyle w:val="Akapitzlist"/>
        <w:numPr>
          <w:ilvl w:val="1"/>
          <w:numId w:val="40"/>
        </w:numPr>
        <w:ind w:left="426"/>
        <w:rPr>
          <w:sz w:val="22"/>
          <w:szCs w:val="22"/>
        </w:rPr>
      </w:pPr>
      <w:bookmarkStart w:id="24" w:name="_heading=h.z337ya" w:colFirst="0" w:colLast="0"/>
      <w:bookmarkStart w:id="25" w:name="_heading=h.3j2qqm3" w:colFirst="0" w:colLast="0"/>
      <w:bookmarkEnd w:id="24"/>
      <w:bookmarkEnd w:id="25"/>
      <w:r w:rsidRPr="009D220F">
        <w:rPr>
          <w:sz w:val="22"/>
          <w:szCs w:val="22"/>
        </w:rPr>
        <w:t>zabudowy stałe/meble na wymiar – z materiałów trwałych, np. z płyt HPL laminowanych, płyty wykończone obustronnie laminatem HPL wodoodpornym i nadającym się do częstej dezynfekcji, lakier mat. Krawędzie płyt meblowych oklejone obrzeżem, zabezpieczone w sposób trwały;</w:t>
      </w:r>
    </w:p>
    <w:p w14:paraId="27523C4A" w14:textId="77777777" w:rsidR="00EA1DD6" w:rsidRPr="009D220F" w:rsidRDefault="00EA1DD6" w:rsidP="00986F98">
      <w:pPr>
        <w:pStyle w:val="Akapitzlist"/>
        <w:numPr>
          <w:ilvl w:val="1"/>
          <w:numId w:val="40"/>
        </w:numPr>
        <w:ind w:left="426"/>
        <w:rPr>
          <w:sz w:val="22"/>
          <w:szCs w:val="22"/>
        </w:rPr>
      </w:pPr>
      <w:r w:rsidRPr="009D220F">
        <w:rPr>
          <w:sz w:val="22"/>
          <w:szCs w:val="22"/>
        </w:rPr>
        <w:t>we wskazanym miejscach przeznaczonych na zabudowy meblowe stałe ścienne należy zapewnić możliwość montażu szafek wiszących (również w kontekście wykonania koniecznych wzmocnień w ścianach);</w:t>
      </w:r>
    </w:p>
    <w:p w14:paraId="18DFAAF7" w14:textId="77777777" w:rsidR="00EA1DD6" w:rsidRPr="009D220F" w:rsidRDefault="00EA1DD6" w:rsidP="00986F98">
      <w:pPr>
        <w:pStyle w:val="Akapitzlist"/>
        <w:numPr>
          <w:ilvl w:val="1"/>
          <w:numId w:val="40"/>
        </w:numPr>
        <w:ind w:left="426"/>
        <w:rPr>
          <w:sz w:val="22"/>
          <w:szCs w:val="22"/>
        </w:rPr>
      </w:pPr>
      <w:r w:rsidRPr="009D220F">
        <w:rPr>
          <w:sz w:val="22"/>
          <w:szCs w:val="22"/>
        </w:rPr>
        <w:t>wszystkie zabudowy meblowe stałe – do wysokości sufitu lub sufitu podwieszanego;</w:t>
      </w:r>
    </w:p>
    <w:p w14:paraId="57AE9587" w14:textId="77777777" w:rsidR="00EA1DD6" w:rsidRPr="009D220F" w:rsidRDefault="00490E37" w:rsidP="00986F98">
      <w:pPr>
        <w:pStyle w:val="Akapitzlist"/>
        <w:numPr>
          <w:ilvl w:val="1"/>
          <w:numId w:val="40"/>
        </w:numPr>
        <w:ind w:left="426"/>
        <w:rPr>
          <w:sz w:val="22"/>
          <w:szCs w:val="22"/>
        </w:rPr>
      </w:pPr>
      <w:r w:rsidRPr="009D220F">
        <w:rPr>
          <w:sz w:val="22"/>
          <w:szCs w:val="22"/>
        </w:rPr>
        <w:t>w kuchni</w:t>
      </w:r>
      <w:r w:rsidR="00EA1DD6" w:rsidRPr="009D220F">
        <w:rPr>
          <w:sz w:val="22"/>
          <w:szCs w:val="22"/>
        </w:rPr>
        <w:t xml:space="preserve">- nad blatem przykładowo </w:t>
      </w:r>
      <w:r w:rsidRPr="009D220F">
        <w:rPr>
          <w:sz w:val="22"/>
          <w:szCs w:val="22"/>
        </w:rPr>
        <w:t xml:space="preserve">płytki </w:t>
      </w:r>
      <w:proofErr w:type="spellStart"/>
      <w:r w:rsidRPr="009D220F">
        <w:rPr>
          <w:sz w:val="22"/>
          <w:szCs w:val="22"/>
        </w:rPr>
        <w:t>gresowe</w:t>
      </w:r>
      <w:proofErr w:type="spellEnd"/>
      <w:r w:rsidR="00A25075" w:rsidRPr="009D220F">
        <w:rPr>
          <w:sz w:val="22"/>
          <w:szCs w:val="22"/>
        </w:rPr>
        <w:t xml:space="preserve"> lub spiekane</w:t>
      </w:r>
      <w:r w:rsidR="00EA1DD6" w:rsidRPr="009D220F">
        <w:rPr>
          <w:sz w:val="22"/>
          <w:szCs w:val="22"/>
        </w:rPr>
        <w:t xml:space="preserve"> w kolorze jako ochrona ścian;</w:t>
      </w:r>
    </w:p>
    <w:p w14:paraId="5FAB470A" w14:textId="77777777" w:rsidR="00EA1DD6" w:rsidRPr="009D220F" w:rsidRDefault="00EA1DD6" w:rsidP="00986F98">
      <w:pPr>
        <w:pStyle w:val="Akapitzlist"/>
        <w:numPr>
          <w:ilvl w:val="1"/>
          <w:numId w:val="40"/>
        </w:numPr>
        <w:ind w:left="426"/>
        <w:rPr>
          <w:sz w:val="22"/>
          <w:szCs w:val="22"/>
        </w:rPr>
      </w:pPr>
      <w:r w:rsidRPr="009D220F">
        <w:rPr>
          <w:sz w:val="22"/>
          <w:szCs w:val="22"/>
        </w:rPr>
        <w:t xml:space="preserve">blaty w zabudowach stałych np. w </w:t>
      </w:r>
      <w:r w:rsidR="00490E37" w:rsidRPr="009D220F">
        <w:rPr>
          <w:sz w:val="22"/>
          <w:szCs w:val="22"/>
        </w:rPr>
        <w:t xml:space="preserve">kuchni </w:t>
      </w:r>
      <w:r w:rsidRPr="009D220F">
        <w:rPr>
          <w:sz w:val="22"/>
          <w:szCs w:val="22"/>
        </w:rPr>
        <w:t xml:space="preserve">– z materiałów trwałych, wytrzymałych mechanicznie, wodoodpornych, łatwych do dezynfekcji, np. z konglomeratu gr. 3cm, </w:t>
      </w:r>
      <w:r w:rsidR="00490E37" w:rsidRPr="009D220F">
        <w:rPr>
          <w:sz w:val="22"/>
          <w:szCs w:val="22"/>
        </w:rPr>
        <w:t>zlew</w:t>
      </w:r>
      <w:r w:rsidRPr="009D220F">
        <w:rPr>
          <w:sz w:val="22"/>
          <w:szCs w:val="22"/>
        </w:rPr>
        <w:t xml:space="preserve"> w zabudowach stałych wpuszczane w blat. </w:t>
      </w:r>
    </w:p>
    <w:p w14:paraId="48D13328" w14:textId="77777777" w:rsidR="00EA1DD6" w:rsidRPr="009D220F" w:rsidRDefault="00EA1DD6" w:rsidP="00986F98">
      <w:pPr>
        <w:pStyle w:val="Akapitzlist"/>
        <w:numPr>
          <w:ilvl w:val="1"/>
          <w:numId w:val="40"/>
        </w:numPr>
        <w:ind w:left="426"/>
        <w:rPr>
          <w:sz w:val="22"/>
          <w:szCs w:val="22"/>
        </w:rPr>
      </w:pPr>
      <w:r w:rsidRPr="009D220F">
        <w:rPr>
          <w:sz w:val="22"/>
          <w:szCs w:val="22"/>
        </w:rPr>
        <w:t>usytuowanie mebli –</w:t>
      </w:r>
      <w:r w:rsidR="00707210" w:rsidRPr="009D220F">
        <w:rPr>
          <w:sz w:val="22"/>
          <w:szCs w:val="22"/>
        </w:rPr>
        <w:t xml:space="preserve"> </w:t>
      </w:r>
      <w:proofErr w:type="spellStart"/>
      <w:r w:rsidR="00707210" w:rsidRPr="009D220F">
        <w:rPr>
          <w:sz w:val="22"/>
          <w:szCs w:val="22"/>
        </w:rPr>
        <w:t>r</w:t>
      </w:r>
      <w:r w:rsidRPr="009D220F">
        <w:rPr>
          <w:sz w:val="22"/>
          <w:szCs w:val="22"/>
        </w:rPr>
        <w:t>ozrys</w:t>
      </w:r>
      <w:proofErr w:type="spellEnd"/>
      <w:r w:rsidRPr="009D220F">
        <w:rPr>
          <w:sz w:val="22"/>
          <w:szCs w:val="22"/>
        </w:rPr>
        <w:t xml:space="preserve"> docelowy, lokalizacja, rozkład w poszczególnych pomieszczeniach wraz z wymiarami należy wykonać na etapie opracowywania projektu oraz uzgodnić z Zamawiającym;</w:t>
      </w:r>
    </w:p>
    <w:p w14:paraId="1CA46E49" w14:textId="77777777" w:rsidR="00EA1DD6" w:rsidRPr="009D220F" w:rsidRDefault="00EA1DD6" w:rsidP="00986F98">
      <w:pPr>
        <w:pStyle w:val="Akapitzlist"/>
        <w:numPr>
          <w:ilvl w:val="1"/>
          <w:numId w:val="40"/>
        </w:numPr>
        <w:ind w:left="426"/>
        <w:rPr>
          <w:sz w:val="22"/>
          <w:szCs w:val="22"/>
        </w:rPr>
      </w:pPr>
      <w:r w:rsidRPr="009D220F">
        <w:rPr>
          <w:sz w:val="22"/>
          <w:szCs w:val="22"/>
        </w:rPr>
        <w:t>docelowy wybór materiałów, kolorystyka, docelowe podziały szafek i ich rodzaj, rozmieszczenie szuflad i ich rozmiary należy uzgodnić z Zamawiającym na etapie opracowywania projektu aranżacji wnętrz.</w:t>
      </w:r>
    </w:p>
    <w:p w14:paraId="6B279772" w14:textId="77777777" w:rsidR="00EA1DD6" w:rsidRPr="009D220F" w:rsidRDefault="00EA1DD6" w:rsidP="004F516F">
      <w:pPr>
        <w:rPr>
          <w:sz w:val="22"/>
          <w:szCs w:val="22"/>
        </w:rPr>
      </w:pPr>
    </w:p>
    <w:p w14:paraId="68E9E1B4" w14:textId="77777777" w:rsidR="00EA1DD6" w:rsidRPr="009D220F" w:rsidRDefault="00EA1DD6" w:rsidP="004F516F">
      <w:pPr>
        <w:rPr>
          <w:sz w:val="22"/>
          <w:szCs w:val="22"/>
        </w:rPr>
      </w:pPr>
      <w:r w:rsidRPr="009D220F">
        <w:rPr>
          <w:sz w:val="22"/>
          <w:szCs w:val="22"/>
        </w:rPr>
        <w:t xml:space="preserve">Minimalny standard wykonania zabudów meblowych </w:t>
      </w:r>
      <w:r w:rsidRPr="009D220F">
        <w:rPr>
          <w:sz w:val="22"/>
          <w:szCs w:val="22"/>
          <w:lang w:eastAsia="pl-PL"/>
        </w:rPr>
        <w:t>zgodnie z wytycz</w:t>
      </w:r>
      <w:r w:rsidR="00490E37" w:rsidRPr="009D220F">
        <w:rPr>
          <w:sz w:val="22"/>
          <w:szCs w:val="22"/>
          <w:lang w:eastAsia="pl-PL"/>
        </w:rPr>
        <w:t xml:space="preserve">nymi zawartymi </w:t>
      </w:r>
      <w:r w:rsidR="004C37EA">
        <w:rPr>
          <w:sz w:val="22"/>
          <w:szCs w:val="22"/>
          <w:lang w:eastAsia="pl-PL"/>
        </w:rPr>
        <w:t xml:space="preserve">                  </w:t>
      </w:r>
      <w:r w:rsidR="00490E37" w:rsidRPr="009D220F">
        <w:rPr>
          <w:sz w:val="22"/>
          <w:szCs w:val="22"/>
          <w:lang w:eastAsia="pl-PL"/>
        </w:rPr>
        <w:t xml:space="preserve">w Załączniku </w:t>
      </w:r>
      <w:r w:rsidR="00707210" w:rsidRPr="009D220F">
        <w:rPr>
          <w:sz w:val="22"/>
          <w:szCs w:val="22"/>
          <w:lang w:eastAsia="pl-PL"/>
        </w:rPr>
        <w:t xml:space="preserve">do PFU </w:t>
      </w:r>
      <w:r w:rsidR="00490E37" w:rsidRPr="009D220F">
        <w:rPr>
          <w:sz w:val="22"/>
          <w:szCs w:val="22"/>
          <w:lang w:eastAsia="pl-PL"/>
        </w:rPr>
        <w:t>nr 3</w:t>
      </w:r>
      <w:r w:rsidRPr="009D220F">
        <w:rPr>
          <w:sz w:val="22"/>
          <w:szCs w:val="22"/>
          <w:lang w:eastAsia="pl-PL"/>
        </w:rPr>
        <w:t>.</w:t>
      </w:r>
    </w:p>
    <w:p w14:paraId="6F84A8CE" w14:textId="77777777" w:rsidR="00EA1DD6" w:rsidRPr="009D220F" w:rsidRDefault="00EA1DD6" w:rsidP="004F516F">
      <w:pPr>
        <w:rPr>
          <w:sz w:val="22"/>
          <w:szCs w:val="22"/>
        </w:rPr>
      </w:pPr>
    </w:p>
    <w:p w14:paraId="4F4CCEB0" w14:textId="77777777" w:rsidR="00EA1DD6" w:rsidRPr="009D220F" w:rsidRDefault="00EA1DD6" w:rsidP="004F516F">
      <w:pPr>
        <w:rPr>
          <w:sz w:val="22"/>
          <w:szCs w:val="22"/>
          <w:u w:val="single"/>
        </w:rPr>
      </w:pPr>
      <w:r w:rsidRPr="009D220F">
        <w:rPr>
          <w:sz w:val="22"/>
          <w:szCs w:val="22"/>
          <w:u w:val="single"/>
        </w:rPr>
        <w:t>Wyposażenie  meblowe</w:t>
      </w:r>
    </w:p>
    <w:p w14:paraId="50A2067C" w14:textId="77777777" w:rsidR="00EA1DD6" w:rsidRPr="009D220F" w:rsidRDefault="00EA1DD6" w:rsidP="004F516F">
      <w:pPr>
        <w:rPr>
          <w:sz w:val="22"/>
          <w:szCs w:val="22"/>
          <w:lang w:eastAsia="pl-PL"/>
        </w:rPr>
      </w:pPr>
      <w:r w:rsidRPr="009D220F">
        <w:rPr>
          <w:sz w:val="22"/>
          <w:szCs w:val="22"/>
        </w:rPr>
        <w:t>Do stref pacjenta (wg załączonej Koncepcji stanowiącej Załącznik</w:t>
      </w:r>
      <w:r w:rsidR="00707210" w:rsidRPr="009D220F">
        <w:rPr>
          <w:sz w:val="22"/>
          <w:szCs w:val="22"/>
        </w:rPr>
        <w:t xml:space="preserve"> do PFU</w:t>
      </w:r>
      <w:r w:rsidRPr="009D220F">
        <w:rPr>
          <w:sz w:val="22"/>
          <w:szCs w:val="22"/>
        </w:rPr>
        <w:t xml:space="preserve"> nr 1</w:t>
      </w:r>
      <w:r w:rsidRPr="009D220F">
        <w:rPr>
          <w:sz w:val="22"/>
          <w:szCs w:val="22"/>
          <w:lang w:eastAsia="pl-PL"/>
        </w:rPr>
        <w:t xml:space="preserve">) należy dostarczyć meble o standardzie i ilościach zgodnych z wytycznymi zawartymi w Załączniku </w:t>
      </w:r>
      <w:r w:rsidR="00707210" w:rsidRPr="009D220F">
        <w:rPr>
          <w:sz w:val="22"/>
          <w:szCs w:val="22"/>
          <w:lang w:eastAsia="pl-PL"/>
        </w:rPr>
        <w:t xml:space="preserve">do PFU </w:t>
      </w:r>
      <w:r w:rsidRPr="009D220F">
        <w:rPr>
          <w:sz w:val="22"/>
          <w:szCs w:val="22"/>
          <w:lang w:eastAsia="pl-PL"/>
        </w:rPr>
        <w:t xml:space="preserve">nr </w:t>
      </w:r>
      <w:r w:rsidR="00C76A2D" w:rsidRPr="009D220F">
        <w:rPr>
          <w:sz w:val="22"/>
          <w:szCs w:val="22"/>
          <w:lang w:eastAsia="pl-PL"/>
        </w:rPr>
        <w:t>3</w:t>
      </w:r>
      <w:r w:rsidR="00B04C67" w:rsidRPr="009D220F">
        <w:rPr>
          <w:sz w:val="22"/>
          <w:szCs w:val="22"/>
          <w:lang w:eastAsia="pl-PL"/>
        </w:rPr>
        <w:t>.</w:t>
      </w:r>
    </w:p>
    <w:p w14:paraId="72DFA700" w14:textId="77777777" w:rsidR="00707210" w:rsidRPr="009D220F" w:rsidRDefault="00707210" w:rsidP="004F516F">
      <w:pPr>
        <w:rPr>
          <w:sz w:val="22"/>
          <w:szCs w:val="22"/>
        </w:rPr>
      </w:pPr>
    </w:p>
    <w:p w14:paraId="091690AE"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26" w:name="_Toc212104027"/>
      <w:r w:rsidRPr="009D220F">
        <w:rPr>
          <w:rFonts w:eastAsia="Cambria"/>
          <w:sz w:val="22"/>
          <w:szCs w:val="22"/>
        </w:rPr>
        <w:lastRenderedPageBreak/>
        <w:t>Instalacje sanitarne zewnętrzne i wewnętrzne</w:t>
      </w:r>
      <w:bookmarkEnd w:id="26"/>
    </w:p>
    <w:p w14:paraId="41B9296B" w14:textId="77777777" w:rsidR="00EA1DD6" w:rsidRPr="009D220F" w:rsidRDefault="00EA1DD6" w:rsidP="004F516F">
      <w:pPr>
        <w:rPr>
          <w:sz w:val="22"/>
          <w:szCs w:val="22"/>
        </w:rPr>
      </w:pPr>
    </w:p>
    <w:p w14:paraId="7776CF46" w14:textId="77777777" w:rsidR="00EA1DD6" w:rsidRPr="009D220F" w:rsidRDefault="00EA1DD6" w:rsidP="004F516F">
      <w:pPr>
        <w:rPr>
          <w:rFonts w:eastAsia="Calibri"/>
          <w:sz w:val="22"/>
          <w:szCs w:val="22"/>
        </w:rPr>
      </w:pPr>
      <w:r w:rsidRPr="009D220F">
        <w:rPr>
          <w:rFonts w:eastAsia="Calibri"/>
          <w:sz w:val="22"/>
          <w:szCs w:val="22"/>
        </w:rPr>
        <w:t>Dla przedmiotowej przebudowy należy zaprojektować i wykonać następujące instalacje sanitarne:</w:t>
      </w:r>
    </w:p>
    <w:p w14:paraId="23FAB5BB"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Instalacja wody zimnej</w:t>
      </w:r>
      <w:r w:rsidR="00B04C67" w:rsidRPr="009D220F">
        <w:rPr>
          <w:rFonts w:eastAsia="Calibri"/>
          <w:sz w:val="22"/>
          <w:szCs w:val="22"/>
        </w:rPr>
        <w:t>,</w:t>
      </w:r>
    </w:p>
    <w:p w14:paraId="641A7FCD"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w:t>
      </w:r>
      <w:r w:rsidR="00B04C67" w:rsidRPr="009D220F">
        <w:rPr>
          <w:rFonts w:eastAsia="Calibri"/>
          <w:sz w:val="22"/>
          <w:szCs w:val="22"/>
        </w:rPr>
        <w:t>stalacja ciepłej wody użytkowej,</w:t>
      </w:r>
    </w:p>
    <w:p w14:paraId="67A5D681"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Instalacja cy</w:t>
      </w:r>
      <w:r w:rsidR="00B04C67" w:rsidRPr="009D220F">
        <w:rPr>
          <w:rFonts w:eastAsia="Calibri"/>
          <w:sz w:val="22"/>
          <w:szCs w:val="22"/>
        </w:rPr>
        <w:t>rkulacji ciepłej wody użytkowej,</w:t>
      </w:r>
    </w:p>
    <w:p w14:paraId="6022F671"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Instal</w:t>
      </w:r>
      <w:r w:rsidR="00B04C67" w:rsidRPr="009D220F">
        <w:rPr>
          <w:rFonts w:eastAsia="Calibri"/>
          <w:sz w:val="22"/>
          <w:szCs w:val="22"/>
        </w:rPr>
        <w:t>acja przeciwpożarowa hydrantowa,</w:t>
      </w:r>
    </w:p>
    <w:p w14:paraId="38553640"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w:t>
      </w:r>
      <w:r w:rsidR="00B04C67" w:rsidRPr="009D220F">
        <w:rPr>
          <w:rFonts w:eastAsia="Calibri"/>
          <w:sz w:val="22"/>
          <w:szCs w:val="22"/>
        </w:rPr>
        <w:t>stalacja kanalizacji sanitarnej,</w:t>
      </w:r>
    </w:p>
    <w:p w14:paraId="380F0FFD" w14:textId="77777777" w:rsidR="00EA1DD6" w:rsidRPr="009D220F" w:rsidRDefault="00EA1DD6" w:rsidP="00986F98">
      <w:pPr>
        <w:pStyle w:val="Akapitzlist"/>
        <w:numPr>
          <w:ilvl w:val="0"/>
          <w:numId w:val="42"/>
        </w:numPr>
        <w:rPr>
          <w:rFonts w:eastAsia="Calibri"/>
          <w:sz w:val="22"/>
          <w:szCs w:val="22"/>
        </w:rPr>
      </w:pPr>
      <w:r w:rsidRPr="009D220F">
        <w:rPr>
          <w:rFonts w:eastAsia="Calibri"/>
          <w:sz w:val="22"/>
          <w:szCs w:val="22"/>
        </w:rPr>
        <w:t>Insta</w:t>
      </w:r>
      <w:r w:rsidR="00B04C67" w:rsidRPr="009D220F">
        <w:rPr>
          <w:rFonts w:eastAsia="Calibri"/>
          <w:sz w:val="22"/>
          <w:szCs w:val="22"/>
        </w:rPr>
        <w:t>lacja wentylacji i klimatyzacji,</w:t>
      </w:r>
    </w:p>
    <w:p w14:paraId="34E5357A" w14:textId="77777777" w:rsidR="00EA1DD6" w:rsidRPr="009D220F" w:rsidRDefault="003B4C01" w:rsidP="00986F98">
      <w:pPr>
        <w:pStyle w:val="Akapitzlist"/>
        <w:numPr>
          <w:ilvl w:val="0"/>
          <w:numId w:val="42"/>
        </w:numPr>
        <w:rPr>
          <w:rFonts w:eastAsia="Calibri"/>
          <w:sz w:val="22"/>
          <w:szCs w:val="22"/>
        </w:rPr>
      </w:pPr>
      <w:r w:rsidRPr="009D220F">
        <w:rPr>
          <w:rFonts w:eastAsia="Calibri"/>
          <w:sz w:val="22"/>
          <w:szCs w:val="22"/>
        </w:rPr>
        <w:t>Instalacja grzewcza.</w:t>
      </w:r>
    </w:p>
    <w:p w14:paraId="5841579F" w14:textId="77777777" w:rsidR="00F31F5E" w:rsidRPr="009D220F" w:rsidRDefault="00D027FD" w:rsidP="004F516F">
      <w:pPr>
        <w:ind w:firstLine="60"/>
        <w:rPr>
          <w:rFonts w:eastAsia="Calibri"/>
          <w:sz w:val="22"/>
          <w:szCs w:val="22"/>
        </w:rPr>
      </w:pPr>
      <w:sdt>
        <w:sdtPr>
          <w:rPr>
            <w:sz w:val="22"/>
            <w:szCs w:val="22"/>
          </w:rPr>
          <w:tag w:val="goog_rdk_2"/>
          <w:id w:val="936641639"/>
        </w:sdtPr>
        <w:sdtEndPr/>
        <w:sdtContent/>
      </w:sdt>
      <w:sdt>
        <w:sdtPr>
          <w:rPr>
            <w:sz w:val="22"/>
            <w:szCs w:val="22"/>
          </w:rPr>
          <w:tag w:val="goog_rdk_3"/>
          <w:id w:val="790940776"/>
        </w:sdtPr>
        <w:sdtEndPr/>
        <w:sdtContent/>
      </w:sdt>
    </w:p>
    <w:p w14:paraId="5DCB417B" w14:textId="77777777" w:rsidR="00EA1DD6" w:rsidRPr="009D220F" w:rsidRDefault="00EA1DD6" w:rsidP="004F516F">
      <w:pPr>
        <w:rPr>
          <w:rFonts w:eastAsia="Calibri"/>
          <w:sz w:val="22"/>
          <w:szCs w:val="22"/>
        </w:rPr>
      </w:pPr>
      <w:r w:rsidRPr="009D220F">
        <w:rPr>
          <w:rFonts w:eastAsia="Calibri"/>
          <w:sz w:val="22"/>
          <w:szCs w:val="22"/>
        </w:rPr>
        <w:t>Wykonawca zaprojektuje i wykona wszystkie instalacje wewnętrzne, jako spełniające obowiązujące przepisy prawne, normy techniczne i zasady wied</w:t>
      </w:r>
      <w:r w:rsidR="00B04C67" w:rsidRPr="009D220F">
        <w:rPr>
          <w:rFonts w:eastAsia="Calibri"/>
          <w:sz w:val="22"/>
          <w:szCs w:val="22"/>
        </w:rPr>
        <w:t>zy technicznej, w tym aktualne „</w:t>
      </w:r>
      <w:r w:rsidRPr="009D220F">
        <w:rPr>
          <w:rFonts w:eastAsia="Calibri"/>
          <w:sz w:val="22"/>
          <w:szCs w:val="22"/>
        </w:rPr>
        <w:t xml:space="preserve">Wytyczne projektowania, wykonania, odbioru eksploatacji systemów wentylacji </w:t>
      </w:r>
      <w:r w:rsidR="004C37EA">
        <w:rPr>
          <w:rFonts w:eastAsia="Calibri"/>
          <w:sz w:val="22"/>
          <w:szCs w:val="22"/>
        </w:rPr>
        <w:t xml:space="preserve">                </w:t>
      </w:r>
      <w:r w:rsidRPr="009D220F">
        <w:rPr>
          <w:rFonts w:eastAsia="Calibri"/>
          <w:sz w:val="22"/>
          <w:szCs w:val="22"/>
        </w:rPr>
        <w:t>i klimatyzacji dla podmiotów wyk</w:t>
      </w:r>
      <w:r w:rsidR="00B04C67" w:rsidRPr="009D220F">
        <w:rPr>
          <w:rFonts w:eastAsia="Calibri"/>
          <w:sz w:val="22"/>
          <w:szCs w:val="22"/>
        </w:rPr>
        <w:t>onujących działalność leczniczą”</w:t>
      </w:r>
      <w:r w:rsidRPr="009D220F">
        <w:rPr>
          <w:rFonts w:eastAsia="Calibri"/>
          <w:sz w:val="22"/>
          <w:szCs w:val="22"/>
        </w:rPr>
        <w:t>.   Wszystkie przyjęte rozwiązania spełniać muszą  wymogi higieniczne, bhp, ppoż. i inne wymagane w obiektach służby zdrowia.</w:t>
      </w:r>
    </w:p>
    <w:p w14:paraId="599BF9E7" w14:textId="77777777" w:rsidR="004F516F" w:rsidRPr="009D220F" w:rsidRDefault="004F516F" w:rsidP="004F516F">
      <w:pPr>
        <w:rPr>
          <w:rFonts w:eastAsia="Calibri"/>
          <w:sz w:val="22"/>
          <w:szCs w:val="22"/>
        </w:rPr>
      </w:pPr>
    </w:p>
    <w:p w14:paraId="4FCEF42D" w14:textId="77777777" w:rsidR="00EA1DD6" w:rsidRPr="009D220F" w:rsidRDefault="00D027FD" w:rsidP="004F516F">
      <w:pPr>
        <w:rPr>
          <w:rFonts w:eastAsia="Calibri"/>
          <w:sz w:val="22"/>
          <w:szCs w:val="22"/>
        </w:rPr>
      </w:pPr>
      <w:sdt>
        <w:sdtPr>
          <w:rPr>
            <w:sz w:val="22"/>
            <w:szCs w:val="22"/>
          </w:rPr>
          <w:tag w:val="goog_rdk_4"/>
          <w:id w:val="1671602045"/>
        </w:sdtPr>
        <w:sdtEndPr/>
        <w:sdtContent/>
      </w:sdt>
      <w:r w:rsidR="00EA1DD6" w:rsidRPr="009D220F">
        <w:rPr>
          <w:rFonts w:eastAsia="Calibri"/>
          <w:sz w:val="22"/>
          <w:szCs w:val="22"/>
        </w:rPr>
        <w:t>Przed przystąpieniem do robót należy dokonać szczegółowej inwentaryzacji istniejących instalacji,</w:t>
      </w:r>
      <w:r w:rsidR="00F4061F">
        <w:rPr>
          <w:rFonts w:eastAsia="Calibri"/>
          <w:sz w:val="22"/>
          <w:szCs w:val="22"/>
        </w:rPr>
        <w:t xml:space="preserve"> </w:t>
      </w:r>
      <w:r w:rsidR="00EA1DD6" w:rsidRPr="009D220F">
        <w:rPr>
          <w:rFonts w:eastAsia="Calibri"/>
          <w:sz w:val="22"/>
          <w:szCs w:val="22"/>
        </w:rPr>
        <w:t>a dokumentację z inwentaryzacji w postaci rysunków technicznych i opisu technicznego przedstawić Zamawiającemu.</w:t>
      </w:r>
    </w:p>
    <w:p w14:paraId="517A3358" w14:textId="77777777" w:rsidR="004F516F" w:rsidRPr="009D220F" w:rsidRDefault="004F516F" w:rsidP="004F516F">
      <w:pPr>
        <w:rPr>
          <w:rFonts w:eastAsia="Calibri"/>
          <w:sz w:val="22"/>
          <w:szCs w:val="22"/>
        </w:rPr>
      </w:pPr>
    </w:p>
    <w:p w14:paraId="58109E5E" w14:textId="77777777" w:rsidR="00EA1DD6" w:rsidRPr="009D220F" w:rsidRDefault="00EA1DD6" w:rsidP="004F516F">
      <w:pPr>
        <w:rPr>
          <w:rFonts w:eastAsia="Calibri"/>
          <w:sz w:val="22"/>
          <w:szCs w:val="22"/>
        </w:rPr>
      </w:pPr>
      <w:r w:rsidRPr="009D220F">
        <w:rPr>
          <w:rFonts w:eastAsia="Calibri"/>
          <w:sz w:val="22"/>
          <w:szCs w:val="22"/>
        </w:rPr>
        <w:t>Konieczne będzie czasowe wyłączenie poszczególnych instalacji budynku, które należy ograniczyć</w:t>
      </w:r>
      <w:r w:rsidR="004C37EA">
        <w:rPr>
          <w:rFonts w:eastAsia="Calibri"/>
          <w:sz w:val="22"/>
          <w:szCs w:val="22"/>
        </w:rPr>
        <w:t xml:space="preserve"> </w:t>
      </w:r>
      <w:r w:rsidRPr="009D220F">
        <w:rPr>
          <w:rFonts w:eastAsia="Calibri"/>
          <w:sz w:val="22"/>
          <w:szCs w:val="22"/>
        </w:rPr>
        <w:t>do niezbędnego minimum, po uprzednim uzgodnieniu z Zamawiającym. Wyłączenia związane będą</w:t>
      </w:r>
      <w:r w:rsidR="004C37EA">
        <w:rPr>
          <w:rFonts w:eastAsia="Calibri"/>
          <w:sz w:val="22"/>
          <w:szCs w:val="22"/>
        </w:rPr>
        <w:t xml:space="preserve"> </w:t>
      </w:r>
      <w:r w:rsidRPr="009D220F">
        <w:rPr>
          <w:rFonts w:eastAsia="Calibri"/>
          <w:sz w:val="22"/>
          <w:szCs w:val="22"/>
        </w:rPr>
        <w:t>z koniecznością przełożenia instalacji kolidujących</w:t>
      </w:r>
      <w:r w:rsidR="004C37EA">
        <w:rPr>
          <w:rFonts w:eastAsia="Calibri"/>
          <w:sz w:val="22"/>
          <w:szCs w:val="22"/>
        </w:rPr>
        <w:t xml:space="preserve">                              </w:t>
      </w:r>
      <w:r w:rsidRPr="009D220F">
        <w:rPr>
          <w:rFonts w:eastAsia="Calibri"/>
          <w:sz w:val="22"/>
          <w:szCs w:val="22"/>
        </w:rPr>
        <w:t>z przebudową. Przebudowa infrastruktury nie może pogorszyć istniejących warunków funkcjonowania Szpitala.</w:t>
      </w:r>
    </w:p>
    <w:p w14:paraId="10986F77" w14:textId="77777777" w:rsidR="004F516F" w:rsidRPr="009D220F" w:rsidRDefault="004F516F" w:rsidP="004F516F">
      <w:pPr>
        <w:rPr>
          <w:rFonts w:eastAsia="Calibri"/>
          <w:sz w:val="22"/>
          <w:szCs w:val="22"/>
        </w:rPr>
      </w:pPr>
    </w:p>
    <w:p w14:paraId="42F8F09D" w14:textId="77777777" w:rsidR="00EA1DD6" w:rsidRPr="009D220F" w:rsidRDefault="00EA1DD6" w:rsidP="004F516F">
      <w:pPr>
        <w:rPr>
          <w:rFonts w:eastAsia="Calibri"/>
          <w:sz w:val="22"/>
          <w:szCs w:val="22"/>
        </w:rPr>
      </w:pPr>
      <w:r w:rsidRPr="009D220F">
        <w:rPr>
          <w:rFonts w:eastAsia="Calibri"/>
          <w:sz w:val="22"/>
          <w:szCs w:val="22"/>
        </w:rPr>
        <w:t xml:space="preserve">Przejścia rurociągów przez przegrody pożarowe wykonać w klasie odporności ogniowej równej odporności ogniowej tych przegród. </w:t>
      </w:r>
    </w:p>
    <w:p w14:paraId="63337C58" w14:textId="77777777" w:rsidR="00EA1DD6" w:rsidRPr="009D220F" w:rsidRDefault="00EA1DD6" w:rsidP="004F516F">
      <w:pPr>
        <w:rPr>
          <w:rFonts w:eastAsia="Calibri"/>
          <w:sz w:val="22"/>
          <w:szCs w:val="22"/>
        </w:rPr>
      </w:pPr>
      <w:r w:rsidRPr="009D220F">
        <w:rPr>
          <w:rFonts w:eastAsia="Calibri"/>
          <w:sz w:val="22"/>
          <w:szCs w:val="22"/>
        </w:rPr>
        <w:t>Należy zapewnić izolację akustyczną pionów/szachtów do poziomu zgodnego z aktualnymi przepisami i norma</w:t>
      </w:r>
      <w:r w:rsidR="004F516F" w:rsidRPr="009D220F">
        <w:rPr>
          <w:rFonts w:eastAsia="Calibri"/>
          <w:sz w:val="22"/>
          <w:szCs w:val="22"/>
        </w:rPr>
        <w:t>mi.</w:t>
      </w:r>
    </w:p>
    <w:p w14:paraId="4936167B" w14:textId="77777777" w:rsidR="004F516F" w:rsidRPr="009D220F" w:rsidRDefault="004F516F" w:rsidP="004F516F">
      <w:pPr>
        <w:rPr>
          <w:rFonts w:eastAsia="Calibri"/>
          <w:sz w:val="22"/>
          <w:szCs w:val="22"/>
        </w:rPr>
      </w:pPr>
    </w:p>
    <w:p w14:paraId="3B0956B5" w14:textId="77777777" w:rsidR="00EA1DD6" w:rsidRPr="009D220F" w:rsidRDefault="00EA1DD6" w:rsidP="004F516F">
      <w:pPr>
        <w:rPr>
          <w:rFonts w:eastAsia="Calibri"/>
          <w:sz w:val="22"/>
          <w:szCs w:val="22"/>
        </w:rPr>
      </w:pPr>
      <w:r w:rsidRPr="009D220F">
        <w:rPr>
          <w:rFonts w:eastAsia="Calibri"/>
          <w:sz w:val="22"/>
          <w:szCs w:val="22"/>
        </w:rPr>
        <w:t>Dla wszystkich instalacji stosować jedynie systemowe mocowania o potwierdzonych zamierzonych zastosowaniach w postaci aktualnej Krajowej Oceny Technicznej.</w:t>
      </w:r>
    </w:p>
    <w:p w14:paraId="7050386A" w14:textId="77777777" w:rsidR="00C56154" w:rsidRPr="009D220F" w:rsidRDefault="00C56154" w:rsidP="004F516F">
      <w:pPr>
        <w:rPr>
          <w:rFonts w:eastAsia="Calibri"/>
          <w:sz w:val="22"/>
          <w:szCs w:val="22"/>
        </w:rPr>
      </w:pPr>
    </w:p>
    <w:p w14:paraId="50913278" w14:textId="77777777" w:rsidR="00EA1DD6" w:rsidRPr="009D220F" w:rsidRDefault="00EA1DD6" w:rsidP="004F516F">
      <w:pPr>
        <w:rPr>
          <w:rFonts w:eastAsia="Calibri"/>
          <w:sz w:val="22"/>
          <w:szCs w:val="22"/>
        </w:rPr>
      </w:pPr>
      <w:r w:rsidRPr="009D220F">
        <w:rPr>
          <w:rFonts w:eastAsia="Calibri"/>
          <w:sz w:val="22"/>
          <w:szCs w:val="22"/>
        </w:rPr>
        <w:t xml:space="preserve">Należy przewidzieć swobodny dostęp do armatury i wszystkich zaworów, m.in.  zastosować odpowiednio duże drzwiczki rewizyjne pozwalające na swobodną naprawę instalacji np. zaworów, bez uszkadzania  stałej zabudowy. Drzwiczki rewizyjne metalowe zamykane </w:t>
      </w:r>
      <w:r w:rsidR="004C37EA">
        <w:rPr>
          <w:rFonts w:eastAsia="Calibri"/>
          <w:sz w:val="22"/>
          <w:szCs w:val="22"/>
        </w:rPr>
        <w:t xml:space="preserve">                         </w:t>
      </w:r>
      <w:r w:rsidRPr="009D220F">
        <w:rPr>
          <w:rFonts w:eastAsia="Calibri"/>
          <w:sz w:val="22"/>
          <w:szCs w:val="22"/>
        </w:rPr>
        <w:t xml:space="preserve">na kluczyk. </w:t>
      </w:r>
    </w:p>
    <w:p w14:paraId="6D49F816" w14:textId="77777777" w:rsidR="00EA1DD6" w:rsidRPr="009D220F" w:rsidRDefault="00EA1DD6" w:rsidP="004F516F">
      <w:pPr>
        <w:rPr>
          <w:rFonts w:eastAsia="Calibri"/>
          <w:sz w:val="22"/>
          <w:szCs w:val="22"/>
        </w:rPr>
      </w:pPr>
      <w:r w:rsidRPr="009D220F">
        <w:rPr>
          <w:rFonts w:eastAsia="Calibri"/>
          <w:sz w:val="22"/>
          <w:szCs w:val="22"/>
        </w:rPr>
        <w:t xml:space="preserve">Instalacje nieużywane należy zdemontować/zlikwidować, w tym nieużywane (niewykorzystywane, niefunkcjonujące) szachty wentylacyjne, kanały wentylacji grawitacyjnej oraz przewidzieć ich „zamknięcie”, zamurowanie. </w:t>
      </w:r>
    </w:p>
    <w:p w14:paraId="49BF63AB" w14:textId="77777777" w:rsidR="00C56154" w:rsidRPr="009D220F" w:rsidRDefault="00C56154" w:rsidP="004F516F">
      <w:pPr>
        <w:rPr>
          <w:rFonts w:eastAsia="Calibri"/>
          <w:sz w:val="22"/>
          <w:szCs w:val="22"/>
        </w:rPr>
      </w:pPr>
    </w:p>
    <w:p w14:paraId="4E5F84BE" w14:textId="77777777" w:rsidR="00EA1DD6" w:rsidRPr="009D220F" w:rsidRDefault="00D027FD" w:rsidP="004F516F">
      <w:pPr>
        <w:rPr>
          <w:rFonts w:eastAsia="Calibri"/>
          <w:sz w:val="22"/>
          <w:szCs w:val="22"/>
        </w:rPr>
      </w:pPr>
      <w:sdt>
        <w:sdtPr>
          <w:rPr>
            <w:sz w:val="22"/>
            <w:szCs w:val="22"/>
          </w:rPr>
          <w:tag w:val="goog_rdk_7"/>
          <w:id w:val="-248111761"/>
        </w:sdtPr>
        <w:sdtEndPr/>
        <w:sdtContent/>
      </w:sdt>
      <w:r w:rsidR="00EA1DD6" w:rsidRPr="009D220F">
        <w:rPr>
          <w:rFonts w:eastAsia="Calibri"/>
          <w:sz w:val="22"/>
          <w:szCs w:val="22"/>
        </w:rPr>
        <w:t>Dokumentacja powykonawcza powinna zawierać przebieg i opis wszystkich instalacji znajdujących się w zakresie przebudowy.</w:t>
      </w:r>
    </w:p>
    <w:p w14:paraId="41743CE6" w14:textId="77777777" w:rsidR="00C56154" w:rsidRPr="009D220F" w:rsidRDefault="00C56154" w:rsidP="004F516F">
      <w:pPr>
        <w:rPr>
          <w:rFonts w:eastAsia="Calibri"/>
          <w:sz w:val="22"/>
          <w:szCs w:val="22"/>
        </w:rPr>
      </w:pPr>
    </w:p>
    <w:p w14:paraId="23510F29" w14:textId="77777777" w:rsidR="00EA1DD6" w:rsidRPr="009D220F" w:rsidRDefault="00D027FD" w:rsidP="004F516F">
      <w:pPr>
        <w:rPr>
          <w:rFonts w:eastAsia="Calibri"/>
          <w:sz w:val="22"/>
          <w:szCs w:val="22"/>
        </w:rPr>
      </w:pPr>
      <w:sdt>
        <w:sdtPr>
          <w:rPr>
            <w:sz w:val="22"/>
            <w:szCs w:val="22"/>
          </w:rPr>
          <w:tag w:val="goog_rdk_8"/>
          <w:id w:val="1268429345"/>
        </w:sdtPr>
        <w:sdtEndPr/>
        <w:sdtContent/>
      </w:sdt>
      <w:r w:rsidR="00EA1DD6" w:rsidRPr="009D220F">
        <w:rPr>
          <w:rFonts w:eastAsia="Calibri"/>
          <w:sz w:val="22"/>
          <w:szCs w:val="22"/>
        </w:rPr>
        <w:t>W sytuacji, gdy stwierdzony zostanie brak wydolności zasilania dla poszczególnych instalacji, należy wykonać</w:t>
      </w:r>
      <w:r w:rsidR="003B4C01" w:rsidRPr="009D220F">
        <w:rPr>
          <w:rFonts w:eastAsia="Calibri"/>
          <w:sz w:val="22"/>
          <w:szCs w:val="22"/>
        </w:rPr>
        <w:t xml:space="preserve"> nowe zasilania tych instalacji.</w:t>
      </w:r>
    </w:p>
    <w:p w14:paraId="77BF55EF" w14:textId="77777777" w:rsidR="00EA1DD6" w:rsidRPr="009D220F" w:rsidRDefault="00EA1DD6" w:rsidP="004F516F">
      <w:pPr>
        <w:rPr>
          <w:sz w:val="22"/>
          <w:szCs w:val="22"/>
        </w:rPr>
      </w:pPr>
    </w:p>
    <w:p w14:paraId="02509AF4" w14:textId="77777777" w:rsidR="00F9204F" w:rsidRDefault="00F9204F" w:rsidP="004F516F">
      <w:pPr>
        <w:rPr>
          <w:sz w:val="22"/>
          <w:szCs w:val="22"/>
        </w:rPr>
      </w:pPr>
    </w:p>
    <w:p w14:paraId="6955301F" w14:textId="77777777" w:rsidR="004C37EA" w:rsidRDefault="004C37EA" w:rsidP="004F516F">
      <w:pPr>
        <w:rPr>
          <w:sz w:val="22"/>
          <w:szCs w:val="22"/>
        </w:rPr>
      </w:pPr>
    </w:p>
    <w:p w14:paraId="0423F8EC" w14:textId="77777777" w:rsidR="004C37EA" w:rsidRDefault="004C37EA" w:rsidP="004F516F">
      <w:pPr>
        <w:rPr>
          <w:sz w:val="22"/>
          <w:szCs w:val="22"/>
        </w:rPr>
      </w:pPr>
    </w:p>
    <w:p w14:paraId="7311302D" w14:textId="77777777" w:rsidR="004C37EA" w:rsidRPr="009D220F" w:rsidRDefault="004C37EA" w:rsidP="004F516F">
      <w:pPr>
        <w:rPr>
          <w:sz w:val="22"/>
          <w:szCs w:val="22"/>
        </w:rPr>
      </w:pPr>
    </w:p>
    <w:p w14:paraId="75722242"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27" w:name="_Toc212104028"/>
      <w:r w:rsidRPr="009D220F">
        <w:rPr>
          <w:rFonts w:eastAsia="Cambria"/>
          <w:sz w:val="22"/>
          <w:szCs w:val="22"/>
        </w:rPr>
        <w:lastRenderedPageBreak/>
        <w:t>Instalacja wody zimnej, instalacja wody ciepłej i instalacja cyrkulacji ciepłej wody</w:t>
      </w:r>
      <w:bookmarkEnd w:id="27"/>
    </w:p>
    <w:p w14:paraId="36993E2E" w14:textId="77777777" w:rsidR="00EA1DD6" w:rsidRPr="009D220F" w:rsidRDefault="00EA1DD6" w:rsidP="00C56154">
      <w:pPr>
        <w:rPr>
          <w:sz w:val="22"/>
          <w:szCs w:val="22"/>
        </w:rPr>
      </w:pPr>
      <w:r w:rsidRPr="009D220F">
        <w:rPr>
          <w:sz w:val="22"/>
          <w:szCs w:val="22"/>
        </w:rPr>
        <w:t>Piony wody prowadzić we wnękach instalacyjnych lub w zabudowach.</w:t>
      </w:r>
    </w:p>
    <w:p w14:paraId="2FF33C76" w14:textId="77777777" w:rsidR="00EA1DD6" w:rsidRPr="009D220F" w:rsidRDefault="00EA1DD6" w:rsidP="00C56154">
      <w:pPr>
        <w:rPr>
          <w:sz w:val="22"/>
          <w:szCs w:val="22"/>
        </w:rPr>
      </w:pPr>
    </w:p>
    <w:p w14:paraId="216334DD" w14:textId="77777777" w:rsidR="00EA1DD6" w:rsidRPr="009D220F" w:rsidRDefault="00EA1DD6" w:rsidP="00C56154">
      <w:pPr>
        <w:rPr>
          <w:sz w:val="22"/>
          <w:szCs w:val="22"/>
        </w:rPr>
      </w:pPr>
      <w:r w:rsidRPr="009D220F">
        <w:rPr>
          <w:sz w:val="22"/>
          <w:szCs w:val="22"/>
        </w:rPr>
        <w:t xml:space="preserve">Woda zimna i ciepła zostanie zasilona z istniejących ciągów głównych w budynku. Instalacje wody ciepłej i instalacji cyrkulacyjnej zostaną zasilone z węzła głównego (w celu wykorzystania istniejącego układu kogeneracyjnego i instalacji solarnej). </w:t>
      </w:r>
    </w:p>
    <w:p w14:paraId="75EFCC63" w14:textId="77777777" w:rsidR="00C56154" w:rsidRPr="009D220F" w:rsidRDefault="00C56154" w:rsidP="00C56154">
      <w:pPr>
        <w:rPr>
          <w:sz w:val="22"/>
          <w:szCs w:val="22"/>
        </w:rPr>
      </w:pPr>
    </w:p>
    <w:p w14:paraId="0B80E475" w14:textId="77777777" w:rsidR="00EA1DD6" w:rsidRPr="009D220F" w:rsidRDefault="00EA1DD6" w:rsidP="00C56154">
      <w:pPr>
        <w:rPr>
          <w:sz w:val="22"/>
          <w:szCs w:val="22"/>
        </w:rPr>
      </w:pPr>
      <w:r w:rsidRPr="009D220F">
        <w:rPr>
          <w:sz w:val="22"/>
          <w:szCs w:val="22"/>
        </w:rPr>
        <w:t>Instalacja zasilać będzie przybory sanitarne i urządzenia znajdujące się w</w:t>
      </w:r>
      <w:r w:rsidR="00C56154" w:rsidRPr="009D220F">
        <w:rPr>
          <w:sz w:val="22"/>
          <w:szCs w:val="22"/>
        </w:rPr>
        <w:t xml:space="preserve"> poszczególnych pomieszczeniach</w:t>
      </w:r>
      <w:r w:rsidRPr="009D220F">
        <w:rPr>
          <w:sz w:val="22"/>
          <w:szCs w:val="22"/>
        </w:rPr>
        <w:t>.</w:t>
      </w:r>
    </w:p>
    <w:p w14:paraId="6AC924F5" w14:textId="77777777" w:rsidR="00C56154" w:rsidRPr="009D220F" w:rsidRDefault="00C56154" w:rsidP="00C56154">
      <w:pPr>
        <w:rPr>
          <w:sz w:val="22"/>
          <w:szCs w:val="22"/>
        </w:rPr>
      </w:pPr>
    </w:p>
    <w:p w14:paraId="419BBDA5" w14:textId="77777777" w:rsidR="00C56154" w:rsidRPr="009D220F" w:rsidRDefault="00EA1DD6" w:rsidP="00C56154">
      <w:pPr>
        <w:rPr>
          <w:sz w:val="22"/>
          <w:szCs w:val="22"/>
        </w:rPr>
      </w:pPr>
      <w:r w:rsidRPr="009D220F">
        <w:rPr>
          <w:sz w:val="22"/>
          <w:szCs w:val="22"/>
        </w:rPr>
        <w:t>Przewiduje się wykorzystanie istniejących pionów wodnych. Na odejściach od pionów należy zastosować zawory odcinające w miejscu ze swobodnym dostępem do obsługi i konserwacji. Należy zaprojektować i wykonać rewizje do zaworów odcinających i zapewnić możliwość demontażu zaworów.</w:t>
      </w:r>
    </w:p>
    <w:p w14:paraId="0EC7397D" w14:textId="77777777" w:rsidR="00EA1DD6" w:rsidRPr="009D220F" w:rsidRDefault="00EA1DD6" w:rsidP="00C56154">
      <w:pPr>
        <w:rPr>
          <w:sz w:val="22"/>
          <w:szCs w:val="22"/>
        </w:rPr>
      </w:pPr>
      <w:r w:rsidRPr="009D220F">
        <w:rPr>
          <w:sz w:val="22"/>
          <w:szCs w:val="22"/>
        </w:rPr>
        <w:t xml:space="preserve"> </w:t>
      </w:r>
    </w:p>
    <w:p w14:paraId="0BF51C06" w14:textId="77777777" w:rsidR="00EA1DD6" w:rsidRPr="009D220F" w:rsidRDefault="00EA1DD6" w:rsidP="00C56154">
      <w:pPr>
        <w:rPr>
          <w:sz w:val="22"/>
          <w:szCs w:val="22"/>
        </w:rPr>
      </w:pPr>
      <w:r w:rsidRPr="009D220F">
        <w:rPr>
          <w:sz w:val="22"/>
          <w:szCs w:val="22"/>
        </w:rPr>
        <w:t xml:space="preserve">Podejścia wody zimnej do umywalek, zlewozmywaków i misek ustępowych zakończyć zaworkami odcinającymi z możliwością podłączenia wężyka elastycznego do baterii czerpalnej. Podejścia pod urządzenia wykonać przy pomocy systemowych mocowań. </w:t>
      </w:r>
      <w:r w:rsidR="004C37EA">
        <w:rPr>
          <w:sz w:val="22"/>
          <w:szCs w:val="22"/>
        </w:rPr>
        <w:t xml:space="preserve">                  </w:t>
      </w:r>
      <w:r w:rsidRPr="009D220F">
        <w:rPr>
          <w:sz w:val="22"/>
          <w:szCs w:val="22"/>
        </w:rPr>
        <w:t xml:space="preserve">W ścianach </w:t>
      </w:r>
      <w:proofErr w:type="spellStart"/>
      <w:r w:rsidRPr="009D220F">
        <w:rPr>
          <w:sz w:val="22"/>
          <w:szCs w:val="22"/>
        </w:rPr>
        <w:t>gk</w:t>
      </w:r>
      <w:proofErr w:type="spellEnd"/>
      <w:r w:rsidRPr="009D220F">
        <w:rPr>
          <w:sz w:val="22"/>
          <w:szCs w:val="22"/>
        </w:rPr>
        <w:t xml:space="preserve"> należy zastosować wzmocnienia umożliwiające stabilne zamocowanie zaworków odcinających.</w:t>
      </w:r>
    </w:p>
    <w:p w14:paraId="5540BAB7" w14:textId="77777777" w:rsidR="00C56154" w:rsidRPr="009D220F" w:rsidRDefault="00C56154" w:rsidP="00C56154">
      <w:pPr>
        <w:rPr>
          <w:sz w:val="22"/>
          <w:szCs w:val="22"/>
        </w:rPr>
      </w:pPr>
    </w:p>
    <w:p w14:paraId="2F47E296" w14:textId="77777777" w:rsidR="00C56154" w:rsidRPr="009D220F" w:rsidRDefault="00EA1DD6" w:rsidP="00C56154">
      <w:pPr>
        <w:rPr>
          <w:sz w:val="22"/>
          <w:szCs w:val="22"/>
        </w:rPr>
      </w:pPr>
      <w:r w:rsidRPr="009D220F">
        <w:rPr>
          <w:sz w:val="22"/>
          <w:szCs w:val="22"/>
        </w:rPr>
        <w:t xml:space="preserve">Instalację </w:t>
      </w:r>
      <w:proofErr w:type="spellStart"/>
      <w:r w:rsidRPr="009D220F">
        <w:rPr>
          <w:sz w:val="22"/>
          <w:szCs w:val="22"/>
        </w:rPr>
        <w:t>z.w</w:t>
      </w:r>
      <w:proofErr w:type="spellEnd"/>
      <w:r w:rsidRPr="009D220F">
        <w:rPr>
          <w:sz w:val="22"/>
          <w:szCs w:val="22"/>
        </w:rPr>
        <w:t>., c.w.u. i cyrkulacji zaprojektować i wykonać z rur trójwarstwowych PEX/AL/PEX łączonych w systemie zaciskowym.</w:t>
      </w:r>
    </w:p>
    <w:p w14:paraId="73CC61BE" w14:textId="77777777" w:rsidR="00C56154" w:rsidRPr="009D220F" w:rsidRDefault="00EA1DD6" w:rsidP="00C56154">
      <w:pPr>
        <w:rPr>
          <w:sz w:val="22"/>
          <w:szCs w:val="22"/>
        </w:rPr>
      </w:pPr>
      <w:r w:rsidRPr="009D220F">
        <w:rPr>
          <w:sz w:val="22"/>
          <w:szCs w:val="22"/>
        </w:rPr>
        <w:t>Na instalacji cyrkulacji, należy zaprojektować i wykonać zawory regulacyjne termostatyczne do c.w.u. z regulowaną nastawą temperatury i umożliwiające okresowe przegrzanie w celu dezynfekcji.</w:t>
      </w:r>
    </w:p>
    <w:p w14:paraId="02CE9A48" w14:textId="77777777" w:rsidR="00C56154" w:rsidRPr="009D220F" w:rsidRDefault="00EA1DD6" w:rsidP="00C56154">
      <w:pPr>
        <w:rPr>
          <w:sz w:val="22"/>
          <w:szCs w:val="22"/>
        </w:rPr>
      </w:pPr>
      <w:r w:rsidRPr="009D220F">
        <w:rPr>
          <w:sz w:val="22"/>
          <w:szCs w:val="22"/>
        </w:rPr>
        <w:t xml:space="preserve">Główne ciągi </w:t>
      </w:r>
      <w:proofErr w:type="spellStart"/>
      <w:r w:rsidRPr="009D220F">
        <w:rPr>
          <w:sz w:val="22"/>
          <w:szCs w:val="22"/>
        </w:rPr>
        <w:t>z.w</w:t>
      </w:r>
      <w:proofErr w:type="spellEnd"/>
      <w:r w:rsidRPr="009D220F">
        <w:rPr>
          <w:sz w:val="22"/>
          <w:szCs w:val="22"/>
        </w:rPr>
        <w:t>., c.w.u. i cyrkulacji prowadzić pod stropem. Podejścia do przyborów prowadzić</w:t>
      </w:r>
      <w:r w:rsidR="00C56154" w:rsidRPr="009D220F">
        <w:rPr>
          <w:sz w:val="22"/>
          <w:szCs w:val="22"/>
        </w:rPr>
        <w:t xml:space="preserve"> </w:t>
      </w:r>
      <w:r w:rsidRPr="009D220F">
        <w:rPr>
          <w:sz w:val="22"/>
          <w:szCs w:val="22"/>
        </w:rPr>
        <w:t xml:space="preserve">w bruzdach ściennych oraz ściankach g-k. Na odgałęzieniach instalacji </w:t>
      </w:r>
      <w:r w:rsidR="004C37EA">
        <w:rPr>
          <w:sz w:val="22"/>
          <w:szCs w:val="22"/>
        </w:rPr>
        <w:t xml:space="preserve">                        </w:t>
      </w:r>
      <w:r w:rsidRPr="009D220F">
        <w:rPr>
          <w:sz w:val="22"/>
          <w:szCs w:val="22"/>
        </w:rPr>
        <w:t>do zasilania</w:t>
      </w:r>
      <w:r w:rsidR="00C56154" w:rsidRPr="009D220F">
        <w:rPr>
          <w:sz w:val="22"/>
          <w:szCs w:val="22"/>
        </w:rPr>
        <w:t xml:space="preserve"> </w:t>
      </w:r>
      <w:r w:rsidRPr="009D220F">
        <w:rPr>
          <w:sz w:val="22"/>
          <w:szCs w:val="22"/>
        </w:rPr>
        <w:t>poszczególnej</w:t>
      </w:r>
      <w:r w:rsidR="00C56154" w:rsidRPr="009D220F">
        <w:rPr>
          <w:sz w:val="22"/>
          <w:szCs w:val="22"/>
        </w:rPr>
        <w:t xml:space="preserve"> </w:t>
      </w:r>
      <w:r w:rsidRPr="009D220F">
        <w:rPr>
          <w:sz w:val="22"/>
          <w:szCs w:val="22"/>
        </w:rPr>
        <w:t xml:space="preserve">grupy urządzeń zaprojektować i wykonać zawory kulowe </w:t>
      </w:r>
      <w:r w:rsidR="004C37EA">
        <w:rPr>
          <w:sz w:val="22"/>
          <w:szCs w:val="22"/>
        </w:rPr>
        <w:t xml:space="preserve">                        </w:t>
      </w:r>
      <w:r w:rsidRPr="009D220F">
        <w:rPr>
          <w:sz w:val="22"/>
          <w:szCs w:val="22"/>
        </w:rPr>
        <w:t xml:space="preserve">o średnicach takich samych jak odgałęzienia. Należy zaprojektować i wykonać rewizje </w:t>
      </w:r>
      <w:r w:rsidR="004C37EA">
        <w:rPr>
          <w:sz w:val="22"/>
          <w:szCs w:val="22"/>
        </w:rPr>
        <w:t xml:space="preserve">                  </w:t>
      </w:r>
      <w:r w:rsidRPr="009D220F">
        <w:rPr>
          <w:sz w:val="22"/>
          <w:szCs w:val="22"/>
        </w:rPr>
        <w:t>do zaworów odcinających i zapewnić możliwość demontażu zaworów.</w:t>
      </w:r>
    </w:p>
    <w:p w14:paraId="4B017121" w14:textId="77777777" w:rsidR="00EA1DD6" w:rsidRPr="009D220F" w:rsidRDefault="00EA1DD6" w:rsidP="00C56154">
      <w:pPr>
        <w:rPr>
          <w:sz w:val="22"/>
          <w:szCs w:val="22"/>
        </w:rPr>
      </w:pPr>
      <w:r w:rsidRPr="009D220F">
        <w:rPr>
          <w:sz w:val="22"/>
          <w:szCs w:val="22"/>
        </w:rPr>
        <w:t xml:space="preserve">W przypadku gdy pojemność instalacji na odcinku od pionu do przyboru będzie większa niż </w:t>
      </w:r>
      <w:r w:rsidR="004C37EA">
        <w:rPr>
          <w:sz w:val="22"/>
          <w:szCs w:val="22"/>
        </w:rPr>
        <w:t xml:space="preserve">     </w:t>
      </w:r>
      <w:r w:rsidRPr="009D220F">
        <w:rPr>
          <w:sz w:val="22"/>
          <w:szCs w:val="22"/>
        </w:rPr>
        <w:t>1 litr instalację cyrkulacji należy przedłużyć do przyboru.</w:t>
      </w:r>
    </w:p>
    <w:p w14:paraId="115DE8F1" w14:textId="77777777" w:rsidR="00EA1DD6" w:rsidRPr="009D220F" w:rsidRDefault="00EA1DD6" w:rsidP="00C56154">
      <w:pPr>
        <w:rPr>
          <w:sz w:val="22"/>
          <w:szCs w:val="22"/>
        </w:rPr>
      </w:pPr>
      <w:r w:rsidRPr="009D220F">
        <w:rPr>
          <w:sz w:val="22"/>
          <w:szCs w:val="22"/>
        </w:rPr>
        <w:t>Jako zawory odcinające na instalacji stosować jedynie kurki mosiężne z rączk</w:t>
      </w:r>
      <w:r w:rsidR="009749B7" w:rsidRPr="009D220F">
        <w:rPr>
          <w:sz w:val="22"/>
          <w:szCs w:val="22"/>
        </w:rPr>
        <w:t>ą</w:t>
      </w:r>
      <w:r w:rsidRPr="009D220F">
        <w:rPr>
          <w:sz w:val="22"/>
          <w:szCs w:val="22"/>
        </w:rPr>
        <w:t xml:space="preserve">, </w:t>
      </w:r>
      <w:r w:rsidR="004C37EA">
        <w:rPr>
          <w:sz w:val="22"/>
          <w:szCs w:val="22"/>
        </w:rPr>
        <w:t xml:space="preserve">                         </w:t>
      </w:r>
      <w:r w:rsidRPr="009D220F">
        <w:rPr>
          <w:sz w:val="22"/>
          <w:szCs w:val="22"/>
        </w:rPr>
        <w:t>nie dopuszcza się stosowania zaworów motylkowych albo grzybkowych.</w:t>
      </w:r>
    </w:p>
    <w:p w14:paraId="5ABE29E2" w14:textId="77777777" w:rsidR="00EA1DD6" w:rsidRPr="009D220F" w:rsidRDefault="00EA1DD6" w:rsidP="00C56154">
      <w:pPr>
        <w:rPr>
          <w:sz w:val="22"/>
          <w:szCs w:val="22"/>
        </w:rPr>
      </w:pPr>
      <w:r w:rsidRPr="009D220F">
        <w:rPr>
          <w:sz w:val="22"/>
          <w:szCs w:val="22"/>
        </w:rPr>
        <w:t xml:space="preserve">Jako zawory kątowe odcinające pod armaturę stosować zawory mosiężne chromowane, </w:t>
      </w:r>
      <w:r w:rsidR="004C37EA">
        <w:rPr>
          <w:sz w:val="22"/>
          <w:szCs w:val="22"/>
        </w:rPr>
        <w:t xml:space="preserve">                </w:t>
      </w:r>
      <w:r w:rsidRPr="009D220F">
        <w:rPr>
          <w:sz w:val="22"/>
          <w:szCs w:val="22"/>
        </w:rPr>
        <w:t>z trójkątnym pokrętłem i rozetami.</w:t>
      </w:r>
    </w:p>
    <w:p w14:paraId="4C59B61E" w14:textId="77777777" w:rsidR="00EA1DD6" w:rsidRPr="009D220F" w:rsidRDefault="00EA1DD6" w:rsidP="00C56154">
      <w:pPr>
        <w:rPr>
          <w:color w:val="76923C" w:themeColor="accent3" w:themeShade="BF"/>
          <w:sz w:val="22"/>
          <w:szCs w:val="22"/>
        </w:rPr>
      </w:pPr>
    </w:p>
    <w:p w14:paraId="28AC6FC5" w14:textId="77777777" w:rsidR="00EA1DD6" w:rsidRPr="009D220F" w:rsidRDefault="00EA1DD6" w:rsidP="00C56154">
      <w:pPr>
        <w:rPr>
          <w:sz w:val="22"/>
          <w:szCs w:val="22"/>
        </w:rPr>
      </w:pPr>
      <w:r w:rsidRPr="009D220F">
        <w:rPr>
          <w:sz w:val="22"/>
          <w:szCs w:val="22"/>
        </w:rPr>
        <w:t>Jako wyposażenie sanitarne należy przewidzieć, poza ogólnodostępnymi, również urządzenia dostosowane dla osób niepełnosprawnych. W obu wypadkach należy przed ustępami należy przewidzieć wymaganą wolną przestrzeń, uwzględnioną w branży architektonicznej i sanitarnej.</w:t>
      </w:r>
    </w:p>
    <w:p w14:paraId="7A48AE5B" w14:textId="77777777" w:rsidR="00EA1DD6" w:rsidRPr="009D220F" w:rsidRDefault="00EA1DD6" w:rsidP="00C56154">
      <w:pPr>
        <w:rPr>
          <w:sz w:val="22"/>
          <w:szCs w:val="22"/>
        </w:rPr>
      </w:pPr>
      <w:r w:rsidRPr="009D220F">
        <w:rPr>
          <w:sz w:val="22"/>
          <w:szCs w:val="22"/>
        </w:rPr>
        <w:t xml:space="preserve">Przewidzieć możliwość okresowego przegrzewu sanitarnego instalacji ciepłej wody użytkowej zgodnie z  Rozporządzeniem Min. Infrastruktury z dnia 12 kwietnia 2002 r. </w:t>
      </w:r>
      <w:r w:rsidR="004C37EA">
        <w:rPr>
          <w:sz w:val="22"/>
          <w:szCs w:val="22"/>
        </w:rPr>
        <w:t xml:space="preserve">                   </w:t>
      </w:r>
      <w:r w:rsidRPr="009D220F">
        <w:rPr>
          <w:sz w:val="22"/>
          <w:szCs w:val="22"/>
        </w:rPr>
        <w:t>w sprawie warunków technicznych, jakim powinny odpowiadać budynki i ich usytuowanie.</w:t>
      </w:r>
    </w:p>
    <w:p w14:paraId="5155D870" w14:textId="77777777" w:rsidR="00EA1DD6" w:rsidRPr="009D220F" w:rsidRDefault="00EA1DD6" w:rsidP="00C56154">
      <w:pPr>
        <w:rPr>
          <w:sz w:val="22"/>
          <w:szCs w:val="22"/>
        </w:rPr>
      </w:pPr>
      <w:r w:rsidRPr="009D220F">
        <w:rPr>
          <w:sz w:val="22"/>
          <w:szCs w:val="22"/>
        </w:rPr>
        <w:t xml:space="preserve">Minimalne wymagane ciśnienie w punktach końcowych czerpalnych dla wszystkich elementów instalacji wody 0,2 </w:t>
      </w:r>
      <w:proofErr w:type="spellStart"/>
      <w:r w:rsidRPr="009D220F">
        <w:rPr>
          <w:sz w:val="22"/>
          <w:szCs w:val="22"/>
        </w:rPr>
        <w:t>MPa</w:t>
      </w:r>
      <w:proofErr w:type="spellEnd"/>
      <w:r w:rsidRPr="009D220F">
        <w:rPr>
          <w:sz w:val="22"/>
          <w:szCs w:val="22"/>
        </w:rPr>
        <w:t>.</w:t>
      </w:r>
    </w:p>
    <w:p w14:paraId="655D126F" w14:textId="77777777" w:rsidR="00EA1DD6" w:rsidRPr="009D220F" w:rsidRDefault="00EA1DD6" w:rsidP="00C56154">
      <w:pPr>
        <w:rPr>
          <w:sz w:val="22"/>
          <w:szCs w:val="22"/>
        </w:rPr>
      </w:pPr>
      <w:r w:rsidRPr="009D220F">
        <w:rPr>
          <w:sz w:val="22"/>
          <w:szCs w:val="22"/>
        </w:rPr>
        <w:t>Przewody układać w sposób umożliwiający samokompensację. Należy zachować wymagany minimalny rozstaw podpór zgodnie z poniższą tabelą:</w:t>
      </w:r>
    </w:p>
    <w:p w14:paraId="3E990CAF" w14:textId="77777777" w:rsidR="00D27707" w:rsidRPr="009D220F" w:rsidRDefault="00D27707" w:rsidP="00C56154">
      <w:pPr>
        <w:rPr>
          <w:sz w:val="22"/>
          <w:szCs w:val="22"/>
        </w:rPr>
      </w:pPr>
    </w:p>
    <w:p w14:paraId="10885FAE" w14:textId="77777777" w:rsidR="00EA1DD6" w:rsidRPr="009D220F" w:rsidRDefault="00EA1DD6" w:rsidP="00C56154">
      <w:pPr>
        <w:rPr>
          <w:rFonts w:eastAsia="Cambria"/>
          <w:color w:val="0070C0"/>
          <w:sz w:val="22"/>
          <w:szCs w:val="22"/>
        </w:rPr>
      </w:pPr>
      <w:r w:rsidRPr="009D220F">
        <w:rPr>
          <w:noProof/>
          <w:color w:val="0070C0"/>
          <w:sz w:val="22"/>
          <w:szCs w:val="22"/>
          <w:lang w:eastAsia="pl-PL"/>
        </w:rPr>
        <w:lastRenderedPageBreak/>
        <w:drawing>
          <wp:inline distT="0" distB="0" distL="0" distR="0" wp14:anchorId="71167694" wp14:editId="05CFFB43">
            <wp:extent cx="5915025" cy="1400175"/>
            <wp:effectExtent l="0" t="0" r="0" b="9525"/>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cstate="print"/>
                    <a:srcRect/>
                    <a:stretch>
                      <a:fillRect/>
                    </a:stretch>
                  </pic:blipFill>
                  <pic:spPr>
                    <a:xfrm>
                      <a:off x="0" y="0"/>
                      <a:ext cx="5918263" cy="1400942"/>
                    </a:xfrm>
                    <a:prstGeom prst="rect">
                      <a:avLst/>
                    </a:prstGeom>
                    <a:ln/>
                  </pic:spPr>
                </pic:pic>
              </a:graphicData>
            </a:graphic>
          </wp:inline>
        </w:drawing>
      </w:r>
      <w:r w:rsidRPr="009D220F">
        <w:rPr>
          <w:rFonts w:eastAsia="Cambria"/>
          <w:color w:val="0070C0"/>
          <w:sz w:val="22"/>
          <w:szCs w:val="22"/>
        </w:rPr>
        <w:tab/>
      </w:r>
    </w:p>
    <w:p w14:paraId="5ACB6256" w14:textId="77777777" w:rsidR="00EA1DD6" w:rsidRPr="009D220F" w:rsidRDefault="00EA1DD6" w:rsidP="00C56154">
      <w:pPr>
        <w:rPr>
          <w:rFonts w:eastAsia="Cambria"/>
          <w:color w:val="0070C0"/>
          <w:sz w:val="22"/>
          <w:szCs w:val="22"/>
        </w:rPr>
      </w:pPr>
    </w:p>
    <w:p w14:paraId="47886C10" w14:textId="77777777" w:rsidR="00EA1DD6" w:rsidRPr="009D220F" w:rsidRDefault="00EA1DD6" w:rsidP="00C56154">
      <w:pPr>
        <w:rPr>
          <w:sz w:val="22"/>
          <w:szCs w:val="22"/>
        </w:rPr>
      </w:pPr>
      <w:r w:rsidRPr="009D220F">
        <w:rPr>
          <w:sz w:val="22"/>
          <w:szCs w:val="22"/>
        </w:rPr>
        <w:t xml:space="preserve">Przejścia rurociągów przez przegrody pożarowe wykonać w klasie odporności ogniowej równej odporności ogniowej tych przegród. </w:t>
      </w:r>
    </w:p>
    <w:p w14:paraId="57A66E17" w14:textId="77777777" w:rsidR="00D27707" w:rsidRPr="009D220F" w:rsidRDefault="00D27707" w:rsidP="00C56154">
      <w:pPr>
        <w:rPr>
          <w:sz w:val="22"/>
          <w:szCs w:val="22"/>
          <w:u w:val="single"/>
        </w:rPr>
      </w:pPr>
    </w:p>
    <w:p w14:paraId="26DA3EC0" w14:textId="77777777" w:rsidR="00C56154" w:rsidRPr="009D220F" w:rsidRDefault="00C56154" w:rsidP="00C56154">
      <w:pPr>
        <w:rPr>
          <w:sz w:val="22"/>
          <w:szCs w:val="22"/>
          <w:u w:val="single"/>
        </w:rPr>
      </w:pPr>
    </w:p>
    <w:p w14:paraId="1DA60FCA" w14:textId="77777777" w:rsidR="00EA1DD6" w:rsidRPr="009D220F" w:rsidRDefault="00EA1DD6" w:rsidP="00C56154">
      <w:pPr>
        <w:rPr>
          <w:sz w:val="22"/>
          <w:szCs w:val="22"/>
          <w:u w:val="single"/>
        </w:rPr>
      </w:pPr>
      <w:r w:rsidRPr="009D220F">
        <w:rPr>
          <w:sz w:val="22"/>
          <w:szCs w:val="22"/>
          <w:u w:val="single"/>
        </w:rPr>
        <w:t>Izolacje</w:t>
      </w:r>
    </w:p>
    <w:p w14:paraId="06B8692A" w14:textId="77777777" w:rsidR="00EA1DD6" w:rsidRPr="009D220F" w:rsidRDefault="00EA1DD6" w:rsidP="00C56154">
      <w:pPr>
        <w:rPr>
          <w:sz w:val="22"/>
          <w:szCs w:val="22"/>
        </w:rPr>
      </w:pPr>
      <w:r w:rsidRPr="009D220F">
        <w:rPr>
          <w:sz w:val="22"/>
          <w:szCs w:val="22"/>
        </w:rPr>
        <w:t>Instalacje wodne zabezpieczyć izolacją termiczną (nie rozprzestrzeniającą ognia). Otuliny muszą posiadać aprobatę techniczną o dopuszczeniu do stosowania w budownictwie.</w:t>
      </w:r>
    </w:p>
    <w:p w14:paraId="6BA72D3F" w14:textId="77777777" w:rsidR="00EA1DD6" w:rsidRPr="009D220F" w:rsidRDefault="00EA1DD6" w:rsidP="00C56154">
      <w:pPr>
        <w:rPr>
          <w:sz w:val="22"/>
          <w:szCs w:val="22"/>
        </w:rPr>
      </w:pPr>
    </w:p>
    <w:p w14:paraId="077FC48C" w14:textId="77777777" w:rsidR="00EA1DD6" w:rsidRPr="009D220F" w:rsidRDefault="00EA1DD6" w:rsidP="00C56154">
      <w:pPr>
        <w:rPr>
          <w:sz w:val="22"/>
          <w:szCs w:val="22"/>
        </w:rPr>
      </w:pPr>
      <w:r w:rsidRPr="009D220F">
        <w:rPr>
          <w:sz w:val="22"/>
          <w:szCs w:val="22"/>
        </w:rPr>
        <w:t xml:space="preserve">Instalacje wodne należy izolować termicznie, zabezpieczając przewody wody zimnej przed skraplaniem pary wodnej,  za pomocą izolacji paroszczelnej z kauczuku syntetycznego </w:t>
      </w:r>
      <w:r w:rsidR="004C37EA">
        <w:rPr>
          <w:sz w:val="22"/>
          <w:szCs w:val="22"/>
        </w:rPr>
        <w:t xml:space="preserve">                        </w:t>
      </w:r>
      <w:r w:rsidRPr="009D220F">
        <w:rPr>
          <w:sz w:val="22"/>
          <w:szCs w:val="22"/>
        </w:rPr>
        <w:t xml:space="preserve">o gr. 13 mm, a przewody wody ciepłej i cyrkulacji przed stratami ciepła (o grubościach zgodnie z Rozporządzeniem Min. Infrastruktury z dnia 6 listopada 2006. – WT, fragment przywołany w tabeli poniżej). </w:t>
      </w:r>
    </w:p>
    <w:p w14:paraId="4BA3EFAC" w14:textId="77777777" w:rsidR="00EA1DD6" w:rsidRPr="009D220F" w:rsidRDefault="00EA1DD6" w:rsidP="00C56154">
      <w:pPr>
        <w:rPr>
          <w:sz w:val="22"/>
          <w:szCs w:val="22"/>
        </w:rPr>
      </w:pPr>
      <w:r w:rsidRPr="009D220F">
        <w:rPr>
          <w:sz w:val="22"/>
          <w:szCs w:val="22"/>
        </w:rPr>
        <w:t xml:space="preserve">Cała instalacja wody prowadzona w izolacji termicznej. Niedopuszczalne są nieciągłości </w:t>
      </w:r>
      <w:r w:rsidR="004C37EA">
        <w:rPr>
          <w:sz w:val="22"/>
          <w:szCs w:val="22"/>
        </w:rPr>
        <w:t xml:space="preserve">                </w:t>
      </w:r>
      <w:r w:rsidRPr="009D220F">
        <w:rPr>
          <w:sz w:val="22"/>
          <w:szCs w:val="22"/>
        </w:rPr>
        <w:t xml:space="preserve">w izolacjach. </w:t>
      </w:r>
    </w:p>
    <w:p w14:paraId="6B2E77E4" w14:textId="77777777" w:rsidR="00EA1DD6" w:rsidRPr="009D220F" w:rsidRDefault="00EA1DD6" w:rsidP="00C56154">
      <w:pPr>
        <w:rPr>
          <w:color w:val="0070C0"/>
          <w:sz w:val="22"/>
          <w:szCs w:val="22"/>
        </w:rPr>
      </w:pPr>
    </w:p>
    <w:p w14:paraId="70BA60EF" w14:textId="77777777" w:rsidR="00294AC6" w:rsidRPr="009D220F" w:rsidRDefault="00EA1DD6" w:rsidP="00C56154">
      <w:pPr>
        <w:rPr>
          <w:rFonts w:eastAsia="Cambria"/>
          <w:color w:val="0070C0"/>
          <w:sz w:val="22"/>
          <w:szCs w:val="22"/>
        </w:rPr>
      </w:pPr>
      <w:r w:rsidRPr="009D220F">
        <w:rPr>
          <w:noProof/>
          <w:color w:val="0070C0"/>
          <w:sz w:val="22"/>
          <w:szCs w:val="22"/>
          <w:lang w:eastAsia="pl-PL"/>
        </w:rPr>
        <w:drawing>
          <wp:inline distT="0" distB="0" distL="0" distR="0" wp14:anchorId="16E6F79C" wp14:editId="35B5CCFA">
            <wp:extent cx="3609975" cy="4495800"/>
            <wp:effectExtent l="0" t="0" r="9525"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srcRect/>
                    <a:stretch>
                      <a:fillRect/>
                    </a:stretch>
                  </pic:blipFill>
                  <pic:spPr>
                    <a:xfrm>
                      <a:off x="0" y="0"/>
                      <a:ext cx="3610665" cy="4496659"/>
                    </a:xfrm>
                    <a:prstGeom prst="rect">
                      <a:avLst/>
                    </a:prstGeom>
                    <a:ln/>
                  </pic:spPr>
                </pic:pic>
              </a:graphicData>
            </a:graphic>
          </wp:inline>
        </w:drawing>
      </w:r>
    </w:p>
    <w:p w14:paraId="39259B73" w14:textId="77777777" w:rsidR="00C56154" w:rsidRPr="009D220F" w:rsidRDefault="00C56154" w:rsidP="00C56154">
      <w:pPr>
        <w:rPr>
          <w:rFonts w:eastAsia="Cambria"/>
          <w:color w:val="0070C0"/>
          <w:sz w:val="22"/>
          <w:szCs w:val="22"/>
        </w:rPr>
      </w:pPr>
    </w:p>
    <w:p w14:paraId="72C95088" w14:textId="77777777" w:rsidR="00EA1DD6" w:rsidRPr="009D220F" w:rsidRDefault="00D027FD" w:rsidP="00C56154">
      <w:pPr>
        <w:rPr>
          <w:sz w:val="22"/>
          <w:szCs w:val="22"/>
        </w:rPr>
      </w:pPr>
      <w:sdt>
        <w:sdtPr>
          <w:rPr>
            <w:color w:val="0070C0"/>
            <w:sz w:val="22"/>
            <w:szCs w:val="22"/>
          </w:rPr>
          <w:tag w:val="goog_rdk_10"/>
          <w:id w:val="-1299460004"/>
        </w:sdtPr>
        <w:sdtEndPr/>
        <w:sdtContent/>
      </w:sdt>
      <w:sdt>
        <w:sdtPr>
          <w:rPr>
            <w:sz w:val="22"/>
            <w:szCs w:val="22"/>
          </w:rPr>
          <w:tag w:val="goog_rdk_11"/>
          <w:id w:val="-1024554227"/>
          <w:showingPlcHdr/>
        </w:sdtPr>
        <w:sdtEndPr/>
        <w:sdtContent>
          <w:r w:rsidR="00294AC6" w:rsidRPr="009D220F">
            <w:rPr>
              <w:sz w:val="22"/>
              <w:szCs w:val="22"/>
            </w:rPr>
            <w:t xml:space="preserve">     </w:t>
          </w:r>
        </w:sdtContent>
      </w:sdt>
      <w:r w:rsidR="00EA1DD6" w:rsidRPr="009D220F">
        <w:rPr>
          <w:sz w:val="22"/>
          <w:szCs w:val="22"/>
          <w:u w:val="single"/>
        </w:rPr>
        <w:t xml:space="preserve">Armatura </w:t>
      </w:r>
    </w:p>
    <w:p w14:paraId="302375BB" w14:textId="77777777" w:rsidR="00EA1DD6" w:rsidRPr="009D220F" w:rsidRDefault="00EA1DD6" w:rsidP="00C56154">
      <w:pPr>
        <w:rPr>
          <w:sz w:val="22"/>
          <w:szCs w:val="22"/>
        </w:rPr>
      </w:pPr>
      <w:r w:rsidRPr="009D220F">
        <w:rPr>
          <w:sz w:val="22"/>
          <w:szCs w:val="22"/>
        </w:rPr>
        <w:t>Armatura wypływowa - mosiężna chromowana o wysokim standardzie jakości i trwałości, gwarancji min. 5 lat użytkowania. Wszystkie wbudowywane baterie winny być nie gorszej jakości niż firmy GROHE.  Rodzaj armatury dostosować do funkcji pomieszczenia i uzgodnić szczegółowo</w:t>
      </w:r>
      <w:r w:rsidR="00D27707" w:rsidRPr="009D220F">
        <w:rPr>
          <w:sz w:val="22"/>
          <w:szCs w:val="22"/>
        </w:rPr>
        <w:t xml:space="preserve"> </w:t>
      </w:r>
      <w:r w:rsidRPr="009D220F">
        <w:rPr>
          <w:sz w:val="22"/>
          <w:szCs w:val="22"/>
        </w:rPr>
        <w:t>z Zamawiającym na etapie opracowywania Dokumentacji</w:t>
      </w:r>
      <w:r w:rsidR="00F36389" w:rsidRPr="009D220F">
        <w:rPr>
          <w:sz w:val="22"/>
          <w:szCs w:val="22"/>
        </w:rPr>
        <w:t xml:space="preserve"> Projektowej  (baterie bezdotykowe</w:t>
      </w:r>
      <w:r w:rsidRPr="009D220F">
        <w:rPr>
          <w:sz w:val="22"/>
          <w:szCs w:val="22"/>
        </w:rPr>
        <w:t>, baterie jednouchwytowe</w:t>
      </w:r>
      <w:r w:rsidR="00F36389" w:rsidRPr="009D220F">
        <w:rPr>
          <w:sz w:val="22"/>
          <w:szCs w:val="22"/>
        </w:rPr>
        <w:t>, bateria zlewozmywakowa jednouchwytowa</w:t>
      </w:r>
      <w:r w:rsidRPr="009D220F">
        <w:rPr>
          <w:sz w:val="22"/>
          <w:szCs w:val="22"/>
        </w:rPr>
        <w:t>).</w:t>
      </w:r>
    </w:p>
    <w:p w14:paraId="5B685861" w14:textId="77777777" w:rsidR="00D27707" w:rsidRPr="009D220F" w:rsidRDefault="00D27707" w:rsidP="00C56154">
      <w:pPr>
        <w:rPr>
          <w:sz w:val="22"/>
          <w:szCs w:val="22"/>
        </w:rPr>
      </w:pPr>
    </w:p>
    <w:p w14:paraId="4D136C16" w14:textId="77777777" w:rsidR="00EA1DD6" w:rsidRPr="009D220F" w:rsidRDefault="00EA1DD6" w:rsidP="00C56154">
      <w:pPr>
        <w:rPr>
          <w:sz w:val="22"/>
          <w:szCs w:val="22"/>
        </w:rPr>
      </w:pPr>
      <w:r w:rsidRPr="009D220F">
        <w:rPr>
          <w:sz w:val="22"/>
          <w:szCs w:val="22"/>
        </w:rPr>
        <w:t>Armatura wypływowa to:</w:t>
      </w:r>
    </w:p>
    <w:p w14:paraId="7D266294" w14:textId="77777777" w:rsidR="00EA1DD6" w:rsidRPr="009D220F" w:rsidRDefault="00EA1DD6" w:rsidP="00986F98">
      <w:pPr>
        <w:pStyle w:val="Akapitzlist"/>
        <w:numPr>
          <w:ilvl w:val="0"/>
          <w:numId w:val="43"/>
        </w:numPr>
        <w:rPr>
          <w:sz w:val="22"/>
          <w:szCs w:val="22"/>
        </w:rPr>
      </w:pPr>
      <w:r w:rsidRPr="009D220F">
        <w:rPr>
          <w:sz w:val="22"/>
          <w:szCs w:val="22"/>
        </w:rPr>
        <w:t>b</w:t>
      </w:r>
      <w:r w:rsidR="009749B7" w:rsidRPr="009D220F">
        <w:rPr>
          <w:sz w:val="22"/>
          <w:szCs w:val="22"/>
        </w:rPr>
        <w:t>ateria zlewozmywakowa stojąca jednouchwytowa</w:t>
      </w:r>
      <w:r w:rsidRPr="009D220F">
        <w:rPr>
          <w:sz w:val="22"/>
          <w:szCs w:val="22"/>
        </w:rPr>
        <w:t xml:space="preserve"> z wydłużoną wylewką,</w:t>
      </w:r>
    </w:p>
    <w:p w14:paraId="44A0B8C2" w14:textId="77777777" w:rsidR="00EA1DD6" w:rsidRPr="009D220F" w:rsidRDefault="00EA1DD6" w:rsidP="00986F98">
      <w:pPr>
        <w:pStyle w:val="Akapitzlist"/>
        <w:numPr>
          <w:ilvl w:val="0"/>
          <w:numId w:val="43"/>
        </w:numPr>
        <w:rPr>
          <w:sz w:val="22"/>
          <w:szCs w:val="22"/>
        </w:rPr>
      </w:pPr>
      <w:r w:rsidRPr="009D220F">
        <w:rPr>
          <w:sz w:val="22"/>
          <w:szCs w:val="22"/>
        </w:rPr>
        <w:t>baterie bezdotykowe (zasilane z sieci, 230V) we wszystkich pomieszczeniach s</w:t>
      </w:r>
      <w:r w:rsidR="005E04FC" w:rsidRPr="009D220F">
        <w:rPr>
          <w:sz w:val="22"/>
          <w:szCs w:val="22"/>
        </w:rPr>
        <w:t>anitarnych,</w:t>
      </w:r>
    </w:p>
    <w:p w14:paraId="64DCC104" w14:textId="77777777" w:rsidR="00F36389" w:rsidRPr="009D220F" w:rsidRDefault="00F36389" w:rsidP="00986F98">
      <w:pPr>
        <w:pStyle w:val="Akapitzlist"/>
        <w:numPr>
          <w:ilvl w:val="0"/>
          <w:numId w:val="43"/>
        </w:numPr>
        <w:rPr>
          <w:sz w:val="22"/>
          <w:szCs w:val="22"/>
        </w:rPr>
      </w:pPr>
      <w:r w:rsidRPr="009D220F">
        <w:rPr>
          <w:sz w:val="22"/>
          <w:szCs w:val="22"/>
        </w:rPr>
        <w:t>bateria jednouchwytowa,</w:t>
      </w:r>
    </w:p>
    <w:p w14:paraId="03E5AECB" w14:textId="77777777" w:rsidR="00EA1DD6" w:rsidRPr="009D220F" w:rsidRDefault="00B04C67" w:rsidP="00986F98">
      <w:pPr>
        <w:pStyle w:val="Akapitzlist"/>
        <w:numPr>
          <w:ilvl w:val="0"/>
          <w:numId w:val="43"/>
        </w:numPr>
        <w:rPr>
          <w:sz w:val="22"/>
          <w:szCs w:val="22"/>
        </w:rPr>
      </w:pPr>
      <w:r w:rsidRPr="009D220F">
        <w:rPr>
          <w:sz w:val="22"/>
          <w:szCs w:val="22"/>
        </w:rPr>
        <w:t>zawory czerpalne kulowe kątowe.</w:t>
      </w:r>
    </w:p>
    <w:p w14:paraId="1D6F4A49" w14:textId="77777777" w:rsidR="00EA1DD6" w:rsidRPr="009D220F" w:rsidRDefault="00EA1DD6" w:rsidP="00C56154">
      <w:pPr>
        <w:rPr>
          <w:sz w:val="22"/>
          <w:szCs w:val="22"/>
        </w:rPr>
      </w:pPr>
      <w:r w:rsidRPr="009D220F">
        <w:rPr>
          <w:sz w:val="22"/>
          <w:szCs w:val="22"/>
        </w:rPr>
        <w:t>Baterie fabrycznie wyposażone</w:t>
      </w:r>
      <w:r w:rsidR="004404B3" w:rsidRPr="009D220F">
        <w:rPr>
          <w:sz w:val="22"/>
          <w:szCs w:val="22"/>
        </w:rPr>
        <w:t xml:space="preserve"> w</w:t>
      </w:r>
      <w:r w:rsidRPr="009D220F">
        <w:rPr>
          <w:sz w:val="22"/>
          <w:szCs w:val="22"/>
        </w:rPr>
        <w:t xml:space="preserve"> </w:t>
      </w:r>
      <w:proofErr w:type="spellStart"/>
      <w:r w:rsidRPr="009D220F">
        <w:rPr>
          <w:sz w:val="22"/>
          <w:szCs w:val="22"/>
        </w:rPr>
        <w:t>perlatory</w:t>
      </w:r>
      <w:proofErr w:type="spellEnd"/>
      <w:r w:rsidRPr="009D220F">
        <w:rPr>
          <w:sz w:val="22"/>
          <w:szCs w:val="22"/>
        </w:rPr>
        <w:t>, napowietrzające wodę i ograniczającą jej zużycie,</w:t>
      </w:r>
      <w:r w:rsidR="00C56154" w:rsidRPr="009D220F">
        <w:rPr>
          <w:sz w:val="22"/>
          <w:szCs w:val="22"/>
        </w:rPr>
        <w:t xml:space="preserve"> </w:t>
      </w:r>
      <w:r w:rsidRPr="009D220F">
        <w:rPr>
          <w:sz w:val="22"/>
          <w:szCs w:val="22"/>
        </w:rPr>
        <w:t>z dokumentami potwierdzającymi ilość wypływu wody w zależności od ciśnienia.</w:t>
      </w:r>
    </w:p>
    <w:p w14:paraId="51819042" w14:textId="77777777" w:rsidR="00C56154" w:rsidRPr="009D220F" w:rsidRDefault="00C56154" w:rsidP="00C56154">
      <w:pPr>
        <w:rPr>
          <w:sz w:val="22"/>
          <w:szCs w:val="22"/>
        </w:rPr>
      </w:pPr>
    </w:p>
    <w:p w14:paraId="72882797" w14:textId="77777777" w:rsidR="00EA1DD6" w:rsidRPr="009D220F" w:rsidRDefault="00EA1DD6" w:rsidP="00C56154">
      <w:pPr>
        <w:rPr>
          <w:sz w:val="22"/>
          <w:szCs w:val="22"/>
        </w:rPr>
      </w:pPr>
      <w:r w:rsidRPr="009D220F">
        <w:rPr>
          <w:sz w:val="22"/>
          <w:szCs w:val="22"/>
        </w:rPr>
        <w:t>Należy zastosować armaturę zapewniającą zrównoważone wykorzystanie zasobów wodnych, armatura samozamykająca z regulacją temperatury wody. Maksymalny przepływ wody w kranach umywalek i zlewów 6L/min</w:t>
      </w:r>
      <w:r w:rsidR="009749B7" w:rsidRPr="009D220F">
        <w:rPr>
          <w:sz w:val="22"/>
          <w:szCs w:val="22"/>
        </w:rPr>
        <w:t>.</w:t>
      </w:r>
      <w:r w:rsidRPr="009D220F">
        <w:rPr>
          <w:sz w:val="22"/>
          <w:szCs w:val="22"/>
        </w:rPr>
        <w:t xml:space="preserve">  W toaletach ( w tym kompaktach, muszlach, spłuczkach) całkowita objętość wody do spłukiwania nie może przekroczyć 6L, a średnia objętości wody do spłukiwania nie może przekroczyć 3,5L. Powyższe parametry winny być udokumentowane stosownymi kartami technicznymi, deklaracjami, certyfikatami.</w:t>
      </w:r>
    </w:p>
    <w:p w14:paraId="6C63B01B" w14:textId="77777777" w:rsidR="00EA1DD6" w:rsidRPr="009D220F" w:rsidRDefault="00EA1DD6" w:rsidP="00C56154">
      <w:pPr>
        <w:rPr>
          <w:color w:val="76923C" w:themeColor="accent3" w:themeShade="BF"/>
          <w:sz w:val="22"/>
          <w:szCs w:val="22"/>
        </w:rPr>
      </w:pPr>
    </w:p>
    <w:p w14:paraId="4767FD82" w14:textId="77777777" w:rsidR="007553E4" w:rsidRPr="009D220F" w:rsidRDefault="007553E4" w:rsidP="00C56154">
      <w:pPr>
        <w:rPr>
          <w:color w:val="C9211E"/>
          <w:kern w:val="2"/>
          <w:sz w:val="22"/>
          <w:szCs w:val="22"/>
          <w:u w:val="single"/>
          <w:lang w:eastAsia="en-US"/>
        </w:rPr>
      </w:pPr>
      <w:bookmarkStart w:id="28" w:name="_Hlk205813151"/>
      <w:r w:rsidRPr="009D220F">
        <w:rPr>
          <w:kern w:val="2"/>
          <w:sz w:val="22"/>
          <w:szCs w:val="22"/>
          <w:u w:val="single"/>
          <w:lang w:eastAsia="en-US"/>
        </w:rPr>
        <w:t>Oznakowanie instalacji i schematy</w:t>
      </w:r>
    </w:p>
    <w:p w14:paraId="7B754E3F" w14:textId="77777777" w:rsidR="007553E4" w:rsidRPr="009D220F" w:rsidRDefault="007553E4" w:rsidP="00C56154">
      <w:pPr>
        <w:rPr>
          <w:kern w:val="2"/>
          <w:sz w:val="22"/>
          <w:szCs w:val="22"/>
          <w:lang w:eastAsia="en-US"/>
        </w:rPr>
      </w:pPr>
      <w:r w:rsidRPr="009D220F">
        <w:rPr>
          <w:kern w:val="2"/>
          <w:sz w:val="22"/>
          <w:szCs w:val="22"/>
          <w:lang w:eastAsia="en-US"/>
        </w:rPr>
        <w:t>Rurociągi opisać kolorami i strzałkami ilustrującymi kierunki przepływów oraz przeznaczenie rurociągów. Zawory odcinające powinny być oznakowane w taki sposób, aby były łatwo rozpoznawalne i dostępne w sytuacjach awaryjnych. Armaturę, pompy i inne urządzenia oznaczyć tabliczkami i symbolami zgodnymi ze schematami umieszczonymi w widocznym miejscu węzła /</w:t>
      </w:r>
      <w:proofErr w:type="spellStart"/>
      <w:r w:rsidRPr="009D220F">
        <w:rPr>
          <w:kern w:val="2"/>
          <w:sz w:val="22"/>
          <w:szCs w:val="22"/>
          <w:lang w:eastAsia="en-US"/>
        </w:rPr>
        <w:t>wentylatorni</w:t>
      </w:r>
      <w:proofErr w:type="spellEnd"/>
      <w:r w:rsidRPr="009D220F">
        <w:rPr>
          <w:kern w:val="2"/>
          <w:sz w:val="22"/>
          <w:szCs w:val="22"/>
          <w:lang w:eastAsia="en-US"/>
        </w:rPr>
        <w:t xml:space="preserve">/pomieszczenia technicznego. </w:t>
      </w:r>
    </w:p>
    <w:bookmarkEnd w:id="28"/>
    <w:p w14:paraId="5E47C7E9" w14:textId="77777777" w:rsidR="007553E4" w:rsidRPr="009D220F" w:rsidRDefault="007553E4" w:rsidP="00C56154">
      <w:pPr>
        <w:rPr>
          <w:color w:val="76923C" w:themeColor="accent3" w:themeShade="BF"/>
          <w:sz w:val="22"/>
          <w:szCs w:val="22"/>
        </w:rPr>
      </w:pPr>
    </w:p>
    <w:p w14:paraId="02CD2DC2" w14:textId="77777777" w:rsidR="00EA1DD6" w:rsidRPr="009D220F" w:rsidRDefault="00EA1DD6" w:rsidP="00C56154">
      <w:pPr>
        <w:rPr>
          <w:sz w:val="22"/>
          <w:szCs w:val="22"/>
        </w:rPr>
      </w:pPr>
      <w:r w:rsidRPr="009D220F">
        <w:rPr>
          <w:sz w:val="22"/>
          <w:szCs w:val="22"/>
        </w:rPr>
        <w:t>Wykonanie instalacji musi być zgodne z przepisami zawartymi w „Warunkach technicznych wykonania i odbioru instalacji wodociągowych” - COBRI INSTAL Zeszyt nr 7 co obliguje Wykonawcę do ich przestrzegania.</w:t>
      </w:r>
    </w:p>
    <w:p w14:paraId="14612579" w14:textId="77777777" w:rsidR="00EA1DD6" w:rsidRPr="009D220F" w:rsidRDefault="00EA1DD6" w:rsidP="00C56154">
      <w:pPr>
        <w:rPr>
          <w:sz w:val="22"/>
          <w:szCs w:val="22"/>
        </w:rPr>
      </w:pPr>
      <w:r w:rsidRPr="009D220F">
        <w:rPr>
          <w:sz w:val="22"/>
          <w:szCs w:val="22"/>
        </w:rPr>
        <w:t xml:space="preserve">Wszystkie zaprojektowane i użyte materiały i urządzenia instalacji wody zimnej, ciepłej </w:t>
      </w:r>
      <w:r w:rsidR="004C37EA">
        <w:rPr>
          <w:sz w:val="22"/>
          <w:szCs w:val="22"/>
        </w:rPr>
        <w:t xml:space="preserve">                 </w:t>
      </w:r>
      <w:r w:rsidRPr="009D220F">
        <w:rPr>
          <w:sz w:val="22"/>
          <w:szCs w:val="22"/>
        </w:rPr>
        <w:t>i cyrkulacji muszą posiadać aktualne atesty i dopuszczenia do stosowania w instalacjach wody pitnej w Polsce w obiektach medycznych.</w:t>
      </w:r>
    </w:p>
    <w:p w14:paraId="6DE75D10" w14:textId="77777777" w:rsidR="00EA1DD6" w:rsidRPr="009D220F" w:rsidRDefault="00EA1DD6" w:rsidP="00C56154">
      <w:pPr>
        <w:rPr>
          <w:rFonts w:eastAsia="Cambria"/>
          <w:sz w:val="22"/>
          <w:szCs w:val="22"/>
        </w:rPr>
      </w:pPr>
    </w:p>
    <w:p w14:paraId="5FEA11F1" w14:textId="77777777" w:rsidR="007553E4" w:rsidRPr="009D220F" w:rsidRDefault="007553E4" w:rsidP="00C56154">
      <w:pPr>
        <w:rPr>
          <w:kern w:val="2"/>
          <w:sz w:val="22"/>
          <w:szCs w:val="22"/>
          <w:u w:val="single"/>
          <w:lang w:eastAsia="en-US"/>
        </w:rPr>
      </w:pPr>
      <w:r w:rsidRPr="009D220F">
        <w:rPr>
          <w:kern w:val="2"/>
          <w:sz w:val="22"/>
          <w:szCs w:val="22"/>
          <w:u w:val="single"/>
          <w:lang w:eastAsia="en-US"/>
        </w:rPr>
        <w:t>Dodatkowe podejścia</w:t>
      </w:r>
    </w:p>
    <w:p w14:paraId="31BF3061" w14:textId="77777777" w:rsidR="007553E4" w:rsidRPr="009D220F" w:rsidRDefault="007553E4" w:rsidP="00C56154">
      <w:pPr>
        <w:rPr>
          <w:kern w:val="2"/>
          <w:sz w:val="22"/>
          <w:szCs w:val="22"/>
          <w:lang w:eastAsia="en-US"/>
        </w:rPr>
      </w:pPr>
      <w:r w:rsidRPr="009D220F">
        <w:rPr>
          <w:kern w:val="2"/>
          <w:sz w:val="22"/>
          <w:szCs w:val="22"/>
          <w:lang w:eastAsia="en-US"/>
        </w:rPr>
        <w:t>W projekcie należy uwzględnić polewaczki oraz miejsce na poidełko</w:t>
      </w:r>
      <w:r w:rsidR="00290CBA" w:rsidRPr="009D220F">
        <w:rPr>
          <w:kern w:val="2"/>
          <w:sz w:val="22"/>
          <w:szCs w:val="22"/>
          <w:lang w:eastAsia="en-US"/>
        </w:rPr>
        <w:t>.</w:t>
      </w:r>
    </w:p>
    <w:p w14:paraId="0EAFCD50" w14:textId="77777777" w:rsidR="007553E4" w:rsidRPr="009D220F" w:rsidRDefault="007553E4" w:rsidP="00C56154">
      <w:pPr>
        <w:rPr>
          <w:rFonts w:eastAsia="Cambria"/>
          <w:sz w:val="22"/>
          <w:szCs w:val="22"/>
        </w:rPr>
      </w:pPr>
    </w:p>
    <w:p w14:paraId="096421E6" w14:textId="77777777" w:rsidR="00376E74" w:rsidRPr="009D220F" w:rsidRDefault="00376E74" w:rsidP="00C56154">
      <w:pPr>
        <w:rPr>
          <w:rFonts w:eastAsia="Cambria"/>
          <w:sz w:val="22"/>
          <w:szCs w:val="22"/>
        </w:rPr>
      </w:pPr>
    </w:p>
    <w:p w14:paraId="617531FF" w14:textId="77777777" w:rsidR="00376E74" w:rsidRPr="009D220F" w:rsidRDefault="00376E74" w:rsidP="00C56154">
      <w:pPr>
        <w:rPr>
          <w:rFonts w:eastAsia="Cambria"/>
          <w:sz w:val="22"/>
          <w:szCs w:val="22"/>
        </w:rPr>
      </w:pPr>
    </w:p>
    <w:p w14:paraId="680BDB60"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29" w:name="_Toc212104029"/>
      <w:r w:rsidRPr="009D220F">
        <w:rPr>
          <w:rFonts w:eastAsia="Cambria"/>
          <w:sz w:val="22"/>
          <w:szCs w:val="22"/>
        </w:rPr>
        <w:t>Instalacja hydrantowa- p.poż</w:t>
      </w:r>
      <w:bookmarkEnd w:id="29"/>
    </w:p>
    <w:p w14:paraId="29EBE69D" w14:textId="77777777" w:rsidR="003439D7" w:rsidRPr="009D220F" w:rsidRDefault="003439D7" w:rsidP="00C56154">
      <w:pPr>
        <w:rPr>
          <w:sz w:val="22"/>
          <w:szCs w:val="22"/>
        </w:rPr>
      </w:pPr>
    </w:p>
    <w:p w14:paraId="59FAEEB9" w14:textId="77777777" w:rsidR="003439D7" w:rsidRPr="009D220F" w:rsidRDefault="00C76A2D" w:rsidP="00C56154">
      <w:pPr>
        <w:rPr>
          <w:rFonts w:eastAsia="Calibri"/>
          <w:sz w:val="22"/>
          <w:szCs w:val="22"/>
        </w:rPr>
      </w:pPr>
      <w:r w:rsidRPr="009D220F">
        <w:rPr>
          <w:rFonts w:eastAsia="Calibri"/>
          <w:sz w:val="22"/>
          <w:szCs w:val="22"/>
        </w:rPr>
        <w:t xml:space="preserve">W zakresie opracowania występują instalacje hydrantowe p.poż. Przed przystąpieniem do prac projektowych należy zapoznać się z aktualną ekspertyzą i warunkami </w:t>
      </w:r>
      <w:proofErr w:type="spellStart"/>
      <w:r w:rsidRPr="009D220F">
        <w:rPr>
          <w:rFonts w:eastAsia="Calibri"/>
          <w:sz w:val="22"/>
          <w:szCs w:val="22"/>
        </w:rPr>
        <w:t>ppoż</w:t>
      </w:r>
      <w:proofErr w:type="spellEnd"/>
      <w:r w:rsidRPr="009D220F">
        <w:rPr>
          <w:rFonts w:eastAsia="Calibri"/>
          <w:sz w:val="22"/>
          <w:szCs w:val="22"/>
        </w:rPr>
        <w:t xml:space="preserve"> dla danego fragmentu.</w:t>
      </w:r>
    </w:p>
    <w:p w14:paraId="0AA5194F" w14:textId="77777777" w:rsidR="009749B7" w:rsidRDefault="00F36389" w:rsidP="00C56154">
      <w:pPr>
        <w:rPr>
          <w:rFonts w:eastAsia="Calibri"/>
          <w:sz w:val="22"/>
          <w:szCs w:val="22"/>
        </w:rPr>
      </w:pPr>
      <w:r w:rsidRPr="009D220F">
        <w:rPr>
          <w:rFonts w:eastAsia="Calibri"/>
          <w:sz w:val="22"/>
          <w:szCs w:val="22"/>
        </w:rPr>
        <w:t xml:space="preserve">Instalacja hydrantowa w projektowanym obszarze musi spełniać wymogi i aktualne przepisy </w:t>
      </w:r>
      <w:r w:rsidR="00D27707" w:rsidRPr="009D220F">
        <w:rPr>
          <w:rFonts w:eastAsia="Calibri"/>
          <w:sz w:val="22"/>
          <w:szCs w:val="22"/>
        </w:rPr>
        <w:t xml:space="preserve">                        </w:t>
      </w:r>
      <w:r w:rsidRPr="009D220F">
        <w:rPr>
          <w:rFonts w:eastAsia="Calibri"/>
          <w:sz w:val="22"/>
          <w:szCs w:val="22"/>
        </w:rPr>
        <w:t xml:space="preserve">w zakresie ochrony ppoż. Należy uwzględnić dostosowanie instalacji do wymogów </w:t>
      </w:r>
      <w:proofErr w:type="spellStart"/>
      <w:r w:rsidRPr="009D220F">
        <w:rPr>
          <w:rFonts w:eastAsia="Calibri"/>
          <w:sz w:val="22"/>
          <w:szCs w:val="22"/>
        </w:rPr>
        <w:t>ppoż</w:t>
      </w:r>
      <w:proofErr w:type="spellEnd"/>
      <w:r w:rsidRPr="009D220F">
        <w:rPr>
          <w:rFonts w:eastAsia="Calibri"/>
          <w:sz w:val="22"/>
          <w:szCs w:val="22"/>
        </w:rPr>
        <w:t xml:space="preserve"> </w:t>
      </w:r>
      <w:r w:rsidR="004C37EA">
        <w:rPr>
          <w:rFonts w:eastAsia="Calibri"/>
          <w:sz w:val="22"/>
          <w:szCs w:val="22"/>
        </w:rPr>
        <w:t xml:space="preserve">                 </w:t>
      </w:r>
      <w:r w:rsidRPr="009D220F">
        <w:rPr>
          <w:rFonts w:eastAsia="Calibri"/>
          <w:sz w:val="22"/>
          <w:szCs w:val="22"/>
        </w:rPr>
        <w:t>w tym zakresie.</w:t>
      </w:r>
    </w:p>
    <w:p w14:paraId="7AC8A6F7" w14:textId="77777777" w:rsidR="004C37EA" w:rsidRDefault="004C37EA" w:rsidP="00C56154">
      <w:pPr>
        <w:rPr>
          <w:rFonts w:eastAsia="Calibri"/>
          <w:sz w:val="22"/>
          <w:szCs w:val="22"/>
        </w:rPr>
      </w:pPr>
    </w:p>
    <w:p w14:paraId="7EBA4591" w14:textId="77777777" w:rsidR="004C37EA" w:rsidRDefault="004C37EA" w:rsidP="00C56154">
      <w:pPr>
        <w:rPr>
          <w:rFonts w:eastAsia="Calibri"/>
          <w:sz w:val="22"/>
          <w:szCs w:val="22"/>
        </w:rPr>
      </w:pPr>
    </w:p>
    <w:p w14:paraId="4B0BC4FC" w14:textId="77777777" w:rsidR="004C37EA" w:rsidRPr="009D220F" w:rsidRDefault="004C37EA" w:rsidP="00C56154">
      <w:pPr>
        <w:rPr>
          <w:rFonts w:eastAsia="Calibri"/>
          <w:sz w:val="22"/>
          <w:szCs w:val="22"/>
        </w:rPr>
      </w:pPr>
    </w:p>
    <w:p w14:paraId="1D90D463" w14:textId="77777777" w:rsidR="003439D7" w:rsidRPr="009D220F" w:rsidRDefault="003439D7" w:rsidP="00C56154">
      <w:pPr>
        <w:rPr>
          <w:sz w:val="22"/>
          <w:szCs w:val="22"/>
        </w:rPr>
      </w:pPr>
    </w:p>
    <w:p w14:paraId="58308F76"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30" w:name="_Toc212104030"/>
      <w:r w:rsidRPr="009D220F">
        <w:rPr>
          <w:rFonts w:eastAsia="Cambria"/>
          <w:sz w:val="22"/>
          <w:szCs w:val="22"/>
        </w:rPr>
        <w:lastRenderedPageBreak/>
        <w:t>Instalacja kanalizacji sanitarnej</w:t>
      </w:r>
      <w:bookmarkEnd w:id="30"/>
    </w:p>
    <w:p w14:paraId="59FC963B" w14:textId="77777777" w:rsidR="003439D7" w:rsidRPr="009D220F" w:rsidRDefault="003439D7" w:rsidP="00C56154">
      <w:pPr>
        <w:rPr>
          <w:sz w:val="22"/>
          <w:szCs w:val="22"/>
        </w:rPr>
      </w:pPr>
      <w:r w:rsidRPr="009D220F">
        <w:rPr>
          <w:sz w:val="22"/>
          <w:szCs w:val="22"/>
        </w:rPr>
        <w:t>Piony kanalizacji prowadzić we wnękach i</w:t>
      </w:r>
      <w:r w:rsidR="005E04FC" w:rsidRPr="009D220F">
        <w:rPr>
          <w:sz w:val="22"/>
          <w:szCs w:val="22"/>
        </w:rPr>
        <w:t>nstalacyjnych lub w zabudowach.</w:t>
      </w:r>
    </w:p>
    <w:p w14:paraId="4A1C32A5" w14:textId="77777777" w:rsidR="00C56154" w:rsidRPr="009D220F" w:rsidRDefault="00C56154" w:rsidP="00C56154">
      <w:pPr>
        <w:rPr>
          <w:sz w:val="22"/>
          <w:szCs w:val="22"/>
        </w:rPr>
      </w:pPr>
    </w:p>
    <w:p w14:paraId="36CFBC48" w14:textId="77777777" w:rsidR="003439D7" w:rsidRPr="009D220F" w:rsidRDefault="003439D7" w:rsidP="00C56154">
      <w:pPr>
        <w:rPr>
          <w:sz w:val="22"/>
          <w:szCs w:val="22"/>
          <w:u w:val="single"/>
        </w:rPr>
      </w:pPr>
      <w:r w:rsidRPr="009D220F">
        <w:rPr>
          <w:sz w:val="22"/>
          <w:szCs w:val="22"/>
          <w:u w:val="single"/>
        </w:rPr>
        <w:t>Kanalizacja sanitarna</w:t>
      </w:r>
    </w:p>
    <w:p w14:paraId="5A76F5EA" w14:textId="77777777" w:rsidR="003439D7" w:rsidRPr="009D220F" w:rsidRDefault="003439D7" w:rsidP="00C56154">
      <w:pPr>
        <w:rPr>
          <w:sz w:val="22"/>
          <w:szCs w:val="22"/>
        </w:rPr>
      </w:pPr>
      <w:r w:rsidRPr="009D220F">
        <w:rPr>
          <w:sz w:val="22"/>
          <w:szCs w:val="22"/>
        </w:rPr>
        <w:t xml:space="preserve">Odprowadzenie ścieków planuje się do sieci kanalizacji sanitarnej na terenie Szpitala. Instalacje kanalizacji sanitarnej należy zaprojektować i wykonać z rur i kształtek: </w:t>
      </w:r>
    </w:p>
    <w:p w14:paraId="20C4F118" w14:textId="77777777" w:rsidR="003439D7" w:rsidRPr="009D220F" w:rsidRDefault="003439D7" w:rsidP="00986F98">
      <w:pPr>
        <w:pStyle w:val="Akapitzlist"/>
        <w:numPr>
          <w:ilvl w:val="0"/>
          <w:numId w:val="44"/>
        </w:numPr>
        <w:rPr>
          <w:sz w:val="22"/>
          <w:szCs w:val="22"/>
        </w:rPr>
      </w:pPr>
      <w:r w:rsidRPr="009D220F">
        <w:rPr>
          <w:sz w:val="22"/>
          <w:szCs w:val="22"/>
        </w:rPr>
        <w:t>Piony i odpływy – z rur i kształtek niskoszumowych</w:t>
      </w:r>
    </w:p>
    <w:p w14:paraId="3E61EC74" w14:textId="77777777" w:rsidR="003439D7" w:rsidRPr="009D220F" w:rsidRDefault="003439D7" w:rsidP="00986F98">
      <w:pPr>
        <w:pStyle w:val="Akapitzlist"/>
        <w:numPr>
          <w:ilvl w:val="0"/>
          <w:numId w:val="44"/>
        </w:numPr>
        <w:rPr>
          <w:sz w:val="22"/>
          <w:szCs w:val="22"/>
        </w:rPr>
      </w:pPr>
      <w:r w:rsidRPr="009D220F">
        <w:rPr>
          <w:sz w:val="22"/>
          <w:szCs w:val="22"/>
        </w:rPr>
        <w:t>Przewody prowadzone pod posadzką - z rur i kształtek PVC-U litych SN8 łączonych</w:t>
      </w:r>
      <w:r w:rsidR="00C56154" w:rsidRPr="009D220F">
        <w:rPr>
          <w:sz w:val="22"/>
          <w:szCs w:val="22"/>
        </w:rPr>
        <w:t xml:space="preserve"> </w:t>
      </w:r>
      <w:r w:rsidRPr="009D220F">
        <w:rPr>
          <w:sz w:val="22"/>
          <w:szCs w:val="22"/>
        </w:rPr>
        <w:t>na wci</w:t>
      </w:r>
      <w:r w:rsidR="005E04FC" w:rsidRPr="009D220F">
        <w:rPr>
          <w:sz w:val="22"/>
          <w:szCs w:val="22"/>
        </w:rPr>
        <w:t xml:space="preserve">sk z </w:t>
      </w:r>
      <w:r w:rsidRPr="009D220F">
        <w:rPr>
          <w:sz w:val="22"/>
          <w:szCs w:val="22"/>
        </w:rPr>
        <w:t>uszczelkami gumowymi w kielichu.</w:t>
      </w:r>
    </w:p>
    <w:p w14:paraId="4DB8E399" w14:textId="77777777" w:rsidR="005E04FC" w:rsidRPr="009D220F" w:rsidRDefault="005E04FC" w:rsidP="00C56154">
      <w:pPr>
        <w:rPr>
          <w:sz w:val="22"/>
          <w:szCs w:val="22"/>
        </w:rPr>
      </w:pPr>
    </w:p>
    <w:p w14:paraId="49004D08" w14:textId="77777777" w:rsidR="003439D7" w:rsidRPr="009D220F" w:rsidRDefault="003439D7" w:rsidP="00C56154">
      <w:pPr>
        <w:rPr>
          <w:sz w:val="22"/>
          <w:szCs w:val="22"/>
        </w:rPr>
      </w:pPr>
      <w:r w:rsidRPr="009D220F">
        <w:rPr>
          <w:sz w:val="22"/>
          <w:szCs w:val="22"/>
        </w:rPr>
        <w:t>Piony kanalizacyjne należy projektować w szachtach instalacyjnych z możliwością dostępu jedynie od strony pomieszczeń drugorzędnych funkcji czy pomocniczych – tak jak dla instalacji wody. Piony kanalizacji wy</w:t>
      </w:r>
      <w:r w:rsidR="009749B7" w:rsidRPr="009D220F">
        <w:rPr>
          <w:sz w:val="22"/>
          <w:szCs w:val="22"/>
        </w:rPr>
        <w:t>izo</w:t>
      </w:r>
      <w:r w:rsidRPr="009D220F">
        <w:rPr>
          <w:sz w:val="22"/>
          <w:szCs w:val="22"/>
        </w:rPr>
        <w:t xml:space="preserve">lować akustycznie poprzez zastosowanie wełny </w:t>
      </w:r>
      <w:r w:rsidR="004C37EA">
        <w:rPr>
          <w:sz w:val="22"/>
          <w:szCs w:val="22"/>
        </w:rPr>
        <w:t xml:space="preserve">                </w:t>
      </w:r>
      <w:r w:rsidRPr="009D220F">
        <w:rPr>
          <w:sz w:val="22"/>
          <w:szCs w:val="22"/>
        </w:rPr>
        <w:t>o wysokiej gęstości (min. 40 kg/m3)</w:t>
      </w:r>
    </w:p>
    <w:p w14:paraId="2B980DB0" w14:textId="77777777" w:rsidR="003439D7" w:rsidRPr="009D220F" w:rsidRDefault="003439D7" w:rsidP="00C56154">
      <w:pPr>
        <w:rPr>
          <w:sz w:val="22"/>
          <w:szCs w:val="22"/>
        </w:rPr>
      </w:pPr>
      <w:r w:rsidRPr="009D220F">
        <w:rPr>
          <w:sz w:val="22"/>
          <w:szCs w:val="22"/>
        </w:rPr>
        <w:t>Przejścia rurociągów przez przegrody pożarowe wykonać w klasie odporności ogniowej równej odporności ogniowej tych przegród. Przewidzieć konieczność schłodzenia awaryjnych spustów</w:t>
      </w:r>
      <w:r w:rsidR="00C56154" w:rsidRPr="009D220F">
        <w:rPr>
          <w:sz w:val="22"/>
          <w:szCs w:val="22"/>
        </w:rPr>
        <w:t xml:space="preserve"> </w:t>
      </w:r>
      <w:r w:rsidRPr="009D220F">
        <w:rPr>
          <w:sz w:val="22"/>
          <w:szCs w:val="22"/>
        </w:rPr>
        <w:t>z instalacji w węźle cieplnym i instalacji c.o. przed odprowadzeniem do kanalizacji.</w:t>
      </w:r>
    </w:p>
    <w:p w14:paraId="0351F45B" w14:textId="77777777" w:rsidR="003439D7" w:rsidRPr="009D220F" w:rsidRDefault="003439D7" w:rsidP="00C56154">
      <w:pPr>
        <w:rPr>
          <w:sz w:val="22"/>
          <w:szCs w:val="22"/>
        </w:rPr>
      </w:pPr>
      <w:r w:rsidRPr="009D220F">
        <w:rPr>
          <w:sz w:val="22"/>
          <w:szCs w:val="22"/>
        </w:rPr>
        <w:t xml:space="preserve">Minimalny rozstaw mocowań dla rur w zależności od średnicy: </w:t>
      </w:r>
    </w:p>
    <w:tbl>
      <w:tblPr>
        <w:tblStyle w:val="4"/>
        <w:tblW w:w="4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2551"/>
      </w:tblGrid>
      <w:tr w:rsidR="003439D7" w:rsidRPr="009D220F" w14:paraId="1FBA1CD3" w14:textId="77777777" w:rsidTr="00B04C67">
        <w:tc>
          <w:tcPr>
            <w:tcW w:w="2122" w:type="dxa"/>
            <w:shd w:val="clear" w:color="auto" w:fill="EAF1DD" w:themeFill="accent3" w:themeFillTint="33"/>
          </w:tcPr>
          <w:p w14:paraId="7A17EB3F" w14:textId="77777777" w:rsidR="003439D7" w:rsidRPr="009D220F" w:rsidRDefault="003439D7" w:rsidP="00C56154">
            <w:r w:rsidRPr="009D220F">
              <w:t>Średnica rury [mm]</w:t>
            </w:r>
          </w:p>
        </w:tc>
        <w:tc>
          <w:tcPr>
            <w:tcW w:w="2551" w:type="dxa"/>
            <w:shd w:val="clear" w:color="auto" w:fill="EAF1DD" w:themeFill="accent3" w:themeFillTint="33"/>
          </w:tcPr>
          <w:p w14:paraId="02A8C5D5" w14:textId="77777777" w:rsidR="003439D7" w:rsidRPr="009D220F" w:rsidRDefault="003439D7" w:rsidP="00C56154">
            <w:r w:rsidRPr="009D220F">
              <w:t>Minimalny rozstaw [cm]</w:t>
            </w:r>
          </w:p>
        </w:tc>
      </w:tr>
      <w:tr w:rsidR="003439D7" w:rsidRPr="009D220F" w14:paraId="5D6F27AC" w14:textId="77777777" w:rsidTr="00B04C67">
        <w:tc>
          <w:tcPr>
            <w:tcW w:w="2122" w:type="dxa"/>
            <w:shd w:val="clear" w:color="auto" w:fill="EAF1DD" w:themeFill="accent3" w:themeFillTint="33"/>
          </w:tcPr>
          <w:p w14:paraId="41F09715" w14:textId="77777777" w:rsidR="003439D7" w:rsidRPr="009D220F" w:rsidRDefault="003439D7" w:rsidP="00C56154">
            <w:r w:rsidRPr="009D220F">
              <w:t>50</w:t>
            </w:r>
          </w:p>
        </w:tc>
        <w:tc>
          <w:tcPr>
            <w:tcW w:w="2551" w:type="dxa"/>
            <w:shd w:val="clear" w:color="auto" w:fill="EAF1DD" w:themeFill="accent3" w:themeFillTint="33"/>
          </w:tcPr>
          <w:p w14:paraId="45E0D599" w14:textId="77777777" w:rsidR="003439D7" w:rsidRPr="009D220F" w:rsidRDefault="003439D7" w:rsidP="00C56154">
            <w:r w:rsidRPr="009D220F">
              <w:t>50</w:t>
            </w:r>
          </w:p>
        </w:tc>
      </w:tr>
      <w:tr w:rsidR="003439D7" w:rsidRPr="009D220F" w14:paraId="40F643AF" w14:textId="77777777" w:rsidTr="00B04C67">
        <w:tc>
          <w:tcPr>
            <w:tcW w:w="2122" w:type="dxa"/>
            <w:shd w:val="clear" w:color="auto" w:fill="EAF1DD" w:themeFill="accent3" w:themeFillTint="33"/>
          </w:tcPr>
          <w:p w14:paraId="0C51CA34" w14:textId="77777777" w:rsidR="003439D7" w:rsidRPr="009D220F" w:rsidRDefault="003439D7" w:rsidP="00C56154">
            <w:r w:rsidRPr="009D220F">
              <w:t>110</w:t>
            </w:r>
          </w:p>
        </w:tc>
        <w:tc>
          <w:tcPr>
            <w:tcW w:w="2551" w:type="dxa"/>
            <w:shd w:val="clear" w:color="auto" w:fill="EAF1DD" w:themeFill="accent3" w:themeFillTint="33"/>
          </w:tcPr>
          <w:p w14:paraId="38C6E2C4" w14:textId="77777777" w:rsidR="003439D7" w:rsidRPr="009D220F" w:rsidRDefault="003439D7" w:rsidP="00C56154">
            <w:r w:rsidRPr="009D220F">
              <w:t>110</w:t>
            </w:r>
          </w:p>
        </w:tc>
      </w:tr>
      <w:tr w:rsidR="003439D7" w:rsidRPr="009D220F" w14:paraId="5DD2393F" w14:textId="77777777" w:rsidTr="00B04C67">
        <w:tc>
          <w:tcPr>
            <w:tcW w:w="2122" w:type="dxa"/>
            <w:shd w:val="clear" w:color="auto" w:fill="EAF1DD" w:themeFill="accent3" w:themeFillTint="33"/>
          </w:tcPr>
          <w:p w14:paraId="428F592E" w14:textId="77777777" w:rsidR="003439D7" w:rsidRPr="009D220F" w:rsidRDefault="003439D7" w:rsidP="00C56154">
            <w:r w:rsidRPr="009D220F">
              <w:t>160</w:t>
            </w:r>
          </w:p>
        </w:tc>
        <w:tc>
          <w:tcPr>
            <w:tcW w:w="2551" w:type="dxa"/>
            <w:shd w:val="clear" w:color="auto" w:fill="EAF1DD" w:themeFill="accent3" w:themeFillTint="33"/>
          </w:tcPr>
          <w:p w14:paraId="105D13EE" w14:textId="77777777" w:rsidR="003439D7" w:rsidRPr="009D220F" w:rsidRDefault="003439D7" w:rsidP="00C56154">
            <w:r w:rsidRPr="009D220F">
              <w:t>160</w:t>
            </w:r>
          </w:p>
        </w:tc>
      </w:tr>
      <w:tr w:rsidR="003439D7" w:rsidRPr="009D220F" w14:paraId="007334A9" w14:textId="77777777" w:rsidTr="00B04C67">
        <w:tc>
          <w:tcPr>
            <w:tcW w:w="2122" w:type="dxa"/>
            <w:shd w:val="clear" w:color="auto" w:fill="EAF1DD" w:themeFill="accent3" w:themeFillTint="33"/>
          </w:tcPr>
          <w:p w14:paraId="64EB1108" w14:textId="77777777" w:rsidR="003439D7" w:rsidRPr="009D220F" w:rsidRDefault="003439D7" w:rsidP="00C56154">
            <w:r w:rsidRPr="009D220F">
              <w:t>200</w:t>
            </w:r>
          </w:p>
        </w:tc>
        <w:tc>
          <w:tcPr>
            <w:tcW w:w="2551" w:type="dxa"/>
            <w:shd w:val="clear" w:color="auto" w:fill="EAF1DD" w:themeFill="accent3" w:themeFillTint="33"/>
          </w:tcPr>
          <w:p w14:paraId="28F9565F" w14:textId="77777777" w:rsidR="003439D7" w:rsidRPr="009D220F" w:rsidRDefault="003439D7" w:rsidP="00C56154">
            <w:r w:rsidRPr="009D220F">
              <w:t>200</w:t>
            </w:r>
          </w:p>
        </w:tc>
      </w:tr>
      <w:tr w:rsidR="003439D7" w:rsidRPr="009D220F" w14:paraId="3D69B70D" w14:textId="77777777" w:rsidTr="00B04C67">
        <w:tc>
          <w:tcPr>
            <w:tcW w:w="2122" w:type="dxa"/>
            <w:shd w:val="clear" w:color="auto" w:fill="EAF1DD" w:themeFill="accent3" w:themeFillTint="33"/>
          </w:tcPr>
          <w:p w14:paraId="5EB7E912" w14:textId="77777777" w:rsidR="003439D7" w:rsidRPr="009D220F" w:rsidRDefault="003439D7" w:rsidP="00C56154">
            <w:r w:rsidRPr="009D220F">
              <w:t>250</w:t>
            </w:r>
          </w:p>
        </w:tc>
        <w:tc>
          <w:tcPr>
            <w:tcW w:w="2551" w:type="dxa"/>
            <w:shd w:val="clear" w:color="auto" w:fill="EAF1DD" w:themeFill="accent3" w:themeFillTint="33"/>
          </w:tcPr>
          <w:p w14:paraId="507541CA" w14:textId="77777777" w:rsidR="003439D7" w:rsidRPr="009D220F" w:rsidRDefault="003439D7" w:rsidP="00C56154">
            <w:r w:rsidRPr="009D220F">
              <w:t>250</w:t>
            </w:r>
          </w:p>
        </w:tc>
      </w:tr>
    </w:tbl>
    <w:p w14:paraId="1BA0514E" w14:textId="77777777" w:rsidR="003439D7" w:rsidRPr="009D220F" w:rsidRDefault="003439D7" w:rsidP="00C56154">
      <w:pPr>
        <w:rPr>
          <w:color w:val="76923C" w:themeColor="accent3" w:themeShade="BF"/>
          <w:sz w:val="22"/>
          <w:szCs w:val="22"/>
        </w:rPr>
      </w:pPr>
    </w:p>
    <w:p w14:paraId="705BE02B" w14:textId="77777777" w:rsidR="003439D7" w:rsidRPr="009D220F" w:rsidRDefault="003439D7" w:rsidP="00C56154">
      <w:pPr>
        <w:rPr>
          <w:sz w:val="22"/>
          <w:szCs w:val="22"/>
        </w:rPr>
      </w:pPr>
      <w:r w:rsidRPr="009D220F">
        <w:rPr>
          <w:sz w:val="22"/>
          <w:szCs w:val="22"/>
        </w:rPr>
        <w:t>W zakresie należy przewidzieć biały montaż wraz z armaturą i akcesoriami. Przybory sanitarne winny  posiadać właściwe atesty higieniczne i bezpieczeństwa. Wbudowywany „biały montaż” – ceramika -  winien być nie gorszej jakości niż firmy GROHE.</w:t>
      </w:r>
    </w:p>
    <w:p w14:paraId="0FB3D2BA" w14:textId="77777777" w:rsidR="003439D7" w:rsidRPr="009D220F" w:rsidRDefault="003439D7" w:rsidP="00C56154">
      <w:pPr>
        <w:rPr>
          <w:sz w:val="22"/>
          <w:szCs w:val="22"/>
        </w:rPr>
      </w:pPr>
      <w:r w:rsidRPr="009D220F">
        <w:rPr>
          <w:sz w:val="22"/>
          <w:szCs w:val="22"/>
        </w:rPr>
        <w:t>Sanitariaty dla osób i pacjentów niepełnosprawnych muszą być wyposażone w przybory przeznaczone wyłącznie dla tego typ pomieszczeń z odpowiedniego rodzaju wszelkimi pochwytami, poręczami, wykonanymi ze stali powlekanej wysokiej jakości poliamidem posiadającymi aktualne atesty stosowalności.</w:t>
      </w:r>
    </w:p>
    <w:p w14:paraId="00A7DBDA" w14:textId="77777777" w:rsidR="003439D7" w:rsidRPr="009D220F" w:rsidRDefault="003439D7" w:rsidP="00C56154">
      <w:pPr>
        <w:rPr>
          <w:sz w:val="22"/>
          <w:szCs w:val="22"/>
        </w:rPr>
      </w:pPr>
      <w:r w:rsidRPr="009D220F">
        <w:rPr>
          <w:sz w:val="22"/>
          <w:szCs w:val="22"/>
        </w:rPr>
        <w:t xml:space="preserve">Zaprojektować i wykonać montaż misek ustępowych, umywalek, pisuarów, wzmocnień pod przybory dla niepełnosprawnych na stelażach podtynkowych. W miejscach wykonywania na </w:t>
      </w:r>
      <w:r w:rsidR="00B04C67" w:rsidRPr="009D220F">
        <w:rPr>
          <w:sz w:val="22"/>
          <w:szCs w:val="22"/>
        </w:rPr>
        <w:t>ścianach</w:t>
      </w:r>
      <w:r w:rsidR="00C56154" w:rsidRPr="009D220F">
        <w:rPr>
          <w:sz w:val="22"/>
          <w:szCs w:val="22"/>
        </w:rPr>
        <w:t xml:space="preserve"> </w:t>
      </w:r>
      <w:r w:rsidR="00B04C67" w:rsidRPr="009D220F">
        <w:rPr>
          <w:sz w:val="22"/>
          <w:szCs w:val="22"/>
        </w:rPr>
        <w:t>o konstrukcji lekkiej „białego montażu”</w:t>
      </w:r>
      <w:r w:rsidRPr="009D220F">
        <w:rPr>
          <w:sz w:val="22"/>
          <w:szCs w:val="22"/>
        </w:rPr>
        <w:t xml:space="preserve"> tj. miski ustępowe, pisuary, umywalki, zlewozmywaki, poręcze dla niepełnosprawnych, należy wykonać wzmocnienie konstrukcji ścianki za pomocą płyt konstrukcyjnych cementowo-wiórowych o klasie reakcji na ogień przynajmniej B-s1, d0.</w:t>
      </w:r>
    </w:p>
    <w:p w14:paraId="42A9E91A" w14:textId="77777777" w:rsidR="003439D7" w:rsidRPr="009D220F" w:rsidRDefault="003439D7" w:rsidP="00C56154">
      <w:pPr>
        <w:rPr>
          <w:sz w:val="22"/>
          <w:szCs w:val="22"/>
        </w:rPr>
      </w:pPr>
      <w:r w:rsidRPr="009D220F">
        <w:rPr>
          <w:sz w:val="22"/>
          <w:szCs w:val="22"/>
        </w:rPr>
        <w:t xml:space="preserve">Zaprojektować i wykonać odprowadzenia skroplin z jednostek wewnętrznych urządzeń klimatyzacyjnych wraz z </w:t>
      </w:r>
      <w:proofErr w:type="spellStart"/>
      <w:r w:rsidRPr="009D220F">
        <w:rPr>
          <w:sz w:val="22"/>
          <w:szCs w:val="22"/>
        </w:rPr>
        <w:t>zasyfonowaniem</w:t>
      </w:r>
      <w:proofErr w:type="spellEnd"/>
      <w:r w:rsidRPr="009D220F">
        <w:rPr>
          <w:sz w:val="22"/>
          <w:szCs w:val="22"/>
        </w:rPr>
        <w:t>. Instalację skroplin wykonać z PVC łączonego przez klejenie.</w:t>
      </w:r>
    </w:p>
    <w:p w14:paraId="0B60590D" w14:textId="77777777" w:rsidR="003439D7" w:rsidRPr="009D220F" w:rsidRDefault="003439D7" w:rsidP="00C56154">
      <w:pPr>
        <w:rPr>
          <w:sz w:val="22"/>
          <w:szCs w:val="22"/>
        </w:rPr>
      </w:pPr>
      <w:r w:rsidRPr="009D220F">
        <w:rPr>
          <w:sz w:val="22"/>
          <w:szCs w:val="22"/>
        </w:rPr>
        <w:t xml:space="preserve">Należy pozostawić swobodny dostęp do syfonów, aby umożliwić  ich serwisowanie. </w:t>
      </w:r>
      <w:r w:rsidR="004C37EA">
        <w:rPr>
          <w:sz w:val="22"/>
          <w:szCs w:val="22"/>
        </w:rPr>
        <w:t xml:space="preserve">                     </w:t>
      </w:r>
      <w:r w:rsidRPr="009D220F">
        <w:rPr>
          <w:sz w:val="22"/>
          <w:szCs w:val="22"/>
        </w:rPr>
        <w:t>W przypadku wykonania syfonów w ścianach należy wykonać rewizje z drzwiczkami metalowymi.</w:t>
      </w:r>
    </w:p>
    <w:p w14:paraId="0A44F50F" w14:textId="77777777" w:rsidR="003439D7" w:rsidRPr="009D220F" w:rsidRDefault="003439D7" w:rsidP="00C56154">
      <w:pPr>
        <w:rPr>
          <w:sz w:val="22"/>
          <w:szCs w:val="22"/>
        </w:rPr>
      </w:pPr>
      <w:r w:rsidRPr="009D220F">
        <w:rPr>
          <w:sz w:val="22"/>
          <w:szCs w:val="22"/>
        </w:rPr>
        <w:t>Wykonanie instalacji musi być zgodne z przepisami zawartymi „Warunki Techniczne Wykonania</w:t>
      </w:r>
      <w:r w:rsidR="00C56154" w:rsidRPr="009D220F">
        <w:rPr>
          <w:sz w:val="22"/>
          <w:szCs w:val="22"/>
        </w:rPr>
        <w:t xml:space="preserve"> </w:t>
      </w:r>
      <w:r w:rsidRPr="009D220F">
        <w:rPr>
          <w:sz w:val="22"/>
          <w:szCs w:val="22"/>
        </w:rPr>
        <w:t xml:space="preserve">i Odbioru Robót Budowlano-Montażowych” tom II Instalacje sanitarne </w:t>
      </w:r>
      <w:r w:rsidR="004C37EA">
        <w:rPr>
          <w:sz w:val="22"/>
          <w:szCs w:val="22"/>
        </w:rPr>
        <w:t xml:space="preserve">                         </w:t>
      </w:r>
      <w:r w:rsidRPr="009D220F">
        <w:rPr>
          <w:sz w:val="22"/>
          <w:szCs w:val="22"/>
        </w:rPr>
        <w:t>i przemysłowe. Użyte materiały i urządzenia muszą posiadać niezbędne ważne atesty dopuszczenia do stosowania w Polsce w obiektach szpitalnych.</w:t>
      </w:r>
    </w:p>
    <w:p w14:paraId="1279EFCF" w14:textId="77777777" w:rsidR="003439D7" w:rsidRDefault="003439D7" w:rsidP="00C56154">
      <w:pPr>
        <w:rPr>
          <w:color w:val="76923C" w:themeColor="accent3" w:themeShade="BF"/>
          <w:sz w:val="22"/>
          <w:szCs w:val="22"/>
        </w:rPr>
      </w:pPr>
    </w:p>
    <w:p w14:paraId="6AF183E1" w14:textId="77777777" w:rsidR="004C37EA" w:rsidRDefault="004C37EA" w:rsidP="00C56154">
      <w:pPr>
        <w:rPr>
          <w:color w:val="76923C" w:themeColor="accent3" w:themeShade="BF"/>
          <w:sz w:val="22"/>
          <w:szCs w:val="22"/>
        </w:rPr>
      </w:pPr>
    </w:p>
    <w:p w14:paraId="4E5D4AF8" w14:textId="77777777" w:rsidR="004C37EA" w:rsidRDefault="004C37EA" w:rsidP="00C56154">
      <w:pPr>
        <w:rPr>
          <w:color w:val="76923C" w:themeColor="accent3" w:themeShade="BF"/>
          <w:sz w:val="22"/>
          <w:szCs w:val="22"/>
        </w:rPr>
      </w:pPr>
    </w:p>
    <w:p w14:paraId="6C11EC39" w14:textId="77777777" w:rsidR="004C37EA" w:rsidRDefault="004C37EA" w:rsidP="00C56154">
      <w:pPr>
        <w:rPr>
          <w:color w:val="76923C" w:themeColor="accent3" w:themeShade="BF"/>
          <w:sz w:val="22"/>
          <w:szCs w:val="22"/>
        </w:rPr>
      </w:pPr>
    </w:p>
    <w:p w14:paraId="06A048A3" w14:textId="77777777" w:rsidR="004C37EA" w:rsidRDefault="004C37EA" w:rsidP="00C56154">
      <w:pPr>
        <w:rPr>
          <w:color w:val="76923C" w:themeColor="accent3" w:themeShade="BF"/>
          <w:sz w:val="22"/>
          <w:szCs w:val="22"/>
        </w:rPr>
      </w:pPr>
    </w:p>
    <w:p w14:paraId="4E0F477E" w14:textId="77777777" w:rsidR="004C37EA" w:rsidRPr="009D220F" w:rsidRDefault="004C37EA" w:rsidP="00C56154">
      <w:pPr>
        <w:rPr>
          <w:color w:val="76923C" w:themeColor="accent3" w:themeShade="BF"/>
          <w:sz w:val="22"/>
          <w:szCs w:val="22"/>
        </w:rPr>
      </w:pPr>
    </w:p>
    <w:p w14:paraId="3B36820B" w14:textId="77777777" w:rsidR="003439D7" w:rsidRPr="009D220F" w:rsidRDefault="00D027FD" w:rsidP="00C56154">
      <w:pPr>
        <w:rPr>
          <w:sz w:val="22"/>
          <w:szCs w:val="22"/>
          <w:u w:val="single"/>
        </w:rPr>
      </w:pPr>
      <w:sdt>
        <w:sdtPr>
          <w:rPr>
            <w:color w:val="76923C" w:themeColor="accent3" w:themeShade="BF"/>
            <w:sz w:val="22"/>
            <w:szCs w:val="22"/>
          </w:rPr>
          <w:tag w:val="goog_rdk_16"/>
          <w:id w:val="975259112"/>
        </w:sdtPr>
        <w:sdtEndPr/>
        <w:sdtContent/>
      </w:sdt>
      <w:sdt>
        <w:sdtPr>
          <w:rPr>
            <w:color w:val="76923C" w:themeColor="accent3" w:themeShade="BF"/>
            <w:sz w:val="22"/>
            <w:szCs w:val="22"/>
          </w:rPr>
          <w:tag w:val="goog_rdk_17"/>
          <w:id w:val="817383597"/>
        </w:sdtPr>
        <w:sdtEndPr/>
        <w:sdtContent/>
      </w:sdt>
      <w:r w:rsidR="003439D7" w:rsidRPr="009D220F">
        <w:rPr>
          <w:sz w:val="22"/>
          <w:szCs w:val="22"/>
        </w:rPr>
        <w:t>Elementy wyposażenia sanitarnego:</w:t>
      </w:r>
    </w:p>
    <w:p w14:paraId="3527AE99" w14:textId="77777777" w:rsidR="003439D7" w:rsidRPr="009D220F" w:rsidRDefault="003439D7" w:rsidP="00986F98">
      <w:pPr>
        <w:pStyle w:val="Akapitzlist"/>
        <w:numPr>
          <w:ilvl w:val="0"/>
          <w:numId w:val="45"/>
        </w:numPr>
        <w:rPr>
          <w:sz w:val="22"/>
          <w:szCs w:val="22"/>
        </w:rPr>
      </w:pPr>
      <w:r w:rsidRPr="009D220F">
        <w:rPr>
          <w:sz w:val="22"/>
          <w:szCs w:val="22"/>
        </w:rPr>
        <w:t xml:space="preserve">umywalki o szerokość min. 55cm i półpostument ścienny zakrywający syfon i kurki odcinające oraz złącza elastyczne metalowe, </w:t>
      </w:r>
    </w:p>
    <w:p w14:paraId="4E61EBD0" w14:textId="77777777" w:rsidR="003439D7" w:rsidRPr="009D220F" w:rsidRDefault="003439D7" w:rsidP="00986F98">
      <w:pPr>
        <w:pStyle w:val="Akapitzlist"/>
        <w:numPr>
          <w:ilvl w:val="0"/>
          <w:numId w:val="45"/>
        </w:numPr>
        <w:rPr>
          <w:sz w:val="22"/>
          <w:szCs w:val="22"/>
        </w:rPr>
      </w:pPr>
      <w:r w:rsidRPr="009D220F">
        <w:rPr>
          <w:sz w:val="22"/>
          <w:szCs w:val="22"/>
        </w:rPr>
        <w:t>umywalki i muszle wykonane z ceramiki pokrytej warstwą szkliwienia,</w:t>
      </w:r>
    </w:p>
    <w:p w14:paraId="1DA0684D" w14:textId="77777777" w:rsidR="003439D7" w:rsidRPr="009D220F" w:rsidRDefault="003439D7" w:rsidP="00986F98">
      <w:pPr>
        <w:pStyle w:val="Akapitzlist"/>
        <w:numPr>
          <w:ilvl w:val="0"/>
          <w:numId w:val="45"/>
        </w:numPr>
        <w:rPr>
          <w:sz w:val="22"/>
          <w:szCs w:val="22"/>
        </w:rPr>
      </w:pPr>
      <w:r w:rsidRPr="009D220F">
        <w:rPr>
          <w:sz w:val="22"/>
          <w:szCs w:val="22"/>
        </w:rPr>
        <w:t xml:space="preserve">miski ustępowe i bidety zawieszane na stelażach systemowych montowanych </w:t>
      </w:r>
      <w:r w:rsidR="004C37EA">
        <w:rPr>
          <w:sz w:val="22"/>
          <w:szCs w:val="22"/>
        </w:rPr>
        <w:t xml:space="preserve">                     </w:t>
      </w:r>
      <w:r w:rsidRPr="009D220F">
        <w:rPr>
          <w:sz w:val="22"/>
          <w:szCs w:val="22"/>
        </w:rPr>
        <w:t>w ścianie</w:t>
      </w:r>
      <w:r w:rsidR="00C56154" w:rsidRPr="009D220F">
        <w:rPr>
          <w:sz w:val="22"/>
          <w:szCs w:val="22"/>
        </w:rPr>
        <w:t xml:space="preserve"> </w:t>
      </w:r>
      <w:r w:rsidRPr="009D220F">
        <w:rPr>
          <w:sz w:val="22"/>
          <w:szCs w:val="22"/>
        </w:rPr>
        <w:t xml:space="preserve">z przyciskiem pneumatycznym w kolorze </w:t>
      </w:r>
      <w:sdt>
        <w:sdtPr>
          <w:rPr>
            <w:sz w:val="22"/>
            <w:szCs w:val="22"/>
          </w:rPr>
          <w:tag w:val="goog_rdk_18"/>
          <w:id w:val="1814674796"/>
        </w:sdtPr>
        <w:sdtEndPr/>
        <w:sdtContent/>
      </w:sdt>
      <w:sdt>
        <w:sdtPr>
          <w:rPr>
            <w:sz w:val="22"/>
            <w:szCs w:val="22"/>
          </w:rPr>
          <w:tag w:val="goog_rdk_19"/>
          <w:id w:val="1102460888"/>
        </w:sdtPr>
        <w:sdtEndPr/>
        <w:sdtContent/>
      </w:sdt>
      <w:r w:rsidRPr="009D220F">
        <w:rPr>
          <w:sz w:val="22"/>
          <w:szCs w:val="22"/>
        </w:rPr>
        <w:t>chrom</w:t>
      </w:r>
      <w:r w:rsidR="00B04C67" w:rsidRPr="009D220F">
        <w:rPr>
          <w:sz w:val="22"/>
          <w:szCs w:val="22"/>
        </w:rPr>
        <w:t>,</w:t>
      </w:r>
    </w:p>
    <w:p w14:paraId="2DCE0E5E" w14:textId="77777777" w:rsidR="003439D7" w:rsidRPr="009D220F" w:rsidRDefault="003439D7" w:rsidP="00986F98">
      <w:pPr>
        <w:pStyle w:val="Akapitzlist"/>
        <w:numPr>
          <w:ilvl w:val="0"/>
          <w:numId w:val="45"/>
        </w:numPr>
        <w:rPr>
          <w:sz w:val="22"/>
          <w:szCs w:val="22"/>
        </w:rPr>
      </w:pPr>
      <w:r w:rsidRPr="009D220F">
        <w:rPr>
          <w:sz w:val="22"/>
          <w:szCs w:val="22"/>
        </w:rPr>
        <w:t>miski ustępowe i bidety wiszące, ze stelażami, z funkc</w:t>
      </w:r>
      <w:r w:rsidR="00B04C67" w:rsidRPr="009D220F">
        <w:rPr>
          <w:sz w:val="22"/>
          <w:szCs w:val="22"/>
        </w:rPr>
        <w:t>ją oszczędnego spłukiwania 2/4l,</w:t>
      </w:r>
      <w:r w:rsidRPr="009D220F">
        <w:rPr>
          <w:sz w:val="22"/>
          <w:szCs w:val="22"/>
        </w:rPr>
        <w:t xml:space="preserve"> </w:t>
      </w:r>
    </w:p>
    <w:p w14:paraId="5509EF0F" w14:textId="77777777" w:rsidR="003439D7" w:rsidRPr="009D220F" w:rsidRDefault="003439D7" w:rsidP="00986F98">
      <w:pPr>
        <w:pStyle w:val="Akapitzlist"/>
        <w:numPr>
          <w:ilvl w:val="0"/>
          <w:numId w:val="45"/>
        </w:numPr>
        <w:rPr>
          <w:sz w:val="22"/>
          <w:szCs w:val="22"/>
        </w:rPr>
      </w:pPr>
      <w:r w:rsidRPr="009D220F">
        <w:rPr>
          <w:sz w:val="22"/>
          <w:szCs w:val="22"/>
        </w:rPr>
        <w:t xml:space="preserve">muszle WC ceramiczne podwieszone na stelażu, wykonane bez kołnierza wewnętrznego, deski sedesowe białe </w:t>
      </w:r>
      <w:proofErr w:type="spellStart"/>
      <w:r w:rsidRPr="009D220F">
        <w:rPr>
          <w:sz w:val="22"/>
          <w:szCs w:val="22"/>
        </w:rPr>
        <w:t>wolnoopadające</w:t>
      </w:r>
      <w:proofErr w:type="spellEnd"/>
      <w:r w:rsidRPr="009D220F">
        <w:rPr>
          <w:sz w:val="22"/>
          <w:szCs w:val="22"/>
        </w:rPr>
        <w:t xml:space="preserve"> z duroplastu, stelaż misek ustępowych zabudować</w:t>
      </w:r>
      <w:r w:rsidR="00C56154" w:rsidRPr="009D220F">
        <w:rPr>
          <w:sz w:val="22"/>
          <w:szCs w:val="22"/>
        </w:rPr>
        <w:t xml:space="preserve"> </w:t>
      </w:r>
      <w:r w:rsidRPr="009D220F">
        <w:rPr>
          <w:sz w:val="22"/>
          <w:szCs w:val="22"/>
        </w:rPr>
        <w:t>do pełnej wysokości (brak półki kurzowej)</w:t>
      </w:r>
      <w:r w:rsidR="00B04C67" w:rsidRPr="009D220F">
        <w:rPr>
          <w:sz w:val="22"/>
          <w:szCs w:val="22"/>
        </w:rPr>
        <w:t>,</w:t>
      </w:r>
    </w:p>
    <w:p w14:paraId="7924F427" w14:textId="77777777" w:rsidR="003439D7" w:rsidRPr="009D220F" w:rsidRDefault="003439D7" w:rsidP="00986F98">
      <w:pPr>
        <w:pStyle w:val="Akapitzlist"/>
        <w:numPr>
          <w:ilvl w:val="0"/>
          <w:numId w:val="45"/>
        </w:numPr>
        <w:rPr>
          <w:sz w:val="22"/>
          <w:szCs w:val="22"/>
        </w:rPr>
      </w:pPr>
      <w:r w:rsidRPr="009D220F">
        <w:rPr>
          <w:sz w:val="22"/>
          <w:szCs w:val="22"/>
        </w:rPr>
        <w:t>należy zachować wolną przestrzeń 60x90 cm przed ustępem</w:t>
      </w:r>
      <w:r w:rsidR="00B04C67" w:rsidRPr="009D220F">
        <w:rPr>
          <w:sz w:val="22"/>
          <w:szCs w:val="22"/>
        </w:rPr>
        <w:t>,</w:t>
      </w:r>
    </w:p>
    <w:p w14:paraId="19B776FA" w14:textId="77777777" w:rsidR="003439D7" w:rsidRPr="009D220F" w:rsidRDefault="003439D7" w:rsidP="00986F98">
      <w:pPr>
        <w:pStyle w:val="Akapitzlist"/>
        <w:numPr>
          <w:ilvl w:val="0"/>
          <w:numId w:val="45"/>
        </w:numPr>
        <w:rPr>
          <w:sz w:val="22"/>
          <w:szCs w:val="22"/>
        </w:rPr>
      </w:pPr>
      <w:r w:rsidRPr="009D220F">
        <w:rPr>
          <w:sz w:val="22"/>
          <w:szCs w:val="22"/>
        </w:rPr>
        <w:t>wszystkie zlewozmywaki i zmywaki wyłącznie z blachy stalowej ni</w:t>
      </w:r>
      <w:r w:rsidR="005E04FC" w:rsidRPr="009D220F">
        <w:rPr>
          <w:sz w:val="22"/>
          <w:szCs w:val="22"/>
        </w:rPr>
        <w:t xml:space="preserve">erdzewnej, </w:t>
      </w:r>
      <w:r w:rsidRPr="009D220F">
        <w:rPr>
          <w:sz w:val="22"/>
          <w:szCs w:val="22"/>
        </w:rPr>
        <w:t>ceramiczn</w:t>
      </w:r>
      <w:r w:rsidR="00B04C67" w:rsidRPr="009D220F">
        <w:rPr>
          <w:sz w:val="22"/>
          <w:szCs w:val="22"/>
        </w:rPr>
        <w:t>e</w:t>
      </w:r>
      <w:r w:rsidR="00C56154" w:rsidRPr="009D220F">
        <w:rPr>
          <w:sz w:val="22"/>
          <w:szCs w:val="22"/>
        </w:rPr>
        <w:t xml:space="preserve"> </w:t>
      </w:r>
      <w:r w:rsidR="00B04C67" w:rsidRPr="009D220F">
        <w:rPr>
          <w:sz w:val="22"/>
          <w:szCs w:val="22"/>
        </w:rPr>
        <w:t>lub inne wg proj. Technologii,</w:t>
      </w:r>
    </w:p>
    <w:p w14:paraId="2E5C2392" w14:textId="77777777" w:rsidR="003439D7" w:rsidRPr="009D220F" w:rsidRDefault="003439D7" w:rsidP="00986F98">
      <w:pPr>
        <w:pStyle w:val="Akapitzlist"/>
        <w:numPr>
          <w:ilvl w:val="0"/>
          <w:numId w:val="45"/>
        </w:numPr>
        <w:rPr>
          <w:sz w:val="22"/>
          <w:szCs w:val="22"/>
        </w:rPr>
      </w:pPr>
      <w:r w:rsidRPr="009D220F">
        <w:rPr>
          <w:sz w:val="22"/>
          <w:szCs w:val="22"/>
        </w:rPr>
        <w:t>pisuary z bezdotykowym automatycznym radarowym zaworem spłukującym zasilanym z sieci elektrycznej 230V,</w:t>
      </w:r>
    </w:p>
    <w:p w14:paraId="1FCD6E35" w14:textId="77777777" w:rsidR="003439D7" w:rsidRPr="009D220F" w:rsidRDefault="003439D7" w:rsidP="00986F98">
      <w:pPr>
        <w:pStyle w:val="Akapitzlist"/>
        <w:numPr>
          <w:ilvl w:val="0"/>
          <w:numId w:val="45"/>
        </w:numPr>
        <w:rPr>
          <w:sz w:val="22"/>
          <w:szCs w:val="22"/>
        </w:rPr>
      </w:pPr>
      <w:r w:rsidRPr="009D220F">
        <w:rPr>
          <w:sz w:val="22"/>
          <w:szCs w:val="22"/>
        </w:rPr>
        <w:t>sanitariaty dla osób i pacjentów niepełnosprawnych</w:t>
      </w:r>
      <w:r w:rsidR="00B04C67" w:rsidRPr="009D220F">
        <w:rPr>
          <w:sz w:val="22"/>
          <w:szCs w:val="22"/>
        </w:rPr>
        <w:t xml:space="preserve"> wyposażone w pochwyty, poręcze,</w:t>
      </w:r>
    </w:p>
    <w:p w14:paraId="2709BCC0" w14:textId="77777777" w:rsidR="003439D7" w:rsidRPr="009D220F" w:rsidRDefault="003439D7" w:rsidP="00986F98">
      <w:pPr>
        <w:pStyle w:val="Akapitzlist"/>
        <w:numPr>
          <w:ilvl w:val="0"/>
          <w:numId w:val="45"/>
        </w:numPr>
        <w:rPr>
          <w:sz w:val="22"/>
          <w:szCs w:val="22"/>
        </w:rPr>
      </w:pPr>
      <w:r w:rsidRPr="009D220F">
        <w:rPr>
          <w:sz w:val="22"/>
          <w:szCs w:val="22"/>
        </w:rPr>
        <w:t xml:space="preserve">wszystkie urządzenia sanitarne montowane na specjalnych stelażach podtynkowych, łącznie </w:t>
      </w:r>
      <w:r w:rsidR="00D27707" w:rsidRPr="009D220F">
        <w:rPr>
          <w:sz w:val="22"/>
          <w:szCs w:val="22"/>
        </w:rPr>
        <w:t xml:space="preserve">   </w:t>
      </w:r>
      <w:r w:rsidRPr="009D220F">
        <w:rPr>
          <w:sz w:val="22"/>
          <w:szCs w:val="22"/>
        </w:rPr>
        <w:t>z pochwytami dla niepełnosprawnych. W przypadku ścianek typu lekkiego g-k należy dodatkowo przewidzieć wzmocnienia ścian z profili wzmocnionych ościeżnicowych pionowych i poziomych. Nie dopuszcza się zastosowa</w:t>
      </w:r>
      <w:r w:rsidR="00B04C67" w:rsidRPr="009D220F">
        <w:rPr>
          <w:sz w:val="22"/>
          <w:szCs w:val="22"/>
        </w:rPr>
        <w:t>nia materiałów palnych, płyt OSB</w:t>
      </w:r>
      <w:r w:rsidRPr="009D220F">
        <w:rPr>
          <w:sz w:val="22"/>
          <w:szCs w:val="22"/>
        </w:rPr>
        <w:t>, drewna. Płyta g</w:t>
      </w:r>
      <w:r w:rsidR="00B04C67" w:rsidRPr="009D220F">
        <w:rPr>
          <w:sz w:val="22"/>
          <w:szCs w:val="22"/>
        </w:rPr>
        <w:t>-</w:t>
      </w:r>
      <w:r w:rsidRPr="009D220F">
        <w:rPr>
          <w:sz w:val="22"/>
          <w:szCs w:val="22"/>
        </w:rPr>
        <w:t>k nie może stanowić</w:t>
      </w:r>
      <w:r w:rsidR="00B04C67" w:rsidRPr="009D220F">
        <w:rPr>
          <w:sz w:val="22"/>
          <w:szCs w:val="22"/>
        </w:rPr>
        <w:t xml:space="preserve"> elementu wzmacniającego ścianę,</w:t>
      </w:r>
    </w:p>
    <w:p w14:paraId="3B9ACEE4" w14:textId="77777777" w:rsidR="003439D7" w:rsidRPr="009D220F" w:rsidRDefault="003439D7" w:rsidP="00986F98">
      <w:pPr>
        <w:pStyle w:val="Akapitzlist"/>
        <w:numPr>
          <w:ilvl w:val="0"/>
          <w:numId w:val="45"/>
        </w:numPr>
        <w:rPr>
          <w:sz w:val="22"/>
          <w:szCs w:val="22"/>
        </w:rPr>
      </w:pPr>
      <w:r w:rsidRPr="009D220F">
        <w:rPr>
          <w:sz w:val="22"/>
          <w:szCs w:val="22"/>
        </w:rPr>
        <w:t>w miejscach szafek podwieszanych należy przewidzieć wzmocnienia ścian</w:t>
      </w:r>
      <w:r w:rsidR="00B04C67" w:rsidRPr="009D220F">
        <w:rPr>
          <w:sz w:val="22"/>
          <w:szCs w:val="22"/>
        </w:rPr>
        <w:t>,</w:t>
      </w:r>
    </w:p>
    <w:p w14:paraId="3CFFE30F" w14:textId="77777777" w:rsidR="003439D7" w:rsidRPr="009D220F" w:rsidRDefault="003439D7" w:rsidP="00986F98">
      <w:pPr>
        <w:pStyle w:val="Akapitzlist"/>
        <w:numPr>
          <w:ilvl w:val="0"/>
          <w:numId w:val="45"/>
        </w:numPr>
        <w:rPr>
          <w:sz w:val="22"/>
          <w:szCs w:val="22"/>
        </w:rPr>
      </w:pPr>
      <w:r w:rsidRPr="009D220F">
        <w:rPr>
          <w:sz w:val="22"/>
          <w:szCs w:val="22"/>
        </w:rPr>
        <w:t>należy przewidzieć baterie uruchamiane bez kontaktu z dłonią zgodnie z wytycznymi</w:t>
      </w:r>
      <w:r w:rsidR="00C56154" w:rsidRPr="009D220F">
        <w:rPr>
          <w:sz w:val="22"/>
          <w:szCs w:val="22"/>
        </w:rPr>
        <w:t xml:space="preserve"> </w:t>
      </w:r>
      <w:r w:rsidRPr="009D220F">
        <w:rPr>
          <w:sz w:val="22"/>
          <w:szCs w:val="22"/>
        </w:rPr>
        <w:t>oraz przepisami,</w:t>
      </w:r>
    </w:p>
    <w:p w14:paraId="3FB6954F" w14:textId="77777777" w:rsidR="003439D7" w:rsidRPr="009D220F" w:rsidRDefault="003439D7" w:rsidP="00986F98">
      <w:pPr>
        <w:pStyle w:val="Akapitzlist"/>
        <w:numPr>
          <w:ilvl w:val="0"/>
          <w:numId w:val="45"/>
        </w:numPr>
        <w:rPr>
          <w:sz w:val="22"/>
          <w:szCs w:val="22"/>
        </w:rPr>
      </w:pPr>
      <w:r w:rsidRPr="009D220F">
        <w:rPr>
          <w:sz w:val="22"/>
          <w:szCs w:val="22"/>
        </w:rPr>
        <w:t xml:space="preserve">baterie bezdotykowe automatyczne na czujkę (podpięte do instalacji zasilania) </w:t>
      </w:r>
      <w:r w:rsidR="004C37EA">
        <w:rPr>
          <w:sz w:val="22"/>
          <w:szCs w:val="22"/>
        </w:rPr>
        <w:t xml:space="preserve">                   </w:t>
      </w:r>
      <w:r w:rsidRPr="009D220F">
        <w:rPr>
          <w:sz w:val="22"/>
          <w:szCs w:val="22"/>
        </w:rPr>
        <w:t xml:space="preserve">w </w:t>
      </w:r>
      <w:r w:rsidR="006A27A4" w:rsidRPr="009D220F">
        <w:rPr>
          <w:sz w:val="22"/>
          <w:szCs w:val="22"/>
        </w:rPr>
        <w:t>toaletach dla pacjentów,</w:t>
      </w:r>
    </w:p>
    <w:p w14:paraId="5A8ACFE3" w14:textId="77777777" w:rsidR="006A27A4" w:rsidRPr="009D220F" w:rsidRDefault="006A27A4" w:rsidP="00986F98">
      <w:pPr>
        <w:pStyle w:val="Akapitzlist"/>
        <w:numPr>
          <w:ilvl w:val="0"/>
          <w:numId w:val="45"/>
        </w:numPr>
        <w:rPr>
          <w:sz w:val="22"/>
          <w:szCs w:val="22"/>
        </w:rPr>
      </w:pPr>
      <w:r w:rsidRPr="009D220F">
        <w:rPr>
          <w:sz w:val="22"/>
          <w:szCs w:val="22"/>
        </w:rPr>
        <w:t>bateria zlewozmywakowa stojąca jednouchwytowa z wydłużoną wylewką w kuchni lokalu gastronomicznego,</w:t>
      </w:r>
    </w:p>
    <w:p w14:paraId="1A562FA7" w14:textId="77777777" w:rsidR="003439D7" w:rsidRPr="009D220F" w:rsidRDefault="003439D7" w:rsidP="00986F98">
      <w:pPr>
        <w:pStyle w:val="Akapitzlist"/>
        <w:numPr>
          <w:ilvl w:val="0"/>
          <w:numId w:val="45"/>
        </w:numPr>
        <w:rPr>
          <w:sz w:val="22"/>
          <w:szCs w:val="22"/>
        </w:rPr>
      </w:pPr>
      <w:r w:rsidRPr="009D220F">
        <w:rPr>
          <w:sz w:val="22"/>
          <w:szCs w:val="22"/>
        </w:rPr>
        <w:t>syfony umywalek wolno-wiszących ze stali nierdzewnej.</w:t>
      </w:r>
    </w:p>
    <w:p w14:paraId="776EDAA1" w14:textId="77777777" w:rsidR="003439D7" w:rsidRPr="009D220F" w:rsidRDefault="003439D7" w:rsidP="00C56154">
      <w:pPr>
        <w:rPr>
          <w:color w:val="76923C" w:themeColor="accent3" w:themeShade="BF"/>
          <w:sz w:val="22"/>
          <w:szCs w:val="22"/>
        </w:rPr>
      </w:pPr>
    </w:p>
    <w:p w14:paraId="72C63ED5" w14:textId="77777777" w:rsidR="003439D7" w:rsidRPr="009D220F" w:rsidRDefault="003439D7" w:rsidP="00C56154">
      <w:pPr>
        <w:rPr>
          <w:rFonts w:eastAsia="Cambria"/>
          <w:color w:val="76923C" w:themeColor="accent3" w:themeShade="BF"/>
          <w:sz w:val="22"/>
          <w:szCs w:val="22"/>
        </w:rPr>
      </w:pPr>
    </w:p>
    <w:p w14:paraId="3A656465" w14:textId="77777777" w:rsidR="00376E74" w:rsidRPr="009D220F" w:rsidRDefault="00376E74" w:rsidP="00C56154">
      <w:pPr>
        <w:rPr>
          <w:rFonts w:eastAsia="Cambria"/>
          <w:color w:val="76923C" w:themeColor="accent3" w:themeShade="BF"/>
          <w:sz w:val="22"/>
          <w:szCs w:val="22"/>
        </w:rPr>
      </w:pPr>
    </w:p>
    <w:p w14:paraId="5EC949A3" w14:textId="77777777" w:rsidR="00376E74" w:rsidRPr="009D220F" w:rsidRDefault="00376E74" w:rsidP="00C56154">
      <w:pPr>
        <w:rPr>
          <w:rFonts w:eastAsia="Cambria"/>
          <w:color w:val="76923C" w:themeColor="accent3" w:themeShade="BF"/>
          <w:sz w:val="22"/>
          <w:szCs w:val="22"/>
        </w:rPr>
      </w:pPr>
    </w:p>
    <w:p w14:paraId="6B1ACEF9"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31" w:name="_Toc212104031"/>
      <w:r w:rsidRPr="009D220F">
        <w:rPr>
          <w:rFonts w:eastAsia="Cambria"/>
          <w:sz w:val="22"/>
          <w:szCs w:val="22"/>
        </w:rPr>
        <w:t>Wentylacja i klimatyzacja</w:t>
      </w:r>
      <w:bookmarkEnd w:id="31"/>
    </w:p>
    <w:p w14:paraId="7E8321B6" w14:textId="77777777" w:rsidR="003439D7" w:rsidRPr="009D220F" w:rsidRDefault="003439D7" w:rsidP="00C336F7">
      <w:pPr>
        <w:rPr>
          <w:sz w:val="22"/>
          <w:szCs w:val="22"/>
        </w:rPr>
      </w:pPr>
    </w:p>
    <w:p w14:paraId="07B13BAE" w14:textId="77777777" w:rsidR="003439D7" w:rsidRPr="009D220F" w:rsidRDefault="003439D7" w:rsidP="00C336F7">
      <w:pPr>
        <w:rPr>
          <w:rFonts w:eastAsia="Calibri"/>
          <w:b/>
          <w:sz w:val="22"/>
          <w:szCs w:val="22"/>
          <w:u w:val="single"/>
        </w:rPr>
      </w:pPr>
      <w:r w:rsidRPr="009D220F">
        <w:rPr>
          <w:rFonts w:eastAsia="Calibri"/>
          <w:b/>
          <w:sz w:val="22"/>
          <w:szCs w:val="22"/>
          <w:u w:val="single"/>
        </w:rPr>
        <w:t>Klimatyzacja</w:t>
      </w:r>
    </w:p>
    <w:p w14:paraId="354B3FBA" w14:textId="77777777" w:rsidR="003439D7" w:rsidRPr="009D220F" w:rsidRDefault="003439D7" w:rsidP="00C336F7">
      <w:pPr>
        <w:rPr>
          <w:sz w:val="22"/>
          <w:szCs w:val="22"/>
        </w:rPr>
      </w:pPr>
      <w:r w:rsidRPr="009D220F">
        <w:rPr>
          <w:sz w:val="22"/>
          <w:szCs w:val="22"/>
        </w:rPr>
        <w:t xml:space="preserve">Z uwagi na duże zyski ciepła występujące w pomieszczeniach, należy zaprojektować </w:t>
      </w:r>
      <w:r w:rsidR="004C37EA">
        <w:rPr>
          <w:sz w:val="22"/>
          <w:szCs w:val="22"/>
        </w:rPr>
        <w:t xml:space="preserve">                      </w:t>
      </w:r>
      <w:r w:rsidRPr="009D220F">
        <w:rPr>
          <w:sz w:val="22"/>
          <w:szCs w:val="22"/>
        </w:rPr>
        <w:t>i wykona</w:t>
      </w:r>
      <w:r w:rsidR="003114A9" w:rsidRPr="009D220F">
        <w:rPr>
          <w:sz w:val="22"/>
          <w:szCs w:val="22"/>
        </w:rPr>
        <w:t>ć</w:t>
      </w:r>
      <w:r w:rsidR="00C336F7" w:rsidRPr="009D220F">
        <w:rPr>
          <w:sz w:val="22"/>
          <w:szCs w:val="22"/>
        </w:rPr>
        <w:t xml:space="preserve"> </w:t>
      </w:r>
      <w:r w:rsidR="003114A9" w:rsidRPr="009D220F">
        <w:rPr>
          <w:sz w:val="22"/>
          <w:szCs w:val="22"/>
        </w:rPr>
        <w:t xml:space="preserve">we wszystkich pomieszczeniach ( z pominięciem pomieszczeń toalet) </w:t>
      </w:r>
      <w:r w:rsidRPr="009D220F">
        <w:rPr>
          <w:sz w:val="22"/>
          <w:szCs w:val="22"/>
        </w:rPr>
        <w:t>dodatkowe chłodzenie na powietrzu obiegowym, przy zastosowaniu systemów z bezpośrednim skraplaniem</w:t>
      </w:r>
      <w:r w:rsidR="00850C99" w:rsidRPr="009D220F">
        <w:rPr>
          <w:sz w:val="22"/>
          <w:szCs w:val="22"/>
        </w:rPr>
        <w:t xml:space="preserve"> (</w:t>
      </w:r>
      <w:proofErr w:type="spellStart"/>
      <w:r w:rsidR="00850C99" w:rsidRPr="009D220F">
        <w:rPr>
          <w:sz w:val="22"/>
          <w:szCs w:val="22"/>
        </w:rPr>
        <w:t>Multisplit</w:t>
      </w:r>
      <w:proofErr w:type="spellEnd"/>
      <w:r w:rsidR="00C336F7" w:rsidRPr="009D220F">
        <w:rPr>
          <w:sz w:val="22"/>
          <w:szCs w:val="22"/>
        </w:rPr>
        <w:t xml:space="preserve"> </w:t>
      </w:r>
      <w:r w:rsidR="00850C99" w:rsidRPr="009D220F">
        <w:rPr>
          <w:sz w:val="22"/>
          <w:szCs w:val="22"/>
        </w:rPr>
        <w:t xml:space="preserve">lub </w:t>
      </w:r>
      <w:r w:rsidRPr="009D220F">
        <w:rPr>
          <w:sz w:val="22"/>
          <w:szCs w:val="22"/>
        </w:rPr>
        <w:t>VRF).</w:t>
      </w:r>
    </w:p>
    <w:p w14:paraId="22D8A148" w14:textId="77777777" w:rsidR="003439D7" w:rsidRPr="009D220F" w:rsidRDefault="003439D7" w:rsidP="00C336F7">
      <w:pPr>
        <w:rPr>
          <w:rFonts w:eastAsia="Calibri"/>
          <w:color w:val="76923C" w:themeColor="accent3" w:themeShade="BF"/>
          <w:sz w:val="22"/>
          <w:szCs w:val="22"/>
          <w:highlight w:val="white"/>
        </w:rPr>
      </w:pPr>
    </w:p>
    <w:p w14:paraId="6BB01168" w14:textId="77777777" w:rsidR="003439D7" w:rsidRPr="009D220F" w:rsidRDefault="003439D7" w:rsidP="00C336F7">
      <w:pPr>
        <w:rPr>
          <w:rFonts w:eastAsia="Calibri"/>
          <w:sz w:val="22"/>
          <w:szCs w:val="22"/>
        </w:rPr>
      </w:pPr>
      <w:r w:rsidRPr="009D220F">
        <w:rPr>
          <w:rFonts w:eastAsia="Calibri"/>
          <w:sz w:val="22"/>
          <w:szCs w:val="22"/>
        </w:rPr>
        <w:t xml:space="preserve">Instalacja trzyrurowa. Trasy freonowe należy wykonać z rur miedzianych, dedykowanych </w:t>
      </w:r>
      <w:r w:rsidR="004C37EA">
        <w:rPr>
          <w:rFonts w:eastAsia="Calibri"/>
          <w:sz w:val="22"/>
          <w:szCs w:val="22"/>
        </w:rPr>
        <w:t xml:space="preserve">              </w:t>
      </w:r>
      <w:r w:rsidRPr="009D220F">
        <w:rPr>
          <w:rFonts w:eastAsia="Calibri"/>
          <w:sz w:val="22"/>
          <w:szCs w:val="22"/>
        </w:rPr>
        <w:t xml:space="preserve">do instalacji klimatyzacyjnych. Stosować rury twarde w sztangach. Dopuszcza się stosowanie rur z kręgu jedynie na odcinkach od rozdzielaczy lub trójników do pojedynczych jednostek wewnętrznych.  Dla tras freonowych należy zastosować izolację kauczukową (dla odcinków instalacji w budynku grubości  9mm, dla instalacji na dachu o grubości 13mm).  </w:t>
      </w:r>
    </w:p>
    <w:p w14:paraId="5C98C335" w14:textId="77777777" w:rsidR="003439D7" w:rsidRPr="009D220F" w:rsidRDefault="003439D7" w:rsidP="00C336F7">
      <w:pPr>
        <w:rPr>
          <w:rFonts w:eastAsia="Calibri"/>
          <w:color w:val="76923C" w:themeColor="accent3" w:themeShade="BF"/>
          <w:sz w:val="22"/>
          <w:szCs w:val="22"/>
        </w:rPr>
      </w:pPr>
    </w:p>
    <w:p w14:paraId="6B85AEFA" w14:textId="77777777" w:rsidR="003439D7" w:rsidRPr="009D220F" w:rsidRDefault="003439D7" w:rsidP="00C336F7">
      <w:pPr>
        <w:rPr>
          <w:rFonts w:eastAsia="Calibri"/>
          <w:sz w:val="22"/>
          <w:szCs w:val="22"/>
        </w:rPr>
      </w:pPr>
      <w:r w:rsidRPr="009D220F">
        <w:rPr>
          <w:rFonts w:eastAsia="Calibri"/>
          <w:sz w:val="22"/>
          <w:szCs w:val="22"/>
        </w:rPr>
        <w:t xml:space="preserve">Dla agregatów dopuszcza się tylko sprężarki </w:t>
      </w:r>
      <w:proofErr w:type="spellStart"/>
      <w:r w:rsidRPr="009D220F">
        <w:rPr>
          <w:rFonts w:eastAsia="Calibri"/>
          <w:sz w:val="22"/>
          <w:szCs w:val="22"/>
        </w:rPr>
        <w:t>inwerterowe</w:t>
      </w:r>
      <w:proofErr w:type="spellEnd"/>
      <w:r w:rsidRPr="009D220F">
        <w:rPr>
          <w:rFonts w:eastAsia="Calibri"/>
          <w:sz w:val="22"/>
          <w:szCs w:val="22"/>
        </w:rPr>
        <w:t xml:space="preserve">. Jednostki wewnętrzne powinny być wyposażone w panele sterujące ścienne przewodowe umożliwiające regulację temperatury do 0,5 stopnia Celsjusza i posiadać czujnik obecności w pomieszczeniu. Panel </w:t>
      </w:r>
      <w:r w:rsidRPr="009D220F">
        <w:rPr>
          <w:rFonts w:eastAsia="Calibri"/>
          <w:sz w:val="22"/>
          <w:szCs w:val="22"/>
        </w:rPr>
        <w:lastRenderedPageBreak/>
        <w:t>sterujący powinien sygnalizować stan pracy urządzenia sygnałem świetl</w:t>
      </w:r>
      <w:r w:rsidR="00C336F7" w:rsidRPr="009D220F">
        <w:rPr>
          <w:rFonts w:eastAsia="Calibri"/>
          <w:sz w:val="22"/>
          <w:szCs w:val="22"/>
        </w:rPr>
        <w:t>nym. Parametry urządzeń zgodnie</w:t>
      </w:r>
      <w:r w:rsidR="00D27707" w:rsidRPr="009D220F">
        <w:rPr>
          <w:rFonts w:eastAsia="Calibri"/>
          <w:sz w:val="22"/>
          <w:szCs w:val="22"/>
        </w:rPr>
        <w:t xml:space="preserve"> </w:t>
      </w:r>
      <w:r w:rsidRPr="009D220F">
        <w:rPr>
          <w:rFonts w:eastAsia="Calibri"/>
          <w:sz w:val="22"/>
          <w:szCs w:val="22"/>
        </w:rPr>
        <w:t xml:space="preserve">z obowiązującą normą PN-EN14511-3. Dla urządzeń wymagana jest certyfikacja </w:t>
      </w:r>
      <w:proofErr w:type="spellStart"/>
      <w:r w:rsidRPr="009D220F">
        <w:rPr>
          <w:rFonts w:eastAsia="Calibri"/>
          <w:sz w:val="22"/>
          <w:szCs w:val="22"/>
        </w:rPr>
        <w:t>Eurovent</w:t>
      </w:r>
      <w:proofErr w:type="spellEnd"/>
      <w:r w:rsidRPr="009D220F">
        <w:rPr>
          <w:rFonts w:eastAsia="Calibri"/>
          <w:sz w:val="22"/>
          <w:szCs w:val="22"/>
        </w:rPr>
        <w:t>. Sprawności urządzeń zgodne z aktualnymi Unijnymi Dyrektywami na dzień wykonania projektu. Sterowniki powinny posiadać możliwość zablokowania trybu pracy, w celu uniknięcia nieprawidłowej pracy instalacji VRF. Na każdym układzie należy zaprojektować i wykonać jeden sterownik umożliwiający zmianę trybu pracy. Niezależnie od tego należy zaprojektować i wykonać jedną sztukę dotykowego sterownika centralnego, umożliwiającego kontrolę wszystkich jednostek wewnętrznych. Sterownik musi współpracować z systemem BMS.</w:t>
      </w:r>
    </w:p>
    <w:p w14:paraId="0296AE27" w14:textId="77777777" w:rsidR="003439D7" w:rsidRPr="009D220F" w:rsidRDefault="003439D7" w:rsidP="00C336F7">
      <w:pPr>
        <w:rPr>
          <w:rFonts w:eastAsia="Calibri"/>
          <w:sz w:val="22"/>
          <w:szCs w:val="22"/>
        </w:rPr>
      </w:pPr>
      <w:r w:rsidRPr="009D220F">
        <w:rPr>
          <w:rFonts w:eastAsia="Calibri"/>
          <w:sz w:val="22"/>
          <w:szCs w:val="22"/>
        </w:rPr>
        <w:t xml:space="preserve">Projektowe parametry powietrza zewnętrznego +32°C, wilgotność 45%.  Temperatura </w:t>
      </w:r>
      <w:r w:rsidR="00D27707" w:rsidRPr="009D220F">
        <w:rPr>
          <w:rFonts w:eastAsia="Calibri"/>
          <w:sz w:val="22"/>
          <w:szCs w:val="22"/>
        </w:rPr>
        <w:t xml:space="preserve">                                  </w:t>
      </w:r>
      <w:r w:rsidRPr="009D220F">
        <w:rPr>
          <w:rFonts w:eastAsia="Calibri"/>
          <w:sz w:val="22"/>
          <w:szCs w:val="22"/>
        </w:rPr>
        <w:t xml:space="preserve">w pomieszczeniach latem: 24°C, wilgotność wynikowa. Dobór urządzeń należy potwierdzić obliczeniami zysków ciepła. </w:t>
      </w:r>
      <w:r w:rsidRPr="009D220F">
        <w:rPr>
          <w:rFonts w:eastAsia="Calibri"/>
          <w:sz w:val="22"/>
          <w:szCs w:val="22"/>
          <w:highlight w:val="white"/>
        </w:rPr>
        <w:t>Czynnikiem roboczym dla systemu ma być czynnik chłodniczy R410a</w:t>
      </w:r>
      <w:r w:rsidR="00850C99" w:rsidRPr="009D220F">
        <w:rPr>
          <w:rFonts w:eastAsia="Calibri"/>
          <w:sz w:val="22"/>
          <w:szCs w:val="22"/>
          <w:highlight w:val="white"/>
        </w:rPr>
        <w:t xml:space="preserve"> lub R32</w:t>
      </w:r>
      <w:r w:rsidRPr="009D220F">
        <w:rPr>
          <w:rFonts w:eastAsia="Calibri"/>
          <w:sz w:val="22"/>
          <w:szCs w:val="22"/>
          <w:highlight w:val="white"/>
        </w:rPr>
        <w:t>. Agre</w:t>
      </w:r>
      <w:r w:rsidR="00D27707" w:rsidRPr="009D220F">
        <w:rPr>
          <w:rFonts w:eastAsia="Calibri"/>
          <w:sz w:val="22"/>
          <w:szCs w:val="22"/>
          <w:highlight w:val="white"/>
        </w:rPr>
        <w:t xml:space="preserve">gaty mają być wyposażone tylko </w:t>
      </w:r>
      <w:r w:rsidRPr="009D220F">
        <w:rPr>
          <w:rFonts w:eastAsia="Calibri"/>
          <w:sz w:val="22"/>
          <w:szCs w:val="22"/>
          <w:highlight w:val="white"/>
        </w:rPr>
        <w:t xml:space="preserve">w sprężarki </w:t>
      </w:r>
      <w:proofErr w:type="spellStart"/>
      <w:r w:rsidRPr="009D220F">
        <w:rPr>
          <w:rFonts w:eastAsia="Calibri"/>
          <w:sz w:val="22"/>
          <w:szCs w:val="22"/>
          <w:highlight w:val="white"/>
        </w:rPr>
        <w:t>inwerterowe</w:t>
      </w:r>
      <w:proofErr w:type="spellEnd"/>
      <w:r w:rsidRPr="009D220F">
        <w:rPr>
          <w:rFonts w:eastAsia="Calibri"/>
          <w:sz w:val="22"/>
          <w:szCs w:val="22"/>
          <w:highlight w:val="white"/>
        </w:rPr>
        <w:t>. COP agregatów co najmniej 4,0, EER agregatów co najmniej 3,5.</w:t>
      </w:r>
      <w:r w:rsidRPr="009D220F">
        <w:rPr>
          <w:rFonts w:eastAsia="Calibri"/>
          <w:sz w:val="22"/>
          <w:szCs w:val="22"/>
        </w:rPr>
        <w:t xml:space="preserve"> Urządzenia wyposażyć </w:t>
      </w:r>
      <w:r w:rsidR="004C37EA">
        <w:rPr>
          <w:rFonts w:eastAsia="Calibri"/>
          <w:sz w:val="22"/>
          <w:szCs w:val="22"/>
        </w:rPr>
        <w:t xml:space="preserve">                      </w:t>
      </w:r>
      <w:r w:rsidRPr="009D220F">
        <w:rPr>
          <w:rFonts w:eastAsia="Calibri"/>
          <w:sz w:val="22"/>
          <w:szCs w:val="22"/>
        </w:rPr>
        <w:t xml:space="preserve">w fabryczne zestawy odmrażania tacy ociekowej. </w:t>
      </w:r>
    </w:p>
    <w:p w14:paraId="69A3AF0F" w14:textId="77777777" w:rsidR="003439D7" w:rsidRPr="009D220F" w:rsidRDefault="003439D7" w:rsidP="00C336F7">
      <w:pPr>
        <w:rPr>
          <w:rFonts w:eastAsia="Calibri"/>
          <w:sz w:val="22"/>
          <w:szCs w:val="22"/>
        </w:rPr>
      </w:pPr>
      <w:r w:rsidRPr="009D220F">
        <w:rPr>
          <w:rFonts w:eastAsia="Calibri"/>
          <w:sz w:val="22"/>
          <w:szCs w:val="22"/>
        </w:rPr>
        <w:t xml:space="preserve">Długość instalacji freonowej dostosować do dopuszczalnych wartości podanych </w:t>
      </w:r>
      <w:r w:rsidR="004C37EA">
        <w:rPr>
          <w:rFonts w:eastAsia="Calibri"/>
          <w:sz w:val="22"/>
          <w:szCs w:val="22"/>
        </w:rPr>
        <w:t xml:space="preserve">                       </w:t>
      </w:r>
      <w:r w:rsidRPr="009D220F">
        <w:rPr>
          <w:rFonts w:eastAsia="Calibri"/>
          <w:sz w:val="22"/>
          <w:szCs w:val="22"/>
        </w:rPr>
        <w:t xml:space="preserve">przez producenta systemu. </w:t>
      </w:r>
    </w:p>
    <w:p w14:paraId="477FC8B0" w14:textId="77777777" w:rsidR="003439D7" w:rsidRPr="009D220F" w:rsidRDefault="003439D7" w:rsidP="00C336F7">
      <w:pPr>
        <w:rPr>
          <w:rFonts w:eastAsia="Calibri"/>
          <w:color w:val="76923C" w:themeColor="accent3" w:themeShade="BF"/>
          <w:sz w:val="22"/>
          <w:szCs w:val="22"/>
        </w:rPr>
      </w:pPr>
    </w:p>
    <w:p w14:paraId="0C42EA8C" w14:textId="77777777" w:rsidR="003439D7" w:rsidRPr="009D220F" w:rsidRDefault="003439D7" w:rsidP="00C336F7">
      <w:pPr>
        <w:rPr>
          <w:rFonts w:eastAsia="Calibri"/>
          <w:sz w:val="22"/>
          <w:szCs w:val="22"/>
          <w:u w:val="single"/>
        </w:rPr>
      </w:pPr>
      <w:r w:rsidRPr="009D220F">
        <w:rPr>
          <w:rFonts w:eastAsia="Calibri"/>
          <w:sz w:val="22"/>
          <w:szCs w:val="22"/>
          <w:u w:val="single"/>
        </w:rPr>
        <w:t>Skropliny</w:t>
      </w:r>
    </w:p>
    <w:p w14:paraId="7E2CB1D5" w14:textId="77777777" w:rsidR="003439D7" w:rsidRPr="009D220F" w:rsidRDefault="003439D7" w:rsidP="00C336F7">
      <w:pPr>
        <w:rPr>
          <w:rFonts w:eastAsia="Calibri"/>
          <w:sz w:val="22"/>
          <w:szCs w:val="22"/>
        </w:rPr>
      </w:pPr>
      <w:r w:rsidRPr="009D220F">
        <w:rPr>
          <w:rFonts w:eastAsia="Calibri"/>
          <w:sz w:val="22"/>
          <w:szCs w:val="22"/>
        </w:rPr>
        <w:t xml:space="preserve">Należy wykonać odprowadzenie skroplin z urządzeń do kanalizacji sanitarnej, podłączenia </w:t>
      </w:r>
      <w:proofErr w:type="spellStart"/>
      <w:r w:rsidRPr="009D220F">
        <w:rPr>
          <w:rFonts w:eastAsia="Calibri"/>
          <w:sz w:val="22"/>
          <w:szCs w:val="22"/>
        </w:rPr>
        <w:t>zasyfonować</w:t>
      </w:r>
      <w:proofErr w:type="spellEnd"/>
      <w:r w:rsidRPr="009D220F">
        <w:rPr>
          <w:rFonts w:eastAsia="Calibri"/>
          <w:sz w:val="22"/>
          <w:szCs w:val="22"/>
        </w:rPr>
        <w:t>. Instalację skroplin wykonać z rur PVC łączonych przez klejenie. Zapewnić dostęp</w:t>
      </w:r>
      <w:r w:rsidR="00C336F7" w:rsidRPr="009D220F">
        <w:rPr>
          <w:rFonts w:eastAsia="Calibri"/>
          <w:sz w:val="22"/>
          <w:szCs w:val="22"/>
        </w:rPr>
        <w:t xml:space="preserve"> </w:t>
      </w:r>
      <w:r w:rsidRPr="009D220F">
        <w:rPr>
          <w:rFonts w:eastAsia="Calibri"/>
          <w:sz w:val="22"/>
          <w:szCs w:val="22"/>
        </w:rPr>
        <w:t>do syfonów.</w:t>
      </w:r>
    </w:p>
    <w:p w14:paraId="13AF2255" w14:textId="77777777" w:rsidR="003439D7" w:rsidRPr="009D220F" w:rsidRDefault="003439D7" w:rsidP="00C336F7">
      <w:pPr>
        <w:rPr>
          <w:rFonts w:eastAsia="Calibri"/>
          <w:color w:val="76923C" w:themeColor="accent3" w:themeShade="BF"/>
          <w:sz w:val="22"/>
          <w:szCs w:val="22"/>
        </w:rPr>
      </w:pPr>
    </w:p>
    <w:p w14:paraId="40C4C45C" w14:textId="77777777" w:rsidR="003439D7" w:rsidRPr="009D220F" w:rsidRDefault="003439D7" w:rsidP="00C336F7">
      <w:pPr>
        <w:rPr>
          <w:rFonts w:eastAsia="Calibri"/>
          <w:sz w:val="22"/>
          <w:szCs w:val="22"/>
        </w:rPr>
      </w:pPr>
      <w:r w:rsidRPr="009D220F">
        <w:rPr>
          <w:rFonts w:eastAsia="Calibri"/>
          <w:sz w:val="22"/>
          <w:szCs w:val="22"/>
        </w:rPr>
        <w:t xml:space="preserve">Moc chłodniczą klimatyzatorów ustalić na podstawie zysków ciepła generowanych </w:t>
      </w:r>
      <w:r w:rsidR="004C37EA">
        <w:rPr>
          <w:rFonts w:eastAsia="Calibri"/>
          <w:sz w:val="22"/>
          <w:szCs w:val="22"/>
        </w:rPr>
        <w:t xml:space="preserve">                       </w:t>
      </w:r>
      <w:r w:rsidRPr="009D220F">
        <w:rPr>
          <w:rFonts w:eastAsia="Calibri"/>
          <w:sz w:val="22"/>
          <w:szCs w:val="22"/>
        </w:rPr>
        <w:t>od wyposażenia pomieszczenia. W przypadku szczególnie ważnych systemów technicznych, dla których chłodzenie jest kluczowe dla prawidłowego działania, należy zapewnić redundancję układu w systemie 1+1 (dwa niezależne klimatyzatory w układzie praca</w:t>
      </w:r>
      <w:r w:rsidR="004C37EA">
        <w:rPr>
          <w:rFonts w:eastAsia="Calibri"/>
          <w:sz w:val="22"/>
          <w:szCs w:val="22"/>
        </w:rPr>
        <w:t xml:space="preserve">                      </w:t>
      </w:r>
      <w:r w:rsidRPr="009D220F">
        <w:rPr>
          <w:rFonts w:eastAsia="Calibri"/>
          <w:sz w:val="22"/>
          <w:szCs w:val="22"/>
        </w:rPr>
        <w:t xml:space="preserve"> + rezerwa). W takim układzie należy zapewnić pracę naprzemienną klimatyzatorów oraz sygnalizację awarii. </w:t>
      </w:r>
    </w:p>
    <w:p w14:paraId="57ADE113" w14:textId="77777777" w:rsidR="003439D7" w:rsidRPr="009D220F" w:rsidRDefault="00D027FD" w:rsidP="00C336F7">
      <w:pPr>
        <w:rPr>
          <w:rFonts w:eastAsia="Calibri"/>
          <w:sz w:val="22"/>
          <w:szCs w:val="22"/>
        </w:rPr>
      </w:pPr>
      <w:sdt>
        <w:sdtPr>
          <w:rPr>
            <w:sz w:val="22"/>
            <w:szCs w:val="22"/>
          </w:rPr>
          <w:tag w:val="goog_rdk_29"/>
          <w:id w:val="232968659"/>
        </w:sdtPr>
        <w:sdtEndPr/>
        <w:sdtContent/>
      </w:sdt>
      <w:sdt>
        <w:sdtPr>
          <w:rPr>
            <w:sz w:val="22"/>
            <w:szCs w:val="22"/>
          </w:rPr>
          <w:tag w:val="goog_rdk_30"/>
          <w:id w:val="-9219544"/>
        </w:sdtPr>
        <w:sdtEndPr/>
        <w:sdtContent/>
      </w:sdt>
      <w:r w:rsidR="003439D7" w:rsidRPr="009D220F">
        <w:rPr>
          <w:rFonts w:eastAsia="Calibri"/>
          <w:sz w:val="22"/>
          <w:szCs w:val="22"/>
        </w:rPr>
        <w:t xml:space="preserve">Sterowanie wszystkimi klimatyzatorami (VRF i </w:t>
      </w:r>
      <w:proofErr w:type="spellStart"/>
      <w:r w:rsidR="003439D7" w:rsidRPr="009D220F">
        <w:rPr>
          <w:rFonts w:eastAsia="Calibri"/>
          <w:sz w:val="22"/>
          <w:szCs w:val="22"/>
        </w:rPr>
        <w:t>split</w:t>
      </w:r>
      <w:proofErr w:type="spellEnd"/>
      <w:r w:rsidR="003439D7" w:rsidRPr="009D220F">
        <w:rPr>
          <w:rFonts w:eastAsia="Calibri"/>
          <w:sz w:val="22"/>
          <w:szCs w:val="22"/>
        </w:rPr>
        <w:t xml:space="preserve">) poprzez panel sterujący (sterownik ścienny przewodowy) umieszczony w danym pomieszczeniu. </w:t>
      </w:r>
    </w:p>
    <w:p w14:paraId="44A08612" w14:textId="77777777" w:rsidR="003439D7" w:rsidRPr="009D220F" w:rsidRDefault="003439D7" w:rsidP="00C336F7">
      <w:pPr>
        <w:rPr>
          <w:rFonts w:eastAsia="Calibri"/>
          <w:sz w:val="22"/>
          <w:szCs w:val="22"/>
        </w:rPr>
      </w:pPr>
    </w:p>
    <w:p w14:paraId="5D443728" w14:textId="77777777" w:rsidR="003114A9" w:rsidRPr="009D220F" w:rsidRDefault="00850C99" w:rsidP="00C336F7">
      <w:pPr>
        <w:rPr>
          <w:rFonts w:eastAsia="Calibri"/>
          <w:sz w:val="22"/>
          <w:szCs w:val="22"/>
        </w:rPr>
      </w:pPr>
      <w:r w:rsidRPr="009D220F">
        <w:rPr>
          <w:rFonts w:eastAsia="Calibri"/>
          <w:sz w:val="22"/>
          <w:szCs w:val="22"/>
        </w:rPr>
        <w:t xml:space="preserve">Jednostki zewnętrzne lokalizujemy na dachu budynku z uwzględnieniem </w:t>
      </w:r>
      <w:r w:rsidR="00654FDA" w:rsidRPr="009D220F">
        <w:rPr>
          <w:rFonts w:eastAsia="Calibri"/>
          <w:sz w:val="22"/>
          <w:szCs w:val="22"/>
        </w:rPr>
        <w:t xml:space="preserve">systemowych </w:t>
      </w:r>
      <w:r w:rsidRPr="009D220F">
        <w:rPr>
          <w:rFonts w:eastAsia="Calibri"/>
          <w:sz w:val="22"/>
          <w:szCs w:val="22"/>
        </w:rPr>
        <w:t>podkonstrukcji dla urządzeń uzgodnionej z konstruktorem. Ru</w:t>
      </w:r>
      <w:r w:rsidR="00654FDA" w:rsidRPr="009D220F">
        <w:rPr>
          <w:rFonts w:eastAsia="Calibri"/>
          <w:sz w:val="22"/>
          <w:szCs w:val="22"/>
        </w:rPr>
        <w:t xml:space="preserve">rociągi prowadzić po elewacji w sposób niezasłaniający widoku z istniejących okien, zabezpieczone przed wpływem czynników zewnętrznych za pomocą płaszcza z blachy ocynkowanej. </w:t>
      </w:r>
    </w:p>
    <w:p w14:paraId="1D04D279" w14:textId="77777777" w:rsidR="00654FDA" w:rsidRPr="009D220F" w:rsidRDefault="00654FDA" w:rsidP="00C336F7">
      <w:pPr>
        <w:rPr>
          <w:rFonts w:eastAsia="Calibri"/>
          <w:sz w:val="22"/>
          <w:szCs w:val="22"/>
        </w:rPr>
      </w:pPr>
    </w:p>
    <w:p w14:paraId="5D0B36BC" w14:textId="77777777" w:rsidR="00654FDA" w:rsidRPr="009D220F" w:rsidRDefault="00654FDA" w:rsidP="00C336F7">
      <w:pPr>
        <w:rPr>
          <w:rFonts w:eastAsia="Calibri"/>
          <w:sz w:val="22"/>
          <w:szCs w:val="22"/>
        </w:rPr>
      </w:pPr>
      <w:r w:rsidRPr="009D220F">
        <w:rPr>
          <w:rFonts w:eastAsia="Calibri"/>
          <w:sz w:val="22"/>
          <w:szCs w:val="22"/>
        </w:rPr>
        <w:t xml:space="preserve">Istniejące jednostki zewnętrzne dostosować do nowej aranżacji wnętrza patio. Nowe lokalizacje urządzeń uzgodnić z Zamawiającym. Istniejące odpływy skroplin z klimatyzacji </w:t>
      </w:r>
      <w:r w:rsidR="004C37EA">
        <w:rPr>
          <w:rFonts w:eastAsia="Calibri"/>
          <w:sz w:val="22"/>
          <w:szCs w:val="22"/>
        </w:rPr>
        <w:t xml:space="preserve">             </w:t>
      </w:r>
      <w:r w:rsidRPr="009D220F">
        <w:rPr>
          <w:rFonts w:eastAsia="Calibri"/>
          <w:sz w:val="22"/>
          <w:szCs w:val="22"/>
        </w:rPr>
        <w:t xml:space="preserve">w obrębie patio skanalizować, zabezpieczyć przez zamarzaniem kablem grzewczym, termostatem i czujnikiem temperatury oraz sprowadzić do kratki odpływowej. </w:t>
      </w:r>
    </w:p>
    <w:p w14:paraId="123FAEC7" w14:textId="77777777" w:rsidR="003114A9" w:rsidRPr="009D220F" w:rsidRDefault="003114A9" w:rsidP="00C336F7">
      <w:pPr>
        <w:rPr>
          <w:rFonts w:eastAsia="Calibri"/>
          <w:color w:val="76923C" w:themeColor="accent3" w:themeShade="BF"/>
          <w:sz w:val="22"/>
          <w:szCs w:val="22"/>
        </w:rPr>
      </w:pPr>
    </w:p>
    <w:p w14:paraId="3020D206" w14:textId="77777777" w:rsidR="003439D7" w:rsidRPr="009D220F" w:rsidRDefault="003439D7" w:rsidP="00C336F7">
      <w:pPr>
        <w:rPr>
          <w:rFonts w:eastAsia="Calibri"/>
          <w:b/>
          <w:sz w:val="22"/>
          <w:szCs w:val="22"/>
          <w:u w:val="single"/>
        </w:rPr>
      </w:pPr>
      <w:r w:rsidRPr="009D220F">
        <w:rPr>
          <w:rFonts w:eastAsia="Calibri"/>
          <w:b/>
          <w:sz w:val="22"/>
          <w:szCs w:val="22"/>
          <w:u w:val="single"/>
        </w:rPr>
        <w:t>Wentylacja</w:t>
      </w:r>
      <w:bookmarkStart w:id="32" w:name="_heading=h.2xcytpi" w:colFirst="0" w:colLast="0"/>
      <w:bookmarkEnd w:id="32"/>
    </w:p>
    <w:p w14:paraId="7625FFD3" w14:textId="77777777" w:rsidR="00654FDA" w:rsidRPr="009D220F" w:rsidRDefault="00654FDA" w:rsidP="00C336F7">
      <w:pPr>
        <w:rPr>
          <w:rFonts w:eastAsia="Calibri"/>
          <w:sz w:val="22"/>
          <w:szCs w:val="22"/>
        </w:rPr>
      </w:pPr>
      <w:r w:rsidRPr="009D220F">
        <w:rPr>
          <w:rFonts w:eastAsia="Calibri"/>
          <w:sz w:val="22"/>
          <w:szCs w:val="22"/>
        </w:rPr>
        <w:t>Obiekt jest wyposażony w instalację wentylacji grawitacyjnej. Należy sprawdzić prawidłowość działania tej instalacji i drożność przewodów kominowych. Dostosować odpowiednią instalację wentylacji dla funkcjonalności danego pomieszczenia.</w:t>
      </w:r>
    </w:p>
    <w:p w14:paraId="2AD44514" w14:textId="77777777" w:rsidR="00654FDA" w:rsidRPr="009D220F" w:rsidRDefault="00654FDA" w:rsidP="00C336F7">
      <w:pPr>
        <w:rPr>
          <w:rFonts w:eastAsia="Calibri"/>
          <w:sz w:val="22"/>
          <w:szCs w:val="22"/>
        </w:rPr>
      </w:pPr>
      <w:r w:rsidRPr="009D220F">
        <w:rPr>
          <w:rFonts w:eastAsia="Calibri"/>
          <w:sz w:val="22"/>
          <w:szCs w:val="22"/>
        </w:rPr>
        <w:t xml:space="preserve">W przypadku pomieszczenia kuchni i pomieszczeń sanitarnych zastosować wentylację </w:t>
      </w:r>
      <w:r w:rsidR="00B07850" w:rsidRPr="009D220F">
        <w:rPr>
          <w:rFonts w:eastAsia="Calibri"/>
          <w:sz w:val="22"/>
          <w:szCs w:val="22"/>
        </w:rPr>
        <w:t xml:space="preserve">mechaniczną wywiewną z kompensacją przez nawiewniki okienne lub w podcięciach </w:t>
      </w:r>
      <w:r w:rsidR="004C37EA">
        <w:rPr>
          <w:rFonts w:eastAsia="Calibri"/>
          <w:sz w:val="22"/>
          <w:szCs w:val="22"/>
        </w:rPr>
        <w:t xml:space="preserve">                    </w:t>
      </w:r>
      <w:r w:rsidR="00B07850" w:rsidRPr="009D220F">
        <w:rPr>
          <w:rFonts w:eastAsia="Calibri"/>
          <w:sz w:val="22"/>
          <w:szCs w:val="22"/>
        </w:rPr>
        <w:t xml:space="preserve">w drzwiach. </w:t>
      </w:r>
    </w:p>
    <w:p w14:paraId="2C6ADAD2" w14:textId="77777777" w:rsidR="00654FDA" w:rsidRPr="009D220F" w:rsidRDefault="00654FDA" w:rsidP="00C336F7">
      <w:pPr>
        <w:rPr>
          <w:rFonts w:eastAsia="Calibri"/>
          <w:color w:val="FF0000"/>
          <w:sz w:val="22"/>
          <w:szCs w:val="22"/>
        </w:rPr>
      </w:pPr>
    </w:p>
    <w:p w14:paraId="1A5979DE" w14:textId="77777777" w:rsidR="00850C99" w:rsidRPr="009D220F" w:rsidRDefault="00850C99" w:rsidP="00C336F7">
      <w:pPr>
        <w:rPr>
          <w:sz w:val="22"/>
          <w:szCs w:val="22"/>
        </w:rPr>
      </w:pPr>
      <w:r w:rsidRPr="009D220F">
        <w:rPr>
          <w:sz w:val="22"/>
          <w:szCs w:val="22"/>
        </w:rPr>
        <w:t xml:space="preserve">Urządzenia wentylacyjno – klimatyzacyjne należy przewidzieć w wydaniu „akustycznym”, </w:t>
      </w:r>
      <w:r w:rsidR="004C37EA">
        <w:rPr>
          <w:sz w:val="22"/>
          <w:szCs w:val="22"/>
        </w:rPr>
        <w:t xml:space="preserve">                 </w:t>
      </w:r>
      <w:r w:rsidRPr="009D220F">
        <w:rPr>
          <w:sz w:val="22"/>
          <w:szCs w:val="22"/>
        </w:rPr>
        <w:t>tj.</w:t>
      </w:r>
      <w:r w:rsidR="004C37EA">
        <w:rPr>
          <w:sz w:val="22"/>
          <w:szCs w:val="22"/>
        </w:rPr>
        <w:t xml:space="preserve"> </w:t>
      </w:r>
      <w:r w:rsidRPr="009D220F">
        <w:rPr>
          <w:sz w:val="22"/>
          <w:szCs w:val="22"/>
        </w:rPr>
        <w:t xml:space="preserve">o podwyższonych parametrach izolacyjności akustycznej, min. należy przewidzieć tłumiki w pobliżu wentylatorów, w centralach wentylacyjnych, na odnogach w pobliżu szachtu, </w:t>
      </w:r>
      <w:r w:rsidR="004C37EA">
        <w:rPr>
          <w:sz w:val="22"/>
          <w:szCs w:val="22"/>
        </w:rPr>
        <w:t xml:space="preserve">                 </w:t>
      </w:r>
      <w:r w:rsidRPr="009D220F">
        <w:rPr>
          <w:sz w:val="22"/>
          <w:szCs w:val="22"/>
        </w:rPr>
        <w:t>w pobliżu nawiewników, tłumiki do przewodów wentylacyjnych. Zalecane są tłumiki absorpcyjne, także</w:t>
      </w:r>
      <w:r w:rsidR="00C336F7" w:rsidRPr="009D220F">
        <w:rPr>
          <w:sz w:val="22"/>
          <w:szCs w:val="22"/>
        </w:rPr>
        <w:t xml:space="preserve"> </w:t>
      </w:r>
      <w:r w:rsidRPr="009D220F">
        <w:rPr>
          <w:sz w:val="22"/>
          <w:szCs w:val="22"/>
        </w:rPr>
        <w:t>w wersji z rdzeniem.</w:t>
      </w:r>
    </w:p>
    <w:p w14:paraId="75A4E960" w14:textId="77777777" w:rsidR="003439D7" w:rsidRPr="009D220F" w:rsidRDefault="003439D7" w:rsidP="00C336F7">
      <w:pPr>
        <w:rPr>
          <w:rFonts w:eastAsia="Calibri"/>
          <w:color w:val="FF0000"/>
          <w:sz w:val="22"/>
          <w:szCs w:val="22"/>
        </w:rPr>
      </w:pPr>
    </w:p>
    <w:p w14:paraId="5299FCC3" w14:textId="77777777" w:rsidR="003439D7" w:rsidRPr="009D220F" w:rsidRDefault="0044092F" w:rsidP="00C336F7">
      <w:pPr>
        <w:rPr>
          <w:rFonts w:eastAsia="Calibri"/>
          <w:sz w:val="22"/>
          <w:szCs w:val="22"/>
        </w:rPr>
      </w:pPr>
      <w:r w:rsidRPr="009D220F">
        <w:rPr>
          <w:rFonts w:eastAsia="Calibri"/>
          <w:sz w:val="22"/>
          <w:szCs w:val="22"/>
        </w:rPr>
        <w:t>Dla pomieszczenia</w:t>
      </w:r>
      <w:r w:rsidR="003439D7" w:rsidRPr="009D220F">
        <w:rPr>
          <w:rFonts w:eastAsia="Calibri"/>
          <w:sz w:val="22"/>
          <w:szCs w:val="22"/>
        </w:rPr>
        <w:t xml:space="preserve"> </w:t>
      </w:r>
      <w:r w:rsidRPr="009D220F">
        <w:rPr>
          <w:rFonts w:eastAsia="Calibri"/>
          <w:sz w:val="22"/>
          <w:szCs w:val="22"/>
        </w:rPr>
        <w:t>kuchni lokalu gastronomicznego</w:t>
      </w:r>
      <w:r w:rsidR="003439D7" w:rsidRPr="009D220F">
        <w:rPr>
          <w:rFonts w:eastAsia="Calibri"/>
          <w:sz w:val="22"/>
          <w:szCs w:val="22"/>
        </w:rPr>
        <w:t xml:space="preserve"> należy zapro</w:t>
      </w:r>
      <w:r w:rsidRPr="009D220F">
        <w:rPr>
          <w:rFonts w:eastAsia="Calibri"/>
          <w:sz w:val="22"/>
          <w:szCs w:val="22"/>
        </w:rPr>
        <w:t>jektować i wykonać osobne układ wyciągowy obsługiwany</w:t>
      </w:r>
      <w:r w:rsidR="003439D7" w:rsidRPr="009D220F">
        <w:rPr>
          <w:rFonts w:eastAsia="Calibri"/>
          <w:sz w:val="22"/>
          <w:szCs w:val="22"/>
        </w:rPr>
        <w:t xml:space="preserve"> przez wentylatory wyciągowe. Stosować wentylatory </w:t>
      </w:r>
      <w:r w:rsidR="004C37EA">
        <w:rPr>
          <w:rFonts w:eastAsia="Calibri"/>
          <w:sz w:val="22"/>
          <w:szCs w:val="22"/>
        </w:rPr>
        <w:t xml:space="preserve">                        </w:t>
      </w:r>
      <w:r w:rsidR="003439D7" w:rsidRPr="009D220F">
        <w:rPr>
          <w:rFonts w:eastAsia="Calibri"/>
          <w:sz w:val="22"/>
          <w:szCs w:val="22"/>
        </w:rPr>
        <w:t xml:space="preserve">z silnikami elektrycznie komutowanymi (EC). Wszystkie wentylatory podłączone do BMS </w:t>
      </w:r>
      <w:r w:rsidR="004C37EA">
        <w:rPr>
          <w:rFonts w:eastAsia="Calibri"/>
          <w:sz w:val="22"/>
          <w:szCs w:val="22"/>
        </w:rPr>
        <w:t xml:space="preserve">                 </w:t>
      </w:r>
      <w:r w:rsidR="003439D7" w:rsidRPr="009D220F">
        <w:rPr>
          <w:rFonts w:eastAsia="Calibri"/>
          <w:sz w:val="22"/>
          <w:szCs w:val="22"/>
        </w:rPr>
        <w:t>z monitoringiem pracy.</w:t>
      </w:r>
    </w:p>
    <w:p w14:paraId="7882AC76" w14:textId="77777777" w:rsidR="003439D7" w:rsidRPr="009D220F" w:rsidRDefault="003439D7" w:rsidP="00C336F7">
      <w:pPr>
        <w:rPr>
          <w:rFonts w:eastAsia="Calibri"/>
          <w:sz w:val="22"/>
          <w:szCs w:val="22"/>
        </w:rPr>
      </w:pPr>
      <w:r w:rsidRPr="009D220F">
        <w:rPr>
          <w:rFonts w:eastAsia="Calibri"/>
          <w:sz w:val="22"/>
          <w:szCs w:val="22"/>
        </w:rPr>
        <w:t>Wszystkie otwory nawiewne i wywiewne wentylacji mechanicznej wyposażyć w urządzenia umożliwiające regulację ilości przepływającego powietrza.</w:t>
      </w:r>
    </w:p>
    <w:p w14:paraId="481F3316" w14:textId="77777777" w:rsidR="003439D7" w:rsidRPr="009D220F" w:rsidRDefault="003439D7" w:rsidP="00C336F7">
      <w:pPr>
        <w:rPr>
          <w:rFonts w:eastAsia="Calibri"/>
          <w:color w:val="76923C" w:themeColor="accent3" w:themeShade="BF"/>
          <w:sz w:val="22"/>
          <w:szCs w:val="22"/>
        </w:rPr>
      </w:pPr>
    </w:p>
    <w:p w14:paraId="6FF7B585" w14:textId="77777777" w:rsidR="003439D7" w:rsidRPr="009D220F" w:rsidRDefault="003439D7" w:rsidP="00C336F7">
      <w:pPr>
        <w:rPr>
          <w:rFonts w:eastAsia="Calibri"/>
          <w:color w:val="76923C" w:themeColor="accent3" w:themeShade="BF"/>
          <w:sz w:val="22"/>
          <w:szCs w:val="22"/>
        </w:rPr>
      </w:pPr>
    </w:p>
    <w:p w14:paraId="0CFBAA0D" w14:textId="77777777" w:rsidR="003439D7" w:rsidRPr="009D220F" w:rsidRDefault="003439D7" w:rsidP="00C336F7">
      <w:pPr>
        <w:rPr>
          <w:rFonts w:eastAsia="Calibri"/>
          <w:sz w:val="22"/>
          <w:szCs w:val="22"/>
          <w:u w:val="single"/>
        </w:rPr>
      </w:pPr>
      <w:r w:rsidRPr="009D220F">
        <w:rPr>
          <w:rFonts w:eastAsia="Calibri"/>
          <w:sz w:val="22"/>
          <w:szCs w:val="22"/>
          <w:u w:val="single"/>
        </w:rPr>
        <w:t>Kanały</w:t>
      </w:r>
    </w:p>
    <w:p w14:paraId="2DB77C95" w14:textId="77777777" w:rsidR="003439D7" w:rsidRPr="009D220F" w:rsidRDefault="003439D7" w:rsidP="00C336F7">
      <w:pPr>
        <w:rPr>
          <w:rFonts w:eastAsia="Calibri"/>
          <w:sz w:val="22"/>
          <w:szCs w:val="22"/>
        </w:rPr>
      </w:pPr>
      <w:r w:rsidRPr="009D220F">
        <w:rPr>
          <w:rFonts w:eastAsia="Calibri"/>
          <w:sz w:val="22"/>
          <w:szCs w:val="22"/>
        </w:rPr>
        <w:t xml:space="preserve">Kanały wentylacyjne o przekrojach prostokątnych zaprojektować i wykonać jako gładkie </w:t>
      </w:r>
      <w:r w:rsidR="004C37EA">
        <w:rPr>
          <w:rFonts w:eastAsia="Calibri"/>
          <w:sz w:val="22"/>
          <w:szCs w:val="22"/>
        </w:rPr>
        <w:t xml:space="preserve">                </w:t>
      </w:r>
      <w:r w:rsidRPr="009D220F">
        <w:rPr>
          <w:rFonts w:eastAsia="Calibri"/>
          <w:sz w:val="22"/>
          <w:szCs w:val="22"/>
        </w:rPr>
        <w:t xml:space="preserve">z blachy stalowej ocynkowanej o wysokiej odporności na korozję . Kanały wentylacyjne </w:t>
      </w:r>
      <w:r w:rsidR="004C37EA">
        <w:rPr>
          <w:rFonts w:eastAsia="Calibri"/>
          <w:sz w:val="22"/>
          <w:szCs w:val="22"/>
        </w:rPr>
        <w:t xml:space="preserve">                  </w:t>
      </w:r>
      <w:r w:rsidRPr="009D220F">
        <w:rPr>
          <w:rFonts w:eastAsia="Calibri"/>
          <w:sz w:val="22"/>
          <w:szCs w:val="22"/>
        </w:rPr>
        <w:t>o przekrojach kołowych wykonać z rur i kształtek systemowych, z blachy stalowej ocynkowanej. Połączenia kołnierzowe kanałów wentylacyjnych wyposażyć w uszczelki na całej szerokości kołnierzy,</w:t>
      </w:r>
      <w:r w:rsidR="00C336F7" w:rsidRPr="009D220F">
        <w:rPr>
          <w:rFonts w:eastAsia="Calibri"/>
          <w:sz w:val="22"/>
          <w:szCs w:val="22"/>
        </w:rPr>
        <w:t xml:space="preserve"> </w:t>
      </w:r>
      <w:r w:rsidRPr="009D220F">
        <w:rPr>
          <w:rFonts w:eastAsia="Calibri"/>
          <w:sz w:val="22"/>
          <w:szCs w:val="22"/>
        </w:rPr>
        <w:t>nie wchodzące w światło kanału. W przewodach wentylacyjnych nie należy prowadzić innych instalacji. Zamocowanie przewodów do elementów budowlanych powinny być wykonane</w:t>
      </w:r>
      <w:r w:rsidR="00C336F7" w:rsidRPr="009D220F">
        <w:rPr>
          <w:rFonts w:eastAsia="Calibri"/>
          <w:sz w:val="22"/>
          <w:szCs w:val="22"/>
        </w:rPr>
        <w:t xml:space="preserve"> </w:t>
      </w:r>
      <w:r w:rsidRPr="009D220F">
        <w:rPr>
          <w:rFonts w:eastAsia="Calibri"/>
          <w:sz w:val="22"/>
          <w:szCs w:val="22"/>
        </w:rPr>
        <w:t>z materiałów niepalnych, zapewniających przejęcie siły powstającej w przypadku pożaru w czasie</w:t>
      </w:r>
      <w:r w:rsidR="00C336F7" w:rsidRPr="009D220F">
        <w:rPr>
          <w:rFonts w:eastAsia="Calibri"/>
          <w:sz w:val="22"/>
          <w:szCs w:val="22"/>
        </w:rPr>
        <w:t xml:space="preserve"> </w:t>
      </w:r>
      <w:r w:rsidRPr="009D220F">
        <w:rPr>
          <w:rFonts w:eastAsia="Calibri"/>
          <w:sz w:val="22"/>
          <w:szCs w:val="22"/>
        </w:rPr>
        <w:t>nie krótszym niż wymagany dla klasy odporności ogniowej przewodu lub klapy odcinającej.</w:t>
      </w:r>
    </w:p>
    <w:p w14:paraId="73331B05" w14:textId="77777777" w:rsidR="003439D7" w:rsidRPr="009D220F" w:rsidRDefault="003439D7" w:rsidP="00C336F7">
      <w:pPr>
        <w:rPr>
          <w:rFonts w:eastAsia="Calibri"/>
          <w:sz w:val="22"/>
          <w:szCs w:val="22"/>
        </w:rPr>
      </w:pPr>
      <w:r w:rsidRPr="009D220F">
        <w:rPr>
          <w:rFonts w:eastAsia="Calibri"/>
          <w:sz w:val="22"/>
          <w:szCs w:val="22"/>
        </w:rPr>
        <w:t xml:space="preserve">Kanały wentylacyjne muszą </w:t>
      </w:r>
      <w:r w:rsidR="00B07850" w:rsidRPr="009D220F">
        <w:rPr>
          <w:rFonts w:eastAsia="Calibri"/>
          <w:sz w:val="22"/>
          <w:szCs w:val="22"/>
        </w:rPr>
        <w:t xml:space="preserve">być wykonane w sposób szczelny. </w:t>
      </w:r>
      <w:r w:rsidRPr="009D220F">
        <w:rPr>
          <w:rFonts w:eastAsia="Calibri"/>
          <w:sz w:val="22"/>
          <w:szCs w:val="22"/>
        </w:rPr>
        <w:t xml:space="preserve">Należy stosować materiały </w:t>
      </w:r>
      <w:r w:rsidR="004C37EA">
        <w:rPr>
          <w:rFonts w:eastAsia="Calibri"/>
          <w:sz w:val="22"/>
          <w:szCs w:val="22"/>
        </w:rPr>
        <w:t xml:space="preserve">             </w:t>
      </w:r>
      <w:r w:rsidRPr="009D220F">
        <w:rPr>
          <w:rFonts w:eastAsia="Calibri"/>
          <w:sz w:val="22"/>
          <w:szCs w:val="22"/>
        </w:rPr>
        <w:t xml:space="preserve">o klasie szczelności potwierdzonej Krajową Deklaracją Właściwości Użytkowych.  </w:t>
      </w:r>
    </w:p>
    <w:p w14:paraId="0AA0862E" w14:textId="77777777" w:rsidR="003439D7" w:rsidRPr="009D220F" w:rsidRDefault="00D027FD" w:rsidP="00C336F7">
      <w:pPr>
        <w:rPr>
          <w:rFonts w:eastAsia="Calibri"/>
          <w:color w:val="76923C" w:themeColor="accent3" w:themeShade="BF"/>
          <w:sz w:val="22"/>
          <w:szCs w:val="22"/>
        </w:rPr>
      </w:pPr>
      <w:sdt>
        <w:sdtPr>
          <w:rPr>
            <w:rFonts w:eastAsia="Calibri"/>
            <w:color w:val="76923C" w:themeColor="accent3" w:themeShade="BF"/>
            <w:sz w:val="22"/>
            <w:szCs w:val="22"/>
          </w:rPr>
          <w:tag w:val="goog_rdk_33"/>
          <w:id w:val="535155178"/>
        </w:sdtPr>
        <w:sdtEndPr/>
        <w:sdtContent/>
      </w:sdt>
    </w:p>
    <w:p w14:paraId="4B4853D3" w14:textId="77777777" w:rsidR="003439D7" w:rsidRPr="009D220F" w:rsidRDefault="003439D7" w:rsidP="00C336F7">
      <w:pPr>
        <w:rPr>
          <w:rFonts w:eastAsia="Calibri"/>
          <w:sz w:val="22"/>
          <w:szCs w:val="22"/>
          <w:u w:val="single"/>
        </w:rPr>
      </w:pPr>
      <w:r w:rsidRPr="009D220F">
        <w:rPr>
          <w:rFonts w:eastAsia="Calibri"/>
          <w:sz w:val="22"/>
          <w:szCs w:val="22"/>
          <w:u w:val="single"/>
        </w:rPr>
        <w:t>Rewizje</w:t>
      </w:r>
    </w:p>
    <w:p w14:paraId="30C49993" w14:textId="77777777" w:rsidR="003439D7" w:rsidRPr="009D220F" w:rsidRDefault="003439D7" w:rsidP="00C336F7">
      <w:pPr>
        <w:rPr>
          <w:rFonts w:eastAsia="Calibri"/>
          <w:sz w:val="22"/>
          <w:szCs w:val="22"/>
        </w:rPr>
      </w:pPr>
      <w:r w:rsidRPr="009D220F">
        <w:rPr>
          <w:rFonts w:eastAsia="Calibri"/>
          <w:sz w:val="22"/>
          <w:szCs w:val="22"/>
        </w:rPr>
        <w:t xml:space="preserve">Z uwagi na wymagania odnośnie konserwacji kanałów wentylacyjnych należy zapewnić możliwość czyszczenia instalacji wentylacji mechanicznej poprzez otwory rewizyjne lub inne łatwo </w:t>
      </w:r>
      <w:proofErr w:type="spellStart"/>
      <w:r w:rsidRPr="009D220F">
        <w:rPr>
          <w:rFonts w:eastAsia="Calibri"/>
          <w:sz w:val="22"/>
          <w:szCs w:val="22"/>
        </w:rPr>
        <w:t>demontowalne</w:t>
      </w:r>
      <w:proofErr w:type="spellEnd"/>
      <w:r w:rsidRPr="009D220F">
        <w:rPr>
          <w:rFonts w:eastAsia="Calibri"/>
          <w:sz w:val="22"/>
          <w:szCs w:val="22"/>
        </w:rPr>
        <w:t xml:space="preserve"> elementy. Należy wykonać zaślepki na przewodach wentylacyjnych według niżej wymienionych zasad:</w:t>
      </w:r>
    </w:p>
    <w:p w14:paraId="014460AB" w14:textId="77777777" w:rsidR="003439D7" w:rsidRPr="009D220F" w:rsidRDefault="003439D7" w:rsidP="00C336F7">
      <w:pPr>
        <w:ind w:firstLine="708"/>
        <w:rPr>
          <w:rFonts w:eastAsia="Calibri"/>
          <w:sz w:val="22"/>
          <w:szCs w:val="22"/>
        </w:rPr>
      </w:pPr>
      <w:r w:rsidRPr="009D220F">
        <w:rPr>
          <w:rFonts w:eastAsia="Calibri"/>
          <w:sz w:val="22"/>
          <w:szCs w:val="22"/>
        </w:rPr>
        <w:t>- zaślepki powinny być łatwo zdejmowalne,</w:t>
      </w:r>
    </w:p>
    <w:p w14:paraId="373D1F71" w14:textId="77777777" w:rsidR="003439D7" w:rsidRPr="009D220F" w:rsidRDefault="003439D7" w:rsidP="00C336F7">
      <w:pPr>
        <w:ind w:firstLine="708"/>
        <w:rPr>
          <w:rFonts w:eastAsia="Calibri"/>
          <w:sz w:val="22"/>
          <w:szCs w:val="22"/>
        </w:rPr>
      </w:pPr>
      <w:r w:rsidRPr="009D220F">
        <w:rPr>
          <w:rFonts w:eastAsia="Calibri"/>
          <w:sz w:val="22"/>
          <w:szCs w:val="22"/>
        </w:rPr>
        <w:t>- zamknięcie powinno być szczelne,</w:t>
      </w:r>
    </w:p>
    <w:p w14:paraId="3EEC090B" w14:textId="77777777" w:rsidR="003439D7" w:rsidRPr="009D220F" w:rsidRDefault="003439D7" w:rsidP="00C336F7">
      <w:pPr>
        <w:ind w:left="708"/>
        <w:rPr>
          <w:rFonts w:eastAsia="Calibri"/>
          <w:sz w:val="22"/>
          <w:szCs w:val="22"/>
        </w:rPr>
      </w:pPr>
      <w:r w:rsidRPr="009D220F">
        <w:rPr>
          <w:rFonts w:eastAsia="Calibri"/>
          <w:sz w:val="22"/>
          <w:szCs w:val="22"/>
        </w:rPr>
        <w:t xml:space="preserve">- drzwiczki rewizyjne stosowane w kanałach i przewodach wentylacyjnych powinny </w:t>
      </w:r>
      <w:r w:rsidR="00C336F7" w:rsidRPr="009D220F">
        <w:rPr>
          <w:rFonts w:eastAsia="Calibri"/>
          <w:sz w:val="22"/>
          <w:szCs w:val="22"/>
        </w:rPr>
        <w:t xml:space="preserve">  </w:t>
      </w:r>
      <w:r w:rsidRPr="009D220F">
        <w:rPr>
          <w:rFonts w:eastAsia="Calibri"/>
          <w:sz w:val="22"/>
          <w:szCs w:val="22"/>
        </w:rPr>
        <w:t>być wykonane</w:t>
      </w:r>
      <w:r w:rsidR="00C336F7" w:rsidRPr="009D220F">
        <w:rPr>
          <w:rFonts w:eastAsia="Calibri"/>
          <w:sz w:val="22"/>
          <w:szCs w:val="22"/>
        </w:rPr>
        <w:t xml:space="preserve"> </w:t>
      </w:r>
      <w:r w:rsidRPr="009D220F">
        <w:rPr>
          <w:rFonts w:eastAsia="Calibri"/>
          <w:sz w:val="22"/>
          <w:szCs w:val="22"/>
        </w:rPr>
        <w:t>z materiałów niepalnych.</w:t>
      </w:r>
    </w:p>
    <w:p w14:paraId="0023CBE2" w14:textId="77777777" w:rsidR="003439D7" w:rsidRPr="009D220F" w:rsidRDefault="003439D7" w:rsidP="00C336F7">
      <w:pPr>
        <w:rPr>
          <w:rFonts w:eastAsia="Calibri"/>
          <w:sz w:val="22"/>
          <w:szCs w:val="22"/>
        </w:rPr>
      </w:pPr>
      <w:r w:rsidRPr="009D220F">
        <w:rPr>
          <w:rFonts w:eastAsia="Calibri"/>
          <w:sz w:val="22"/>
          <w:szCs w:val="22"/>
        </w:rPr>
        <w:t>Zaślepki należy umieszczać na prostych odcinkach przewodów w odległościach nie większych niż 10m, przed i za tłumikami, wentylatorami, nagrzewnicami, chłodnicami, pomiędzy dwoma kształtkami zmieniającymi kierunek prowadzenia kanału.</w:t>
      </w:r>
    </w:p>
    <w:p w14:paraId="78514B41" w14:textId="77777777" w:rsidR="003439D7" w:rsidRPr="009D220F" w:rsidRDefault="003439D7" w:rsidP="00C336F7">
      <w:pPr>
        <w:rPr>
          <w:rFonts w:eastAsia="Calibri"/>
          <w:sz w:val="22"/>
          <w:szCs w:val="22"/>
        </w:rPr>
      </w:pPr>
      <w:r w:rsidRPr="009D220F">
        <w:rPr>
          <w:rFonts w:eastAsia="Calibri"/>
          <w:sz w:val="22"/>
          <w:szCs w:val="22"/>
        </w:rPr>
        <w:t>Wymagania dotyczące rewizji dotyczą także kanałów prowadzonych na zewnątrz.</w:t>
      </w:r>
    </w:p>
    <w:p w14:paraId="61C0F89F" w14:textId="77777777" w:rsidR="003439D7" w:rsidRPr="009D220F" w:rsidRDefault="003439D7" w:rsidP="00C336F7">
      <w:pPr>
        <w:rPr>
          <w:rFonts w:eastAsia="Calibri"/>
          <w:color w:val="76923C" w:themeColor="accent3" w:themeShade="BF"/>
          <w:sz w:val="22"/>
          <w:szCs w:val="22"/>
        </w:rPr>
      </w:pPr>
    </w:p>
    <w:p w14:paraId="430EC54D" w14:textId="77777777" w:rsidR="003439D7" w:rsidRPr="009D220F" w:rsidRDefault="003439D7" w:rsidP="00C336F7">
      <w:pPr>
        <w:rPr>
          <w:rFonts w:eastAsia="Calibri"/>
          <w:color w:val="76923C" w:themeColor="accent3" w:themeShade="BF"/>
          <w:sz w:val="22"/>
          <w:szCs w:val="22"/>
        </w:rPr>
      </w:pPr>
    </w:p>
    <w:p w14:paraId="28B3F723" w14:textId="77777777" w:rsidR="003439D7" w:rsidRPr="009D220F" w:rsidRDefault="003439D7" w:rsidP="00C336F7">
      <w:pPr>
        <w:rPr>
          <w:rFonts w:eastAsia="Calibri"/>
          <w:sz w:val="22"/>
          <w:szCs w:val="22"/>
          <w:u w:val="single"/>
        </w:rPr>
      </w:pPr>
      <w:r w:rsidRPr="009D220F">
        <w:rPr>
          <w:rFonts w:eastAsia="Calibri"/>
          <w:sz w:val="22"/>
          <w:szCs w:val="22"/>
          <w:u w:val="single"/>
        </w:rPr>
        <w:t>Tłumiki</w:t>
      </w:r>
    </w:p>
    <w:p w14:paraId="1B1CBD3A" w14:textId="77777777" w:rsidR="003439D7" w:rsidRPr="009D220F" w:rsidRDefault="003439D7" w:rsidP="00C336F7">
      <w:pPr>
        <w:rPr>
          <w:rFonts w:eastAsia="Calibri"/>
          <w:sz w:val="22"/>
          <w:szCs w:val="22"/>
        </w:rPr>
      </w:pPr>
      <w:r w:rsidRPr="009D220F">
        <w:rPr>
          <w:rFonts w:eastAsia="Calibri"/>
          <w:sz w:val="22"/>
          <w:szCs w:val="22"/>
        </w:rPr>
        <w:t xml:space="preserve">W celu wytłumienia hałasu we wszystkich zespołach na kanałach nawiewnych i wywiewnych zainstalować tłumiki z owiewkami na </w:t>
      </w:r>
      <w:r w:rsidR="0044092F" w:rsidRPr="009D220F">
        <w:rPr>
          <w:rFonts w:eastAsia="Calibri"/>
          <w:sz w:val="22"/>
          <w:szCs w:val="22"/>
        </w:rPr>
        <w:t>wlocie. Należy przedstawić obli</w:t>
      </w:r>
      <w:r w:rsidRPr="009D220F">
        <w:rPr>
          <w:rFonts w:eastAsia="Calibri"/>
          <w:sz w:val="22"/>
          <w:szCs w:val="22"/>
        </w:rPr>
        <w:t xml:space="preserve">czenia doboru tłumików </w:t>
      </w:r>
      <w:r w:rsidR="00D27707" w:rsidRPr="009D220F">
        <w:rPr>
          <w:rFonts w:eastAsia="Calibri"/>
          <w:sz w:val="22"/>
          <w:szCs w:val="22"/>
        </w:rPr>
        <w:t xml:space="preserve">                     </w:t>
      </w:r>
      <w:r w:rsidRPr="009D220F">
        <w:rPr>
          <w:rFonts w:eastAsia="Calibri"/>
          <w:sz w:val="22"/>
          <w:szCs w:val="22"/>
        </w:rPr>
        <w:t xml:space="preserve">w wynikami. Obliczenia oprócz tłumienności na każdym z pasm i tłumienności równoważnej powinny zawierać także dane o wielkości szumów własnych. Oprócz zastosowania tłumików na kanałach nawiewnych i wywiewnych, należy zastosować także tłumiki na kanałach wywiewnych i </w:t>
      </w:r>
      <w:proofErr w:type="spellStart"/>
      <w:r w:rsidRPr="009D220F">
        <w:rPr>
          <w:rFonts w:eastAsia="Calibri"/>
          <w:sz w:val="22"/>
          <w:szCs w:val="22"/>
        </w:rPr>
        <w:t>czerpnych</w:t>
      </w:r>
      <w:proofErr w:type="spellEnd"/>
      <w:r w:rsidRPr="009D220F">
        <w:rPr>
          <w:rFonts w:eastAsia="Calibri"/>
          <w:sz w:val="22"/>
          <w:szCs w:val="22"/>
        </w:rPr>
        <w:t>,</w:t>
      </w:r>
      <w:r w:rsidR="00C336F7" w:rsidRPr="009D220F">
        <w:rPr>
          <w:rFonts w:eastAsia="Calibri"/>
          <w:sz w:val="22"/>
          <w:szCs w:val="22"/>
        </w:rPr>
        <w:t xml:space="preserve"> </w:t>
      </w:r>
      <w:r w:rsidRPr="009D220F">
        <w:rPr>
          <w:rFonts w:eastAsia="Calibri"/>
          <w:sz w:val="22"/>
          <w:szCs w:val="22"/>
        </w:rPr>
        <w:t>o wymiarach równych wymiarom centrali, w celu zapewnianie braku oddziaływania akustycznego</w:t>
      </w:r>
      <w:r w:rsidR="00D27707" w:rsidRPr="009D220F">
        <w:rPr>
          <w:rFonts w:eastAsia="Calibri"/>
          <w:sz w:val="22"/>
          <w:szCs w:val="22"/>
        </w:rPr>
        <w:t xml:space="preserve"> </w:t>
      </w:r>
      <w:r w:rsidRPr="009D220F">
        <w:rPr>
          <w:rFonts w:eastAsia="Calibri"/>
          <w:sz w:val="22"/>
          <w:szCs w:val="22"/>
        </w:rPr>
        <w:t>na sąsiadujące budynki.</w:t>
      </w:r>
    </w:p>
    <w:p w14:paraId="389426CC" w14:textId="77777777" w:rsidR="003439D7" w:rsidRPr="009D220F" w:rsidRDefault="003439D7" w:rsidP="00C336F7">
      <w:pPr>
        <w:rPr>
          <w:rFonts w:eastAsia="Calibri"/>
          <w:color w:val="76923C" w:themeColor="accent3" w:themeShade="BF"/>
          <w:sz w:val="22"/>
          <w:szCs w:val="22"/>
        </w:rPr>
      </w:pPr>
    </w:p>
    <w:p w14:paraId="26A139F3" w14:textId="77777777" w:rsidR="00D27707" w:rsidRPr="009D220F" w:rsidRDefault="00D27707" w:rsidP="00C336F7">
      <w:pPr>
        <w:rPr>
          <w:rFonts w:eastAsia="Calibri"/>
          <w:color w:val="76923C" w:themeColor="accent3" w:themeShade="BF"/>
          <w:sz w:val="22"/>
          <w:szCs w:val="22"/>
        </w:rPr>
      </w:pPr>
    </w:p>
    <w:p w14:paraId="1238F0F4" w14:textId="77777777" w:rsidR="003439D7" w:rsidRPr="009D220F" w:rsidRDefault="003439D7" w:rsidP="00C336F7">
      <w:pPr>
        <w:rPr>
          <w:rFonts w:eastAsia="Calibri"/>
          <w:sz w:val="22"/>
          <w:szCs w:val="22"/>
          <w:u w:val="single"/>
        </w:rPr>
      </w:pPr>
      <w:r w:rsidRPr="009D220F">
        <w:rPr>
          <w:rFonts w:eastAsia="Calibri"/>
          <w:sz w:val="22"/>
          <w:szCs w:val="22"/>
          <w:u w:val="single"/>
        </w:rPr>
        <w:t>Oblachowania</w:t>
      </w:r>
    </w:p>
    <w:p w14:paraId="2D8073AB" w14:textId="77777777" w:rsidR="003439D7" w:rsidRPr="009D220F" w:rsidRDefault="003439D7" w:rsidP="00C336F7">
      <w:pPr>
        <w:rPr>
          <w:rFonts w:eastAsia="Calibri"/>
          <w:sz w:val="22"/>
          <w:szCs w:val="22"/>
        </w:rPr>
      </w:pPr>
      <w:r w:rsidRPr="009D220F">
        <w:rPr>
          <w:rFonts w:eastAsia="Calibri"/>
          <w:sz w:val="22"/>
          <w:szCs w:val="22"/>
        </w:rPr>
        <w:t xml:space="preserve">Kanały wentylacyjne na dachu z izolacją należy zabezpieczyć przed wpływem czynników zewnętrznych blachą ocynkowaną. Nie dopuszcza się stosowania </w:t>
      </w:r>
      <w:proofErr w:type="spellStart"/>
      <w:r w:rsidRPr="009D220F">
        <w:rPr>
          <w:rFonts w:eastAsia="Calibri"/>
          <w:sz w:val="22"/>
          <w:szCs w:val="22"/>
        </w:rPr>
        <w:t>alucynku</w:t>
      </w:r>
      <w:proofErr w:type="spellEnd"/>
      <w:r w:rsidRPr="009D220F">
        <w:rPr>
          <w:rFonts w:eastAsia="Calibri"/>
          <w:sz w:val="22"/>
          <w:szCs w:val="22"/>
        </w:rPr>
        <w:t>. Nie dopuszcza się wykonania kanałów wentylacyjnych jako preizolowanych. Kanały wentylacyjne należy izolować</w:t>
      </w:r>
      <w:r w:rsidR="004C37EA">
        <w:rPr>
          <w:rFonts w:eastAsia="Calibri"/>
          <w:sz w:val="22"/>
          <w:szCs w:val="22"/>
        </w:rPr>
        <w:t xml:space="preserve"> </w:t>
      </w:r>
      <w:r w:rsidRPr="009D220F">
        <w:rPr>
          <w:rFonts w:eastAsia="Calibri"/>
          <w:sz w:val="22"/>
          <w:szCs w:val="22"/>
        </w:rPr>
        <w:t>i oblachować po wykonaniu prób szczelności. Należy zapewnić spadek na górnej powierzchni oblachowania min. 5% w celu spływu wody.</w:t>
      </w:r>
    </w:p>
    <w:p w14:paraId="33E23559" w14:textId="77777777" w:rsidR="003439D7" w:rsidRDefault="003439D7" w:rsidP="00C336F7">
      <w:pPr>
        <w:rPr>
          <w:rFonts w:eastAsia="Calibri"/>
          <w:color w:val="76923C" w:themeColor="accent3" w:themeShade="BF"/>
          <w:sz w:val="22"/>
          <w:szCs w:val="22"/>
        </w:rPr>
      </w:pPr>
    </w:p>
    <w:p w14:paraId="08256317" w14:textId="77777777" w:rsidR="004C37EA" w:rsidRPr="009D220F" w:rsidRDefault="004C37EA" w:rsidP="00C336F7">
      <w:pPr>
        <w:rPr>
          <w:rFonts w:eastAsia="Calibri"/>
          <w:color w:val="76923C" w:themeColor="accent3" w:themeShade="BF"/>
          <w:sz w:val="22"/>
          <w:szCs w:val="22"/>
        </w:rPr>
      </w:pPr>
    </w:p>
    <w:p w14:paraId="1D570EF9" w14:textId="77777777" w:rsidR="00376E74" w:rsidRPr="009D220F" w:rsidRDefault="00376E74" w:rsidP="00C336F7">
      <w:pPr>
        <w:rPr>
          <w:rFonts w:eastAsia="Calibri"/>
          <w:color w:val="76923C" w:themeColor="accent3" w:themeShade="BF"/>
          <w:sz w:val="22"/>
          <w:szCs w:val="22"/>
        </w:rPr>
      </w:pPr>
    </w:p>
    <w:p w14:paraId="2FE620FA" w14:textId="77777777" w:rsidR="00B07850" w:rsidRPr="009D220F" w:rsidRDefault="003439D7" w:rsidP="00C336F7">
      <w:pPr>
        <w:rPr>
          <w:rFonts w:eastAsia="Calibri"/>
          <w:sz w:val="22"/>
          <w:szCs w:val="22"/>
          <w:u w:val="single"/>
        </w:rPr>
      </w:pPr>
      <w:r w:rsidRPr="009D220F">
        <w:rPr>
          <w:rFonts w:eastAsia="Calibri"/>
          <w:sz w:val="22"/>
          <w:szCs w:val="22"/>
          <w:u w:val="single"/>
        </w:rPr>
        <w:t>Automatyka</w:t>
      </w:r>
    </w:p>
    <w:p w14:paraId="2A8BEB57" w14:textId="77777777" w:rsidR="003439D7" w:rsidRPr="009D220F" w:rsidRDefault="003439D7" w:rsidP="00C336F7">
      <w:pPr>
        <w:rPr>
          <w:rFonts w:eastAsia="Calibri"/>
          <w:sz w:val="22"/>
          <w:szCs w:val="22"/>
        </w:rPr>
      </w:pPr>
      <w:r w:rsidRPr="009D220F">
        <w:rPr>
          <w:rFonts w:eastAsia="Calibri"/>
          <w:sz w:val="22"/>
          <w:szCs w:val="22"/>
        </w:rPr>
        <w:t xml:space="preserve">Instalacje wentylacyjne i klimatyzacyjne wyposażyć w kompletne układy automatyki. </w:t>
      </w:r>
      <w:proofErr w:type="spellStart"/>
      <w:r w:rsidR="00B07850" w:rsidRPr="009D220F">
        <w:rPr>
          <w:rFonts w:eastAsia="Calibri"/>
          <w:sz w:val="22"/>
          <w:szCs w:val="22"/>
        </w:rPr>
        <w:t>Nowozaprojektowany</w:t>
      </w:r>
      <w:proofErr w:type="spellEnd"/>
      <w:r w:rsidR="00B07850" w:rsidRPr="009D220F">
        <w:rPr>
          <w:rFonts w:eastAsia="Calibri"/>
          <w:sz w:val="22"/>
          <w:szCs w:val="22"/>
        </w:rPr>
        <w:t xml:space="preserve"> układ automatyki należy włączyć do istniejącego systemu BMS obsługującego Oddział Endoskopii.</w:t>
      </w:r>
    </w:p>
    <w:p w14:paraId="54D03E3F" w14:textId="77777777" w:rsidR="003439D7" w:rsidRPr="009D220F" w:rsidRDefault="003439D7" w:rsidP="00C336F7">
      <w:pPr>
        <w:rPr>
          <w:rFonts w:eastAsia="Calibri"/>
          <w:sz w:val="22"/>
          <w:szCs w:val="22"/>
        </w:rPr>
      </w:pPr>
      <w:r w:rsidRPr="009D220F">
        <w:rPr>
          <w:rFonts w:eastAsia="Calibri"/>
          <w:sz w:val="22"/>
          <w:szCs w:val="22"/>
        </w:rPr>
        <w:t xml:space="preserve">Użytkownik ma uzyskać pełny zdalny dostęp do wszystkich funkcji, w tym harmonogramów czasu pracy, nastaw temperatur, a nawet zwykłego odłączenia centrali. Samo sterowanie centralami odbywa się przez </w:t>
      </w:r>
      <w:proofErr w:type="spellStart"/>
      <w:r w:rsidRPr="009D220F">
        <w:rPr>
          <w:rFonts w:eastAsia="Calibri"/>
          <w:sz w:val="22"/>
          <w:szCs w:val="22"/>
        </w:rPr>
        <w:t>smartfona</w:t>
      </w:r>
      <w:proofErr w:type="spellEnd"/>
      <w:r w:rsidRPr="009D220F">
        <w:rPr>
          <w:rFonts w:eastAsia="Calibri"/>
          <w:sz w:val="22"/>
          <w:szCs w:val="22"/>
        </w:rPr>
        <w:t xml:space="preserve"> lub dowolne urządzenie z przeglądarką internetową </w:t>
      </w:r>
      <w:r w:rsidR="004C37EA">
        <w:rPr>
          <w:rFonts w:eastAsia="Calibri"/>
          <w:sz w:val="22"/>
          <w:szCs w:val="22"/>
        </w:rPr>
        <w:t xml:space="preserve"> </w:t>
      </w:r>
      <w:r w:rsidRPr="009D220F">
        <w:rPr>
          <w:rFonts w:eastAsia="Calibri"/>
          <w:sz w:val="22"/>
          <w:szCs w:val="22"/>
        </w:rPr>
        <w:t xml:space="preserve">z każdego miejsca na świecie. Centrale wentylacyjne wyposażyć w zabudowany moduł zdalnej komunikacji jako integralną część urządzenia. System monitoringu central oraz  przypisanych i związanych z nimi urządzeń, ma umożliwiać dostęp służb serwisowych, znacznie skracać czas naprawy w przypadku wystąpienia awarii a często pozwalać </w:t>
      </w:r>
      <w:r w:rsidR="004C37EA">
        <w:rPr>
          <w:rFonts w:eastAsia="Calibri"/>
          <w:sz w:val="22"/>
          <w:szCs w:val="22"/>
        </w:rPr>
        <w:t xml:space="preserve">                    </w:t>
      </w:r>
      <w:r w:rsidRPr="009D220F">
        <w:rPr>
          <w:rFonts w:eastAsia="Calibri"/>
          <w:sz w:val="22"/>
          <w:szCs w:val="22"/>
        </w:rPr>
        <w:t xml:space="preserve">na zdalne usunięcie usterki centrali klimatyzacyjnej. Należy uwzględnić gotowe systemy wizualizacyjne do wszystkich urządzeń (central wentylacyjnych), w tym specjalne integracje obiektowe z urządzeniami innych producentów. System monitoringu, który ma zostać zamontowany, to w pełni funkcjonalny „BMS” z możliwością rozbudowy o sterowanie dowolnymi urządzeniami obiektowymi, nie tylko związanymi z wentylacją jak liczniki, oświetlenie, systemy przeciwpożarowe , a także urządzenia klimatyzacyjne w tym centrale innych producentów. System ma umożliwiać zapis wszystkich parametrów pracy urządzeń oraz  późniejszą analizę danych historycznych np. w celu optymalizacji pracy central </w:t>
      </w:r>
      <w:r w:rsidR="004C37EA">
        <w:rPr>
          <w:rFonts w:eastAsia="Calibri"/>
          <w:sz w:val="22"/>
          <w:szCs w:val="22"/>
        </w:rPr>
        <w:t xml:space="preserve">                   </w:t>
      </w:r>
      <w:r w:rsidRPr="009D220F">
        <w:rPr>
          <w:rFonts w:eastAsia="Calibri"/>
          <w:sz w:val="22"/>
          <w:szCs w:val="22"/>
        </w:rPr>
        <w:t xml:space="preserve">lub kontroli poprawności ich pracy w badanym okresie. Sterowanie centralami wentylacyjnymi poprzez przeglądarkę internetową za pomocą komputera czy </w:t>
      </w:r>
      <w:proofErr w:type="spellStart"/>
      <w:r w:rsidRPr="009D220F">
        <w:rPr>
          <w:rFonts w:eastAsia="Calibri"/>
          <w:sz w:val="22"/>
          <w:szCs w:val="22"/>
        </w:rPr>
        <w:t>smartfona</w:t>
      </w:r>
      <w:proofErr w:type="spellEnd"/>
      <w:r w:rsidRPr="009D220F">
        <w:rPr>
          <w:rFonts w:eastAsia="Calibri"/>
          <w:sz w:val="22"/>
          <w:szCs w:val="22"/>
        </w:rPr>
        <w:t xml:space="preserve"> powinno być  „intuicyjne”, a </w:t>
      </w:r>
      <w:proofErr w:type="spellStart"/>
      <w:r w:rsidRPr="009D220F">
        <w:rPr>
          <w:rFonts w:eastAsia="Calibri"/>
          <w:sz w:val="22"/>
          <w:szCs w:val="22"/>
        </w:rPr>
        <w:t>interface</w:t>
      </w:r>
      <w:proofErr w:type="spellEnd"/>
      <w:r w:rsidRPr="009D220F">
        <w:rPr>
          <w:rFonts w:eastAsia="Calibri"/>
          <w:sz w:val="22"/>
          <w:szCs w:val="22"/>
        </w:rPr>
        <w:t xml:space="preserve"> przyjazny przyszłemu Użytkownikowi.</w:t>
      </w:r>
    </w:p>
    <w:p w14:paraId="53F0E854" w14:textId="77777777" w:rsidR="00B07850" w:rsidRPr="009D220F" w:rsidRDefault="00B07850" w:rsidP="00C336F7">
      <w:pPr>
        <w:rPr>
          <w:rFonts w:eastAsia="Calibri"/>
          <w:sz w:val="22"/>
          <w:szCs w:val="22"/>
        </w:rPr>
      </w:pPr>
    </w:p>
    <w:p w14:paraId="5C0DB881" w14:textId="77777777" w:rsidR="003439D7" w:rsidRPr="009D220F" w:rsidRDefault="003439D7" w:rsidP="00C336F7">
      <w:pPr>
        <w:rPr>
          <w:rFonts w:eastAsia="Calibri"/>
          <w:color w:val="76923C" w:themeColor="accent3" w:themeShade="BF"/>
          <w:sz w:val="22"/>
          <w:szCs w:val="22"/>
        </w:rPr>
      </w:pPr>
    </w:p>
    <w:p w14:paraId="156C0C7A" w14:textId="77777777" w:rsidR="003439D7" w:rsidRPr="009D220F" w:rsidRDefault="003439D7" w:rsidP="00C336F7">
      <w:pPr>
        <w:rPr>
          <w:rFonts w:eastAsia="Calibri"/>
          <w:sz w:val="22"/>
          <w:szCs w:val="22"/>
          <w:u w:val="single"/>
        </w:rPr>
      </w:pPr>
      <w:r w:rsidRPr="009D220F">
        <w:rPr>
          <w:rFonts w:eastAsia="Calibri"/>
          <w:sz w:val="22"/>
          <w:szCs w:val="22"/>
          <w:u w:val="single"/>
        </w:rPr>
        <w:t>BHP</w:t>
      </w:r>
    </w:p>
    <w:p w14:paraId="6D274F1A" w14:textId="77777777" w:rsidR="003439D7" w:rsidRPr="009D220F" w:rsidRDefault="003439D7" w:rsidP="00C336F7">
      <w:pPr>
        <w:rPr>
          <w:rFonts w:eastAsia="Calibri"/>
          <w:sz w:val="22"/>
          <w:szCs w:val="22"/>
        </w:rPr>
      </w:pPr>
      <w:r w:rsidRPr="009D220F">
        <w:rPr>
          <w:rFonts w:eastAsia="Calibri"/>
          <w:sz w:val="22"/>
          <w:szCs w:val="22"/>
        </w:rPr>
        <w:t>Wszystkie urządzenia wentylacyjne wyposażyć w wyłącznik bezpieczeństwa.</w:t>
      </w:r>
    </w:p>
    <w:p w14:paraId="18128DC9" w14:textId="77777777" w:rsidR="003439D7" w:rsidRPr="009D220F" w:rsidRDefault="003439D7" w:rsidP="00C336F7">
      <w:pPr>
        <w:rPr>
          <w:rFonts w:eastAsia="Calibri"/>
          <w:sz w:val="22"/>
          <w:szCs w:val="22"/>
        </w:rPr>
      </w:pPr>
      <w:r w:rsidRPr="009D220F">
        <w:rPr>
          <w:rFonts w:eastAsia="Calibri"/>
          <w:sz w:val="22"/>
          <w:szCs w:val="22"/>
        </w:rPr>
        <w:t xml:space="preserve">Wszystkie materiały i urządzenia zastosowane w instalacji powinny posiadać atest ITB jako niepalne lub nie rozprzestrzeniające ognia oraz dopuszczenia do stosowania w Polsce </w:t>
      </w:r>
      <w:r w:rsidR="004C37EA">
        <w:rPr>
          <w:rFonts w:eastAsia="Calibri"/>
          <w:sz w:val="22"/>
          <w:szCs w:val="22"/>
        </w:rPr>
        <w:t xml:space="preserve">                   </w:t>
      </w:r>
      <w:r w:rsidRPr="009D220F">
        <w:rPr>
          <w:rFonts w:eastAsia="Calibri"/>
          <w:sz w:val="22"/>
          <w:szCs w:val="22"/>
        </w:rPr>
        <w:t>w obiektach szpitalnych.</w:t>
      </w:r>
    </w:p>
    <w:p w14:paraId="1AD61CE2" w14:textId="77777777" w:rsidR="003439D7" w:rsidRPr="009D220F" w:rsidRDefault="003439D7" w:rsidP="00C336F7">
      <w:pPr>
        <w:rPr>
          <w:rFonts w:eastAsia="Calibri"/>
          <w:color w:val="76923C" w:themeColor="accent3" w:themeShade="BF"/>
          <w:sz w:val="22"/>
          <w:szCs w:val="22"/>
        </w:rPr>
      </w:pPr>
      <w:r w:rsidRPr="009D220F">
        <w:rPr>
          <w:rFonts w:eastAsia="Calibri"/>
          <w:sz w:val="22"/>
          <w:szCs w:val="22"/>
        </w:rPr>
        <w:t>Prace montażowe i odbiór poszczególnych instalacji prowadzić zgodnie z obowiązującymi przepisami oraz zgodnie z „Warunkami technicznymi wykonania i odbioru robót wentylacyjnych – zeszyt 5 wydany przez COBRTI INSTAL.</w:t>
      </w:r>
    </w:p>
    <w:p w14:paraId="231EBACF" w14:textId="77777777" w:rsidR="003439D7" w:rsidRPr="009D220F" w:rsidRDefault="003439D7" w:rsidP="00C336F7">
      <w:pPr>
        <w:rPr>
          <w:sz w:val="22"/>
          <w:szCs w:val="22"/>
        </w:rPr>
      </w:pPr>
      <w:r w:rsidRPr="009D220F">
        <w:rPr>
          <w:rFonts w:eastAsia="Calibri"/>
          <w:sz w:val="22"/>
          <w:szCs w:val="22"/>
        </w:rPr>
        <w:t xml:space="preserve">Pomiary i regulację instalacji wentylacji i klimatyzacji przeprowadzić przed obudowaniem kanałów wentylacyjnych. </w:t>
      </w:r>
      <w:r w:rsidRPr="009D220F">
        <w:rPr>
          <w:sz w:val="22"/>
          <w:szCs w:val="22"/>
        </w:rPr>
        <w:t>Warunkiem dokonania odbioru wentylacji będzie uzyskanie wymaganej</w:t>
      </w:r>
      <w:r w:rsidR="00C336F7" w:rsidRPr="009D220F">
        <w:rPr>
          <w:sz w:val="22"/>
          <w:szCs w:val="22"/>
        </w:rPr>
        <w:t xml:space="preserve"> </w:t>
      </w:r>
      <w:r w:rsidRPr="009D220F">
        <w:rPr>
          <w:sz w:val="22"/>
          <w:szCs w:val="22"/>
        </w:rPr>
        <w:t xml:space="preserve">dla poszczególnych pomieszczeń krotności wymiany powietrza, hałasu </w:t>
      </w:r>
      <w:r w:rsidR="004C37EA">
        <w:rPr>
          <w:sz w:val="22"/>
          <w:szCs w:val="22"/>
        </w:rPr>
        <w:t xml:space="preserve">                  </w:t>
      </w:r>
      <w:r w:rsidRPr="009D220F">
        <w:rPr>
          <w:sz w:val="22"/>
          <w:szCs w:val="22"/>
        </w:rPr>
        <w:t>oraz założonych parametrów powietrza nawiewanego.</w:t>
      </w:r>
    </w:p>
    <w:p w14:paraId="6CF14D38" w14:textId="77777777" w:rsidR="003439D7" w:rsidRPr="009D220F" w:rsidRDefault="003439D7" w:rsidP="00C336F7">
      <w:pPr>
        <w:rPr>
          <w:rFonts w:eastAsia="Calibri"/>
          <w:sz w:val="22"/>
          <w:szCs w:val="22"/>
        </w:rPr>
      </w:pPr>
      <w:r w:rsidRPr="009D220F">
        <w:rPr>
          <w:rFonts w:eastAsia="Calibri"/>
          <w:sz w:val="22"/>
          <w:szCs w:val="22"/>
        </w:rPr>
        <w:t xml:space="preserve">Eksploatację instalacji należy powierzyć osobom przeszkolonym w zakresie fachowym </w:t>
      </w:r>
      <w:r w:rsidR="00C336F7" w:rsidRPr="009D220F">
        <w:rPr>
          <w:rFonts w:eastAsia="Calibri"/>
          <w:sz w:val="22"/>
          <w:szCs w:val="22"/>
        </w:rPr>
        <w:t xml:space="preserve">                  </w:t>
      </w:r>
      <w:r w:rsidRPr="009D220F">
        <w:rPr>
          <w:rFonts w:eastAsia="Calibri"/>
          <w:sz w:val="22"/>
          <w:szCs w:val="22"/>
        </w:rPr>
        <w:t>i BHP.</w:t>
      </w:r>
    </w:p>
    <w:p w14:paraId="002C5C20" w14:textId="77777777" w:rsidR="003439D7" w:rsidRPr="009D220F" w:rsidRDefault="003439D7" w:rsidP="00C336F7">
      <w:pPr>
        <w:rPr>
          <w:sz w:val="22"/>
          <w:szCs w:val="22"/>
        </w:rPr>
      </w:pPr>
    </w:p>
    <w:p w14:paraId="40D6F7FD" w14:textId="77777777" w:rsidR="003439D7" w:rsidRPr="009D220F" w:rsidRDefault="003439D7" w:rsidP="00C336F7">
      <w:pPr>
        <w:rPr>
          <w:sz w:val="22"/>
          <w:szCs w:val="22"/>
        </w:rPr>
      </w:pPr>
      <w:bookmarkStart w:id="33" w:name="_heading=h.1ci93xb" w:colFirst="0" w:colLast="0"/>
      <w:bookmarkEnd w:id="33"/>
      <w:r w:rsidRPr="009D220F">
        <w:rPr>
          <w:sz w:val="22"/>
          <w:szCs w:val="22"/>
        </w:rPr>
        <w:t xml:space="preserve">Instalacja wentylacji i klimatyzacji musi spełniać wymagania PN-B-02151-2:2018-01 - </w:t>
      </w:r>
      <w:r w:rsidR="004C37EA">
        <w:rPr>
          <w:sz w:val="22"/>
          <w:szCs w:val="22"/>
        </w:rPr>
        <w:t xml:space="preserve">                    </w:t>
      </w:r>
      <w:r w:rsidRPr="009D220F">
        <w:rPr>
          <w:sz w:val="22"/>
          <w:szCs w:val="22"/>
        </w:rPr>
        <w:t>" Akustyka budowlana -- Ochrona przed hałasem w budynkach -- Część 2: Wymagania dotyczące dopuszczalnego poziomu dźwięku w pomieszczeniach” pod względem hałasu od wyposażenia technicznego budy</w:t>
      </w:r>
      <w:r w:rsidR="0044092F" w:rsidRPr="009D220F">
        <w:rPr>
          <w:sz w:val="22"/>
          <w:szCs w:val="22"/>
        </w:rPr>
        <w:t>nku średniego lub równoważnego.</w:t>
      </w:r>
    </w:p>
    <w:p w14:paraId="11F47FE1" w14:textId="77777777" w:rsidR="007553E4" w:rsidRPr="009D220F" w:rsidRDefault="007553E4" w:rsidP="00C336F7">
      <w:pPr>
        <w:rPr>
          <w:sz w:val="22"/>
          <w:szCs w:val="22"/>
        </w:rPr>
      </w:pPr>
    </w:p>
    <w:p w14:paraId="6BDA89DE" w14:textId="77777777" w:rsidR="007553E4" w:rsidRPr="009D220F" w:rsidRDefault="007553E4" w:rsidP="00C336F7">
      <w:pPr>
        <w:rPr>
          <w:rFonts w:eastAsia="Calibri"/>
          <w:color w:val="C9211E"/>
          <w:kern w:val="2"/>
          <w:sz w:val="22"/>
          <w:szCs w:val="22"/>
          <w:u w:val="single"/>
          <w:lang w:eastAsia="en-US"/>
        </w:rPr>
      </w:pPr>
      <w:r w:rsidRPr="009D220F">
        <w:rPr>
          <w:rFonts w:eastAsia="Calibri"/>
          <w:kern w:val="2"/>
          <w:sz w:val="22"/>
          <w:szCs w:val="22"/>
          <w:u w:val="single"/>
          <w:lang w:eastAsia="en-US"/>
        </w:rPr>
        <w:t>Oznakowanie instalacji i schematy</w:t>
      </w:r>
    </w:p>
    <w:p w14:paraId="39E7ED27" w14:textId="77777777" w:rsidR="003439D7" w:rsidRDefault="007553E4" w:rsidP="00C336F7">
      <w:pPr>
        <w:rPr>
          <w:rFonts w:eastAsia="Calibri"/>
          <w:kern w:val="2"/>
          <w:sz w:val="22"/>
          <w:szCs w:val="22"/>
          <w:lang w:eastAsia="en-US"/>
        </w:rPr>
      </w:pPr>
      <w:r w:rsidRPr="009D220F">
        <w:rPr>
          <w:rFonts w:eastAsia="Calibri"/>
          <w:kern w:val="2"/>
          <w:sz w:val="22"/>
          <w:szCs w:val="22"/>
          <w:lang w:eastAsia="en-US"/>
        </w:rPr>
        <w:t>Układy wentylacyjne (kanały wentylacyjne) opisać zgodnie z przeznaczeniem i numerem danego układu. Armaturę, pompy i inne urządzenia oznaczyć tabliczkami i symbolami zgodnymi ze schematami umieszczonymi w widocznym miejscu węzła /</w:t>
      </w:r>
      <w:proofErr w:type="spellStart"/>
      <w:r w:rsidRPr="009D220F">
        <w:rPr>
          <w:rFonts w:eastAsia="Calibri"/>
          <w:kern w:val="2"/>
          <w:sz w:val="22"/>
          <w:szCs w:val="22"/>
          <w:lang w:eastAsia="en-US"/>
        </w:rPr>
        <w:t>wentylatorni</w:t>
      </w:r>
      <w:proofErr w:type="spellEnd"/>
      <w:r w:rsidRPr="009D220F">
        <w:rPr>
          <w:rFonts w:eastAsia="Calibri"/>
          <w:kern w:val="2"/>
          <w:sz w:val="22"/>
          <w:szCs w:val="22"/>
          <w:lang w:eastAsia="en-US"/>
        </w:rPr>
        <w:t xml:space="preserve">/pomieszczenia technicznego. </w:t>
      </w:r>
    </w:p>
    <w:p w14:paraId="1181D367" w14:textId="77777777" w:rsidR="004C37EA" w:rsidRDefault="004C37EA" w:rsidP="00C336F7">
      <w:pPr>
        <w:rPr>
          <w:rFonts w:eastAsia="Calibri"/>
          <w:kern w:val="2"/>
          <w:sz w:val="22"/>
          <w:szCs w:val="22"/>
          <w:lang w:eastAsia="en-US"/>
        </w:rPr>
      </w:pPr>
    </w:p>
    <w:p w14:paraId="3C97CEEA" w14:textId="77777777" w:rsidR="004C37EA" w:rsidRDefault="004C37EA" w:rsidP="00C336F7">
      <w:pPr>
        <w:rPr>
          <w:rFonts w:eastAsia="Calibri"/>
          <w:kern w:val="2"/>
          <w:sz w:val="22"/>
          <w:szCs w:val="22"/>
          <w:lang w:eastAsia="en-US"/>
        </w:rPr>
      </w:pPr>
    </w:p>
    <w:p w14:paraId="26E9BF33" w14:textId="77777777" w:rsidR="004C37EA" w:rsidRDefault="004C37EA" w:rsidP="00C336F7">
      <w:pPr>
        <w:rPr>
          <w:rFonts w:eastAsia="Calibri"/>
          <w:kern w:val="2"/>
          <w:sz w:val="22"/>
          <w:szCs w:val="22"/>
          <w:lang w:eastAsia="en-US"/>
        </w:rPr>
      </w:pPr>
    </w:p>
    <w:p w14:paraId="7058D959" w14:textId="77777777" w:rsidR="004C37EA" w:rsidRDefault="004C37EA" w:rsidP="00C336F7">
      <w:pPr>
        <w:rPr>
          <w:rFonts w:eastAsia="Calibri"/>
          <w:kern w:val="2"/>
          <w:sz w:val="22"/>
          <w:szCs w:val="22"/>
          <w:lang w:eastAsia="en-US"/>
        </w:rPr>
      </w:pPr>
    </w:p>
    <w:p w14:paraId="1B9712A9" w14:textId="77777777" w:rsidR="004C37EA" w:rsidRPr="009D220F" w:rsidRDefault="004C37EA" w:rsidP="00C336F7">
      <w:pPr>
        <w:rPr>
          <w:rFonts w:eastAsia="Calibri"/>
          <w:kern w:val="2"/>
          <w:sz w:val="22"/>
          <w:szCs w:val="22"/>
          <w:lang w:eastAsia="en-US"/>
        </w:rPr>
      </w:pPr>
    </w:p>
    <w:p w14:paraId="0DB3A375" w14:textId="77777777" w:rsidR="00841846" w:rsidRPr="009D220F" w:rsidRDefault="00841846" w:rsidP="00C336F7">
      <w:pPr>
        <w:rPr>
          <w:rFonts w:eastAsia="Calibri"/>
          <w:color w:val="C9211E"/>
          <w:kern w:val="2"/>
          <w:sz w:val="22"/>
          <w:szCs w:val="22"/>
          <w:lang w:eastAsia="en-US"/>
        </w:rPr>
      </w:pPr>
    </w:p>
    <w:p w14:paraId="3F926C9C"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34" w:name="_Toc212104032"/>
      <w:r w:rsidRPr="009D220F">
        <w:rPr>
          <w:rFonts w:eastAsia="Cambria"/>
          <w:sz w:val="22"/>
          <w:szCs w:val="22"/>
        </w:rPr>
        <w:t>Instalacje elektryczne i teletechniczne (słaboprądowe)</w:t>
      </w:r>
      <w:bookmarkEnd w:id="34"/>
    </w:p>
    <w:p w14:paraId="6F5D83D8" w14:textId="77777777" w:rsidR="003439D7" w:rsidRPr="009D220F" w:rsidRDefault="003439D7" w:rsidP="00C336F7">
      <w:pPr>
        <w:rPr>
          <w:sz w:val="22"/>
          <w:szCs w:val="22"/>
        </w:rPr>
      </w:pPr>
      <w:bookmarkStart w:id="35" w:name="_Toc193614563"/>
      <w:r w:rsidRPr="009D220F">
        <w:rPr>
          <w:sz w:val="22"/>
          <w:szCs w:val="22"/>
        </w:rPr>
        <w:t>W ramach inwestycji należy zaprojektować oraz wykonać roboty budowlane w zakresie następujących wewnętrznych instalacji elektrycznych:</w:t>
      </w:r>
      <w:bookmarkEnd w:id="35"/>
    </w:p>
    <w:p w14:paraId="7197FA3D" w14:textId="77777777" w:rsidR="003439D7" w:rsidRPr="009D220F" w:rsidRDefault="003439D7" w:rsidP="00986F98">
      <w:pPr>
        <w:pStyle w:val="Akapitzlist"/>
        <w:numPr>
          <w:ilvl w:val="0"/>
          <w:numId w:val="46"/>
        </w:numPr>
        <w:rPr>
          <w:sz w:val="22"/>
          <w:szCs w:val="22"/>
        </w:rPr>
      </w:pPr>
      <w:r w:rsidRPr="009D220F">
        <w:rPr>
          <w:sz w:val="22"/>
          <w:szCs w:val="22"/>
        </w:rPr>
        <w:t>rozdzielnice główne i tablice elektryczne,</w:t>
      </w:r>
    </w:p>
    <w:p w14:paraId="6E67F144" w14:textId="77777777" w:rsidR="003439D7" w:rsidRPr="009D220F" w:rsidRDefault="003439D7" w:rsidP="00986F98">
      <w:pPr>
        <w:pStyle w:val="Akapitzlist"/>
        <w:numPr>
          <w:ilvl w:val="0"/>
          <w:numId w:val="46"/>
        </w:numPr>
        <w:rPr>
          <w:sz w:val="22"/>
          <w:szCs w:val="22"/>
        </w:rPr>
      </w:pPr>
      <w:r w:rsidRPr="009D220F">
        <w:rPr>
          <w:sz w:val="22"/>
          <w:szCs w:val="22"/>
        </w:rPr>
        <w:t>instalacje oświetlenia ogólnego,</w:t>
      </w:r>
    </w:p>
    <w:p w14:paraId="249FA854" w14:textId="77777777" w:rsidR="003439D7" w:rsidRPr="009D220F" w:rsidRDefault="003439D7" w:rsidP="00986F98">
      <w:pPr>
        <w:pStyle w:val="Akapitzlist"/>
        <w:numPr>
          <w:ilvl w:val="0"/>
          <w:numId w:val="46"/>
        </w:numPr>
        <w:rPr>
          <w:sz w:val="22"/>
          <w:szCs w:val="22"/>
        </w:rPr>
      </w:pPr>
      <w:r w:rsidRPr="009D220F">
        <w:rPr>
          <w:sz w:val="22"/>
          <w:szCs w:val="22"/>
        </w:rPr>
        <w:t>instalacje oświetlenia miejscowego,</w:t>
      </w:r>
    </w:p>
    <w:p w14:paraId="1C096447" w14:textId="77777777" w:rsidR="003439D7" w:rsidRPr="009D220F" w:rsidRDefault="003439D7" w:rsidP="00986F98">
      <w:pPr>
        <w:pStyle w:val="Akapitzlist"/>
        <w:numPr>
          <w:ilvl w:val="0"/>
          <w:numId w:val="46"/>
        </w:numPr>
        <w:rPr>
          <w:sz w:val="22"/>
          <w:szCs w:val="22"/>
        </w:rPr>
      </w:pPr>
      <w:r w:rsidRPr="009D220F">
        <w:rPr>
          <w:sz w:val="22"/>
          <w:szCs w:val="22"/>
        </w:rPr>
        <w:t>instalacje oświetlenia awaryjnego (ewakuacyjne i kierunkowe),</w:t>
      </w:r>
    </w:p>
    <w:p w14:paraId="2F58AF64" w14:textId="77777777" w:rsidR="003439D7" w:rsidRPr="009D220F" w:rsidRDefault="003439D7" w:rsidP="00986F98">
      <w:pPr>
        <w:pStyle w:val="Akapitzlist"/>
        <w:numPr>
          <w:ilvl w:val="0"/>
          <w:numId w:val="46"/>
        </w:numPr>
        <w:rPr>
          <w:sz w:val="22"/>
          <w:szCs w:val="22"/>
        </w:rPr>
      </w:pPr>
      <w:r w:rsidRPr="009D220F">
        <w:rPr>
          <w:sz w:val="22"/>
          <w:szCs w:val="22"/>
        </w:rPr>
        <w:t>instalacje siły i sterowania (zasilanie urządzeń wentylacji),</w:t>
      </w:r>
    </w:p>
    <w:p w14:paraId="784D609F" w14:textId="77777777" w:rsidR="003439D7" w:rsidRPr="009D220F" w:rsidRDefault="003439D7" w:rsidP="00986F98">
      <w:pPr>
        <w:pStyle w:val="Akapitzlist"/>
        <w:numPr>
          <w:ilvl w:val="0"/>
          <w:numId w:val="46"/>
        </w:numPr>
        <w:rPr>
          <w:sz w:val="22"/>
          <w:szCs w:val="22"/>
        </w:rPr>
      </w:pPr>
      <w:r w:rsidRPr="009D220F">
        <w:rPr>
          <w:sz w:val="22"/>
          <w:szCs w:val="22"/>
        </w:rPr>
        <w:t>instalacje gniazd wtykowych dla celów ogólnych i technologicznych,</w:t>
      </w:r>
    </w:p>
    <w:p w14:paraId="4B80B709" w14:textId="77777777" w:rsidR="00163590" w:rsidRPr="009D220F" w:rsidRDefault="00163590" w:rsidP="00986F98">
      <w:pPr>
        <w:pStyle w:val="Akapitzlist"/>
        <w:numPr>
          <w:ilvl w:val="0"/>
          <w:numId w:val="46"/>
        </w:numPr>
        <w:rPr>
          <w:sz w:val="22"/>
          <w:szCs w:val="22"/>
        </w:rPr>
      </w:pPr>
      <w:r w:rsidRPr="009D220F">
        <w:rPr>
          <w:sz w:val="22"/>
          <w:szCs w:val="22"/>
        </w:rPr>
        <w:t>instalacja teletechniczna (</w:t>
      </w:r>
      <w:r w:rsidR="00763B07" w:rsidRPr="009D220F">
        <w:rPr>
          <w:sz w:val="22"/>
          <w:szCs w:val="22"/>
        </w:rPr>
        <w:t xml:space="preserve">m. in. </w:t>
      </w:r>
      <w:proofErr w:type="spellStart"/>
      <w:r w:rsidRPr="009D220F">
        <w:rPr>
          <w:sz w:val="22"/>
          <w:szCs w:val="22"/>
        </w:rPr>
        <w:t>przyzywowa</w:t>
      </w:r>
      <w:proofErr w:type="spellEnd"/>
      <w:r w:rsidRPr="009D220F">
        <w:rPr>
          <w:sz w:val="22"/>
          <w:szCs w:val="22"/>
        </w:rPr>
        <w:t>, domofony, instalacja IT, itp.)</w:t>
      </w:r>
      <w:r w:rsidR="00763B07" w:rsidRPr="009D220F">
        <w:rPr>
          <w:sz w:val="22"/>
          <w:szCs w:val="22"/>
        </w:rPr>
        <w:t>,</w:t>
      </w:r>
    </w:p>
    <w:p w14:paraId="23FAB71A" w14:textId="77777777" w:rsidR="003439D7" w:rsidRPr="009D220F" w:rsidRDefault="003439D7" w:rsidP="00986F98">
      <w:pPr>
        <w:pStyle w:val="Akapitzlist"/>
        <w:numPr>
          <w:ilvl w:val="0"/>
          <w:numId w:val="46"/>
        </w:numPr>
        <w:rPr>
          <w:sz w:val="22"/>
          <w:szCs w:val="22"/>
        </w:rPr>
      </w:pPr>
      <w:r w:rsidRPr="009D220F">
        <w:rPr>
          <w:sz w:val="22"/>
          <w:szCs w:val="22"/>
        </w:rPr>
        <w:t>in</w:t>
      </w:r>
      <w:r w:rsidR="00163590" w:rsidRPr="009D220F">
        <w:rPr>
          <w:sz w:val="22"/>
          <w:szCs w:val="22"/>
        </w:rPr>
        <w:t>stalacja sterowania wyłącznikiem</w:t>
      </w:r>
      <w:r w:rsidRPr="009D220F">
        <w:rPr>
          <w:sz w:val="22"/>
          <w:szCs w:val="22"/>
        </w:rPr>
        <w:t xml:space="preserve"> dla celów p.poż</w:t>
      </w:r>
      <w:r w:rsidR="00163590" w:rsidRPr="009D220F">
        <w:rPr>
          <w:sz w:val="22"/>
          <w:szCs w:val="22"/>
        </w:rPr>
        <w:t xml:space="preserve"> ( do ustalenia na etapie projektu)</w:t>
      </w:r>
      <w:r w:rsidR="00763B07" w:rsidRPr="009D220F">
        <w:rPr>
          <w:sz w:val="22"/>
          <w:szCs w:val="22"/>
        </w:rPr>
        <w:t>,</w:t>
      </w:r>
    </w:p>
    <w:p w14:paraId="644F2A53" w14:textId="77777777" w:rsidR="003439D7" w:rsidRPr="009D220F" w:rsidRDefault="003439D7" w:rsidP="00986F98">
      <w:pPr>
        <w:pStyle w:val="Akapitzlist"/>
        <w:numPr>
          <w:ilvl w:val="0"/>
          <w:numId w:val="46"/>
        </w:numPr>
        <w:rPr>
          <w:sz w:val="22"/>
          <w:szCs w:val="22"/>
        </w:rPr>
      </w:pPr>
      <w:r w:rsidRPr="009D220F">
        <w:rPr>
          <w:sz w:val="22"/>
          <w:szCs w:val="22"/>
        </w:rPr>
        <w:t>ochrona od porażeń</w:t>
      </w:r>
      <w:r w:rsidR="00763B07" w:rsidRPr="009D220F">
        <w:rPr>
          <w:sz w:val="22"/>
          <w:szCs w:val="22"/>
        </w:rPr>
        <w:t>,</w:t>
      </w:r>
    </w:p>
    <w:p w14:paraId="4C178FBD" w14:textId="77777777" w:rsidR="000313A4" w:rsidRPr="009D220F" w:rsidRDefault="003439D7" w:rsidP="00986F98">
      <w:pPr>
        <w:pStyle w:val="Akapitzlist"/>
        <w:numPr>
          <w:ilvl w:val="0"/>
          <w:numId w:val="46"/>
        </w:numPr>
        <w:rPr>
          <w:sz w:val="22"/>
          <w:szCs w:val="22"/>
        </w:rPr>
      </w:pPr>
      <w:r w:rsidRPr="009D220F">
        <w:rPr>
          <w:sz w:val="22"/>
          <w:szCs w:val="22"/>
        </w:rPr>
        <w:t>instalacje u</w:t>
      </w:r>
      <w:r w:rsidR="00763B07" w:rsidRPr="009D220F">
        <w:rPr>
          <w:sz w:val="22"/>
          <w:szCs w:val="22"/>
        </w:rPr>
        <w:t>ziemiające,</w:t>
      </w:r>
    </w:p>
    <w:p w14:paraId="3EF21A7B" w14:textId="77777777" w:rsidR="003439D7" w:rsidRPr="009D220F" w:rsidRDefault="000313A4" w:rsidP="00986F98">
      <w:pPr>
        <w:pStyle w:val="Akapitzlist"/>
        <w:numPr>
          <w:ilvl w:val="0"/>
          <w:numId w:val="46"/>
        </w:numPr>
        <w:rPr>
          <w:sz w:val="22"/>
          <w:szCs w:val="22"/>
        </w:rPr>
      </w:pPr>
      <w:r w:rsidRPr="009D220F">
        <w:rPr>
          <w:sz w:val="22"/>
          <w:szCs w:val="22"/>
        </w:rPr>
        <w:t>i</w:t>
      </w:r>
      <w:r w:rsidR="00763B07" w:rsidRPr="009D220F">
        <w:rPr>
          <w:sz w:val="22"/>
          <w:szCs w:val="22"/>
        </w:rPr>
        <w:t>nstalacje</w:t>
      </w:r>
      <w:r w:rsidRPr="009D220F">
        <w:rPr>
          <w:sz w:val="22"/>
          <w:szCs w:val="22"/>
        </w:rPr>
        <w:t xml:space="preserve"> ochrony odgromowej</w:t>
      </w:r>
      <w:r w:rsidR="00624CA9" w:rsidRPr="009D220F">
        <w:rPr>
          <w:sz w:val="22"/>
          <w:szCs w:val="22"/>
        </w:rPr>
        <w:t>,</w:t>
      </w:r>
    </w:p>
    <w:p w14:paraId="68EEABD6" w14:textId="77777777" w:rsidR="003439D7" w:rsidRPr="009D220F" w:rsidRDefault="003439D7" w:rsidP="00986F98">
      <w:pPr>
        <w:pStyle w:val="Akapitzlist"/>
        <w:numPr>
          <w:ilvl w:val="0"/>
          <w:numId w:val="46"/>
        </w:numPr>
        <w:rPr>
          <w:sz w:val="22"/>
          <w:szCs w:val="22"/>
        </w:rPr>
      </w:pPr>
      <w:r w:rsidRPr="009D220F">
        <w:rPr>
          <w:sz w:val="22"/>
          <w:szCs w:val="22"/>
        </w:rPr>
        <w:t>instalacje ochrony przepięciowej</w:t>
      </w:r>
      <w:r w:rsidR="00763B07" w:rsidRPr="009D220F">
        <w:rPr>
          <w:sz w:val="22"/>
          <w:szCs w:val="22"/>
        </w:rPr>
        <w:t>.</w:t>
      </w:r>
    </w:p>
    <w:p w14:paraId="274311B4" w14:textId="77777777" w:rsidR="003439D7" w:rsidRPr="009D220F" w:rsidRDefault="003439D7" w:rsidP="00C336F7">
      <w:pPr>
        <w:rPr>
          <w:sz w:val="22"/>
          <w:szCs w:val="22"/>
        </w:rPr>
      </w:pPr>
    </w:p>
    <w:p w14:paraId="530ADB84" w14:textId="77777777" w:rsidR="003439D7" w:rsidRPr="009D220F" w:rsidRDefault="003439D7" w:rsidP="00C336F7">
      <w:pPr>
        <w:rPr>
          <w:sz w:val="22"/>
          <w:szCs w:val="22"/>
        </w:rPr>
      </w:pPr>
      <w:r w:rsidRPr="009D220F">
        <w:rPr>
          <w:sz w:val="22"/>
          <w:szCs w:val="22"/>
        </w:rPr>
        <w:t>W ramach inwestycji należy zaprojektować oraz wykonać roboty budowlane w zakresie następujących wewnętrznych instalacji teletechnicznych:</w:t>
      </w:r>
    </w:p>
    <w:p w14:paraId="62942879" w14:textId="77777777" w:rsidR="003439D7" w:rsidRPr="009D220F" w:rsidRDefault="00C76A2D" w:rsidP="00986F98">
      <w:pPr>
        <w:pStyle w:val="Akapitzlist"/>
        <w:numPr>
          <w:ilvl w:val="0"/>
          <w:numId w:val="47"/>
        </w:numPr>
        <w:rPr>
          <w:sz w:val="22"/>
          <w:szCs w:val="22"/>
        </w:rPr>
      </w:pPr>
      <w:r w:rsidRPr="009D220F">
        <w:rPr>
          <w:sz w:val="22"/>
          <w:szCs w:val="22"/>
        </w:rPr>
        <w:t>instalacje BMS,</w:t>
      </w:r>
    </w:p>
    <w:p w14:paraId="68E19BC5" w14:textId="77777777" w:rsidR="003439D7" w:rsidRPr="009D220F" w:rsidRDefault="003439D7" w:rsidP="00986F98">
      <w:pPr>
        <w:pStyle w:val="Akapitzlist"/>
        <w:numPr>
          <w:ilvl w:val="0"/>
          <w:numId w:val="47"/>
        </w:numPr>
        <w:rPr>
          <w:sz w:val="22"/>
          <w:szCs w:val="22"/>
        </w:rPr>
      </w:pPr>
      <w:r w:rsidRPr="009D220F">
        <w:rPr>
          <w:sz w:val="22"/>
          <w:szCs w:val="22"/>
        </w:rPr>
        <w:t xml:space="preserve">instalacje </w:t>
      </w:r>
      <w:r w:rsidR="0055555F" w:rsidRPr="009D220F">
        <w:rPr>
          <w:sz w:val="22"/>
          <w:szCs w:val="22"/>
        </w:rPr>
        <w:t>systemu obsługi pacjenta</w:t>
      </w:r>
      <w:r w:rsidRPr="009D220F">
        <w:rPr>
          <w:sz w:val="22"/>
          <w:szCs w:val="22"/>
        </w:rPr>
        <w:t>,</w:t>
      </w:r>
    </w:p>
    <w:p w14:paraId="3221D166" w14:textId="77777777" w:rsidR="003439D7" w:rsidRPr="009D220F" w:rsidRDefault="003439D7" w:rsidP="00986F98">
      <w:pPr>
        <w:pStyle w:val="Akapitzlist"/>
        <w:numPr>
          <w:ilvl w:val="0"/>
          <w:numId w:val="47"/>
        </w:numPr>
        <w:rPr>
          <w:sz w:val="22"/>
          <w:szCs w:val="22"/>
        </w:rPr>
      </w:pPr>
      <w:r w:rsidRPr="009D220F">
        <w:rPr>
          <w:sz w:val="22"/>
          <w:szCs w:val="22"/>
        </w:rPr>
        <w:t xml:space="preserve">instalacje </w:t>
      </w:r>
      <w:proofErr w:type="spellStart"/>
      <w:r w:rsidRPr="009D220F">
        <w:rPr>
          <w:sz w:val="22"/>
          <w:szCs w:val="22"/>
        </w:rPr>
        <w:t>przyzywowe</w:t>
      </w:r>
      <w:proofErr w:type="spellEnd"/>
      <w:r w:rsidRPr="009D220F">
        <w:rPr>
          <w:sz w:val="22"/>
          <w:szCs w:val="22"/>
        </w:rPr>
        <w:t>,</w:t>
      </w:r>
    </w:p>
    <w:p w14:paraId="566B010F" w14:textId="77777777" w:rsidR="0055555F" w:rsidRPr="009D220F" w:rsidRDefault="0055555F" w:rsidP="00986F98">
      <w:pPr>
        <w:pStyle w:val="Akapitzlist"/>
        <w:numPr>
          <w:ilvl w:val="0"/>
          <w:numId w:val="47"/>
        </w:numPr>
        <w:rPr>
          <w:sz w:val="22"/>
          <w:szCs w:val="22"/>
        </w:rPr>
      </w:pPr>
      <w:r w:rsidRPr="009D220F">
        <w:rPr>
          <w:sz w:val="22"/>
          <w:szCs w:val="22"/>
        </w:rPr>
        <w:t>i</w:t>
      </w:r>
      <w:r w:rsidR="00AD182F" w:rsidRPr="009D220F">
        <w:rPr>
          <w:sz w:val="22"/>
          <w:szCs w:val="22"/>
        </w:rPr>
        <w:t xml:space="preserve">nstalacje </w:t>
      </w:r>
      <w:r w:rsidRPr="009D220F">
        <w:rPr>
          <w:sz w:val="22"/>
          <w:szCs w:val="22"/>
        </w:rPr>
        <w:t>domofonową</w:t>
      </w:r>
      <w:r w:rsidR="00AD182F" w:rsidRPr="009D220F">
        <w:rPr>
          <w:sz w:val="22"/>
          <w:szCs w:val="22"/>
        </w:rPr>
        <w:t xml:space="preserve"> oraz kontrolę dostępu- jeśli będzie wymagana- kompatybilna ze standardem szpitala </w:t>
      </w:r>
      <w:proofErr w:type="spellStart"/>
      <w:r w:rsidR="00AD182F" w:rsidRPr="009D220F">
        <w:rPr>
          <w:sz w:val="22"/>
          <w:szCs w:val="22"/>
        </w:rPr>
        <w:t>Unicard</w:t>
      </w:r>
      <w:proofErr w:type="spellEnd"/>
      <w:r w:rsidRPr="009D220F">
        <w:rPr>
          <w:sz w:val="22"/>
          <w:szCs w:val="22"/>
        </w:rPr>
        <w:t>,</w:t>
      </w:r>
    </w:p>
    <w:p w14:paraId="62146F78" w14:textId="77777777" w:rsidR="003439D7" w:rsidRPr="009D220F" w:rsidRDefault="003439D7" w:rsidP="00986F98">
      <w:pPr>
        <w:pStyle w:val="Akapitzlist"/>
        <w:numPr>
          <w:ilvl w:val="0"/>
          <w:numId w:val="47"/>
        </w:numPr>
        <w:rPr>
          <w:sz w:val="22"/>
          <w:szCs w:val="22"/>
        </w:rPr>
      </w:pPr>
      <w:r w:rsidRPr="009D220F">
        <w:rPr>
          <w:sz w:val="22"/>
          <w:szCs w:val="22"/>
        </w:rPr>
        <w:t>instalacje sygnalizacji alarmu pożaru - SAP,</w:t>
      </w:r>
    </w:p>
    <w:p w14:paraId="45053253" w14:textId="77777777" w:rsidR="003439D7" w:rsidRPr="009D220F" w:rsidRDefault="003439D7" w:rsidP="00986F98">
      <w:pPr>
        <w:pStyle w:val="Akapitzlist"/>
        <w:numPr>
          <w:ilvl w:val="0"/>
          <w:numId w:val="47"/>
        </w:numPr>
        <w:rPr>
          <w:sz w:val="22"/>
          <w:szCs w:val="22"/>
        </w:rPr>
      </w:pPr>
      <w:r w:rsidRPr="009D220F">
        <w:rPr>
          <w:sz w:val="22"/>
          <w:szCs w:val="22"/>
        </w:rPr>
        <w:t>instalacje dźwiękowego systemu ostrzegania – DSO</w:t>
      </w:r>
      <w:r w:rsidR="00AD182F" w:rsidRPr="009D220F">
        <w:rPr>
          <w:sz w:val="22"/>
          <w:szCs w:val="22"/>
        </w:rPr>
        <w:t>,</w:t>
      </w:r>
    </w:p>
    <w:p w14:paraId="73686AEC" w14:textId="77777777" w:rsidR="00AD182F" w:rsidRPr="009D220F" w:rsidRDefault="00AD182F" w:rsidP="00986F98">
      <w:pPr>
        <w:pStyle w:val="Akapitzlist"/>
        <w:numPr>
          <w:ilvl w:val="0"/>
          <w:numId w:val="47"/>
        </w:numPr>
        <w:rPr>
          <w:sz w:val="22"/>
          <w:szCs w:val="22"/>
        </w:rPr>
      </w:pPr>
      <w:r w:rsidRPr="009D220F">
        <w:rPr>
          <w:sz w:val="22"/>
          <w:szCs w:val="22"/>
        </w:rPr>
        <w:t>instalację komputerową (RJ-45).</w:t>
      </w:r>
    </w:p>
    <w:p w14:paraId="07DAD899" w14:textId="77777777" w:rsidR="003439D7" w:rsidRPr="009D220F" w:rsidRDefault="003439D7" w:rsidP="00C336F7">
      <w:pPr>
        <w:rPr>
          <w:rFonts w:eastAsia="Lucida Sans Unicode"/>
          <w:sz w:val="22"/>
          <w:szCs w:val="22"/>
        </w:rPr>
      </w:pPr>
    </w:p>
    <w:p w14:paraId="71B4189B" w14:textId="77777777" w:rsidR="003439D7" w:rsidRPr="009D220F" w:rsidRDefault="003439D7" w:rsidP="00C336F7">
      <w:pPr>
        <w:rPr>
          <w:spacing w:val="-1"/>
          <w:sz w:val="22"/>
          <w:szCs w:val="22"/>
        </w:rPr>
      </w:pPr>
      <w:r w:rsidRPr="009D220F">
        <w:rPr>
          <w:spacing w:val="-1"/>
          <w:sz w:val="22"/>
          <w:szCs w:val="22"/>
        </w:rPr>
        <w:t>Instalacje elektryczne i specjalistyczne muszą spełniać wymogi zawarte w Rozporządzeniu Ministra Zdrowia z dnia 2 lutego 2011 r. w sprawie wymagań, jakim powinny odpowiadać pod względem fachowym i sanitarnym pomieszczenia i urządzenia zakładu opieki zdrowotnej (Dz.U.11.31.158) oraz norm wymienionych w załączniku do rozporządzenie Ministra Infrastruktury z dnia 12.04.2002 r.</w:t>
      </w:r>
      <w:r w:rsidR="00C336F7" w:rsidRPr="009D220F">
        <w:rPr>
          <w:spacing w:val="-1"/>
          <w:sz w:val="22"/>
          <w:szCs w:val="22"/>
        </w:rPr>
        <w:t xml:space="preserve"> </w:t>
      </w:r>
      <w:r w:rsidRPr="009D220F">
        <w:rPr>
          <w:spacing w:val="-1"/>
          <w:sz w:val="22"/>
          <w:szCs w:val="22"/>
        </w:rPr>
        <w:t>w sprawie warunków technicznych, jakim powinny odpowiadać budynki i ich usytuowanie (Dz. U. Nr 75,poz. 690 ze zm.).</w:t>
      </w:r>
    </w:p>
    <w:p w14:paraId="2520E6E6" w14:textId="77777777" w:rsidR="003439D7" w:rsidRPr="009D220F" w:rsidRDefault="003439D7" w:rsidP="00C336F7">
      <w:pPr>
        <w:rPr>
          <w:spacing w:val="-1"/>
          <w:sz w:val="22"/>
          <w:szCs w:val="22"/>
        </w:rPr>
      </w:pPr>
    </w:p>
    <w:p w14:paraId="7A46D14E" w14:textId="77777777" w:rsidR="003439D7" w:rsidRPr="009D220F" w:rsidRDefault="003439D7" w:rsidP="00C336F7">
      <w:pPr>
        <w:rPr>
          <w:spacing w:val="-1"/>
          <w:sz w:val="22"/>
          <w:szCs w:val="22"/>
        </w:rPr>
      </w:pPr>
      <w:r w:rsidRPr="009D220F">
        <w:rPr>
          <w:spacing w:val="-1"/>
          <w:sz w:val="22"/>
          <w:szCs w:val="22"/>
        </w:rPr>
        <w:t>Instalacje elektryczne wykonać w systemie TN-S kablami i przewodami miedzianymi z żyłami oznaczonymi.</w:t>
      </w:r>
      <w:r w:rsidR="00B04C67" w:rsidRPr="009D220F">
        <w:rPr>
          <w:spacing w:val="-1"/>
          <w:sz w:val="22"/>
          <w:szCs w:val="22"/>
        </w:rPr>
        <w:t xml:space="preserve"> W korytarzach/ strefie pacjenta stosować kable </w:t>
      </w:r>
      <w:proofErr w:type="spellStart"/>
      <w:r w:rsidR="00B04C67" w:rsidRPr="009D220F">
        <w:rPr>
          <w:spacing w:val="-1"/>
          <w:sz w:val="22"/>
          <w:szCs w:val="22"/>
        </w:rPr>
        <w:t>bezhalogenowe</w:t>
      </w:r>
      <w:proofErr w:type="spellEnd"/>
      <w:r w:rsidR="00B04C67" w:rsidRPr="009D220F">
        <w:rPr>
          <w:spacing w:val="-1"/>
          <w:sz w:val="22"/>
          <w:szCs w:val="22"/>
        </w:rPr>
        <w:t>.</w:t>
      </w:r>
    </w:p>
    <w:p w14:paraId="09D88FAE" w14:textId="77777777" w:rsidR="003439D7" w:rsidRPr="009D220F" w:rsidRDefault="00844839" w:rsidP="00C336F7">
      <w:pPr>
        <w:rPr>
          <w:spacing w:val="-1"/>
          <w:sz w:val="22"/>
          <w:szCs w:val="22"/>
        </w:rPr>
      </w:pPr>
      <w:r w:rsidRPr="009D220F">
        <w:rPr>
          <w:spacing w:val="-1"/>
          <w:sz w:val="22"/>
          <w:szCs w:val="22"/>
        </w:rPr>
        <w:t>I</w:t>
      </w:r>
      <w:r w:rsidR="003439D7" w:rsidRPr="009D220F">
        <w:rPr>
          <w:spacing w:val="-1"/>
          <w:sz w:val="22"/>
          <w:szCs w:val="22"/>
        </w:rPr>
        <w:t xml:space="preserve">nstalacje rozprowadzać w korytkach kablowych mocowanych do ścian i stropu </w:t>
      </w:r>
      <w:r w:rsidR="00986F98">
        <w:rPr>
          <w:spacing w:val="-1"/>
          <w:sz w:val="22"/>
          <w:szCs w:val="22"/>
        </w:rPr>
        <w:t xml:space="preserve">                             </w:t>
      </w:r>
      <w:r w:rsidR="003439D7" w:rsidRPr="009D220F">
        <w:rPr>
          <w:spacing w:val="-1"/>
          <w:sz w:val="22"/>
          <w:szCs w:val="22"/>
        </w:rPr>
        <w:t xml:space="preserve">w przestrzeniach między stropem i sufitem podwieszanym. Instalacja układana będzie również bezpośrednio w ścianach pod tynkiem. </w:t>
      </w:r>
    </w:p>
    <w:p w14:paraId="540CC0E1" w14:textId="77777777" w:rsidR="003439D7" w:rsidRPr="009D220F" w:rsidRDefault="003439D7" w:rsidP="00C336F7">
      <w:pPr>
        <w:rPr>
          <w:spacing w:val="-1"/>
          <w:sz w:val="22"/>
          <w:szCs w:val="22"/>
        </w:rPr>
      </w:pPr>
      <w:r w:rsidRPr="009D220F">
        <w:rPr>
          <w:spacing w:val="-1"/>
          <w:sz w:val="22"/>
          <w:szCs w:val="22"/>
        </w:rPr>
        <w:t>Wszystkie materiały użyte do budowy powinny spełnić warunki określone w odpowiednich normach przedmiotowych , a w przypadku braku normy powinny odpowiadać warunkom technicznym wytwórni lub innym umownym warunkom.</w:t>
      </w:r>
    </w:p>
    <w:p w14:paraId="08505A33" w14:textId="77777777" w:rsidR="00C336F7" w:rsidRPr="009D220F" w:rsidRDefault="00C336F7" w:rsidP="00C336F7">
      <w:pPr>
        <w:rPr>
          <w:spacing w:val="-1"/>
          <w:sz w:val="22"/>
          <w:szCs w:val="22"/>
        </w:rPr>
      </w:pPr>
    </w:p>
    <w:p w14:paraId="0DA0FD92" w14:textId="77777777" w:rsidR="003439D7" w:rsidRPr="009D220F" w:rsidRDefault="003439D7" w:rsidP="00C336F7">
      <w:pPr>
        <w:rPr>
          <w:sz w:val="22"/>
          <w:szCs w:val="22"/>
          <w:u w:val="single"/>
        </w:rPr>
      </w:pPr>
      <w:bookmarkStart w:id="36" w:name="_Toc110954554"/>
      <w:bookmarkStart w:id="37" w:name="_Toc193614564"/>
      <w:bookmarkStart w:id="38" w:name="_Toc47972284"/>
      <w:bookmarkStart w:id="39" w:name="_Toc47972805"/>
      <w:bookmarkStart w:id="40" w:name="_Toc47975961"/>
      <w:r w:rsidRPr="009D220F">
        <w:rPr>
          <w:sz w:val="22"/>
          <w:szCs w:val="22"/>
          <w:u w:val="single"/>
        </w:rPr>
        <w:t xml:space="preserve">ZASILANIE </w:t>
      </w:r>
      <w:r w:rsidR="00B100B7" w:rsidRPr="009D220F">
        <w:rPr>
          <w:sz w:val="22"/>
          <w:szCs w:val="22"/>
          <w:u w:val="single"/>
        </w:rPr>
        <w:t xml:space="preserve">DLA </w:t>
      </w:r>
      <w:r w:rsidRPr="009D220F">
        <w:rPr>
          <w:sz w:val="22"/>
          <w:szCs w:val="22"/>
          <w:u w:val="single"/>
        </w:rPr>
        <w:t>BUDYNKU</w:t>
      </w:r>
      <w:bookmarkEnd w:id="36"/>
      <w:bookmarkEnd w:id="37"/>
      <w:r w:rsidR="00B100B7" w:rsidRPr="009D220F">
        <w:rPr>
          <w:sz w:val="22"/>
          <w:szCs w:val="22"/>
          <w:u w:val="single"/>
        </w:rPr>
        <w:t>:</w:t>
      </w:r>
    </w:p>
    <w:bookmarkEnd w:id="38"/>
    <w:bookmarkEnd w:id="39"/>
    <w:bookmarkEnd w:id="40"/>
    <w:p w14:paraId="742C6F80" w14:textId="77777777" w:rsidR="003439D7" w:rsidRPr="009D220F" w:rsidRDefault="003439D7" w:rsidP="00C336F7">
      <w:pPr>
        <w:rPr>
          <w:sz w:val="22"/>
          <w:szCs w:val="22"/>
        </w:rPr>
      </w:pPr>
      <w:r w:rsidRPr="009D220F">
        <w:rPr>
          <w:sz w:val="22"/>
          <w:szCs w:val="22"/>
        </w:rPr>
        <w:t>Budynek jest zasilany z istniejącej stacji transformatorowej usytuowanej na terenie</w:t>
      </w:r>
      <w:r w:rsidR="00AD182F" w:rsidRPr="009D220F">
        <w:rPr>
          <w:sz w:val="22"/>
          <w:szCs w:val="22"/>
        </w:rPr>
        <w:t xml:space="preserve"> szpitala, przy ul. Ciołkowskiego </w:t>
      </w:r>
      <w:r w:rsidRPr="009D220F">
        <w:rPr>
          <w:sz w:val="22"/>
          <w:szCs w:val="22"/>
        </w:rPr>
        <w:t>2.</w:t>
      </w:r>
    </w:p>
    <w:p w14:paraId="67BE7ACF" w14:textId="77777777" w:rsidR="003439D7" w:rsidRPr="009D220F" w:rsidRDefault="003439D7" w:rsidP="00C336F7">
      <w:pPr>
        <w:rPr>
          <w:sz w:val="22"/>
          <w:szCs w:val="22"/>
        </w:rPr>
      </w:pPr>
      <w:r w:rsidRPr="009D220F">
        <w:rPr>
          <w:sz w:val="22"/>
          <w:szCs w:val="22"/>
        </w:rPr>
        <w:t>Zasilanie główne dla prze</w:t>
      </w:r>
      <w:r w:rsidR="00B100B7" w:rsidRPr="009D220F">
        <w:rPr>
          <w:sz w:val="22"/>
          <w:szCs w:val="22"/>
        </w:rPr>
        <w:t xml:space="preserve">budowywanej struktury </w:t>
      </w:r>
      <w:r w:rsidRPr="009D220F">
        <w:rPr>
          <w:sz w:val="22"/>
          <w:szCs w:val="22"/>
        </w:rPr>
        <w:t>należy zaprojektować i wykonać z głównych rozdzielnic budynku nn-0,4kV</w:t>
      </w:r>
      <w:r w:rsidR="00B100B7" w:rsidRPr="009D220F">
        <w:rPr>
          <w:sz w:val="22"/>
          <w:szCs w:val="22"/>
        </w:rPr>
        <w:t xml:space="preserve">  usytuowanych w pomieszczeniu, zlokalizowanym</w:t>
      </w:r>
      <w:r w:rsidRPr="009D220F">
        <w:rPr>
          <w:sz w:val="22"/>
          <w:szCs w:val="22"/>
        </w:rPr>
        <w:t xml:space="preserve"> </w:t>
      </w:r>
      <w:r w:rsidR="00B100B7" w:rsidRPr="009D220F">
        <w:rPr>
          <w:sz w:val="22"/>
          <w:szCs w:val="22"/>
        </w:rPr>
        <w:t>na niskim parterze</w:t>
      </w:r>
      <w:r w:rsidR="00C336F7" w:rsidRPr="009D220F">
        <w:rPr>
          <w:sz w:val="22"/>
          <w:szCs w:val="22"/>
        </w:rPr>
        <w:t xml:space="preserve"> </w:t>
      </w:r>
      <w:r w:rsidR="00B100B7" w:rsidRPr="009D220F">
        <w:rPr>
          <w:sz w:val="22"/>
          <w:szCs w:val="22"/>
        </w:rPr>
        <w:t>w przejściu na Oddział Endoskopii</w:t>
      </w:r>
      <w:r w:rsidRPr="009D220F">
        <w:rPr>
          <w:sz w:val="22"/>
          <w:szCs w:val="22"/>
        </w:rPr>
        <w:t>.</w:t>
      </w:r>
    </w:p>
    <w:p w14:paraId="117A340A" w14:textId="77777777" w:rsidR="00376E74" w:rsidRDefault="00376E74" w:rsidP="00C336F7">
      <w:pPr>
        <w:rPr>
          <w:sz w:val="22"/>
          <w:szCs w:val="22"/>
        </w:rPr>
      </w:pPr>
    </w:p>
    <w:p w14:paraId="182B1922" w14:textId="77777777" w:rsidR="00986F98" w:rsidRDefault="00986F98" w:rsidP="00C336F7">
      <w:pPr>
        <w:rPr>
          <w:sz w:val="22"/>
          <w:szCs w:val="22"/>
        </w:rPr>
      </w:pPr>
    </w:p>
    <w:p w14:paraId="486FFB5A" w14:textId="77777777" w:rsidR="00986F98" w:rsidRDefault="00986F98" w:rsidP="00C336F7">
      <w:pPr>
        <w:rPr>
          <w:sz w:val="22"/>
          <w:szCs w:val="22"/>
        </w:rPr>
      </w:pPr>
    </w:p>
    <w:p w14:paraId="0B0A88E9" w14:textId="77777777" w:rsidR="00986F98" w:rsidRDefault="00986F98" w:rsidP="00C336F7">
      <w:pPr>
        <w:rPr>
          <w:sz w:val="22"/>
          <w:szCs w:val="22"/>
        </w:rPr>
      </w:pPr>
    </w:p>
    <w:p w14:paraId="2E3304A0" w14:textId="77777777" w:rsidR="00986F98" w:rsidRDefault="00986F98" w:rsidP="00C336F7">
      <w:pPr>
        <w:rPr>
          <w:sz w:val="22"/>
          <w:szCs w:val="22"/>
        </w:rPr>
      </w:pPr>
    </w:p>
    <w:p w14:paraId="76452784" w14:textId="77777777" w:rsidR="00986F98" w:rsidRPr="009D220F" w:rsidRDefault="00986F98" w:rsidP="00C336F7">
      <w:pPr>
        <w:rPr>
          <w:sz w:val="22"/>
          <w:szCs w:val="22"/>
        </w:rPr>
      </w:pPr>
    </w:p>
    <w:p w14:paraId="5609F866" w14:textId="77777777" w:rsidR="003439D7" w:rsidRPr="009D220F" w:rsidRDefault="003439D7" w:rsidP="00C336F7">
      <w:pPr>
        <w:rPr>
          <w:sz w:val="22"/>
          <w:szCs w:val="22"/>
        </w:rPr>
      </w:pPr>
      <w:r w:rsidRPr="009D220F">
        <w:rPr>
          <w:sz w:val="22"/>
          <w:szCs w:val="22"/>
        </w:rPr>
        <w:t>Przewidywane moce przeznaczone są w szczególności dla następujących elementów:</w:t>
      </w:r>
    </w:p>
    <w:p w14:paraId="578B4E39" w14:textId="77777777" w:rsidR="003439D7" w:rsidRPr="009D220F" w:rsidRDefault="003439D7" w:rsidP="00986F98">
      <w:pPr>
        <w:pStyle w:val="Akapitzlist"/>
        <w:numPr>
          <w:ilvl w:val="0"/>
          <w:numId w:val="48"/>
        </w:numPr>
        <w:rPr>
          <w:sz w:val="22"/>
          <w:szCs w:val="22"/>
        </w:rPr>
      </w:pPr>
      <w:r w:rsidRPr="009D220F">
        <w:rPr>
          <w:sz w:val="22"/>
          <w:szCs w:val="22"/>
        </w:rPr>
        <w:t>Oświetlenie</w:t>
      </w:r>
      <w:r w:rsidR="00B100B7" w:rsidRPr="009D220F">
        <w:rPr>
          <w:sz w:val="22"/>
          <w:szCs w:val="22"/>
        </w:rPr>
        <w:t>,</w:t>
      </w:r>
    </w:p>
    <w:p w14:paraId="1644D380" w14:textId="77777777" w:rsidR="003439D7" w:rsidRPr="009D220F" w:rsidRDefault="003439D7" w:rsidP="00986F98">
      <w:pPr>
        <w:pStyle w:val="Akapitzlist"/>
        <w:numPr>
          <w:ilvl w:val="0"/>
          <w:numId w:val="48"/>
        </w:numPr>
        <w:rPr>
          <w:sz w:val="22"/>
          <w:szCs w:val="22"/>
        </w:rPr>
      </w:pPr>
      <w:r w:rsidRPr="009D220F">
        <w:rPr>
          <w:sz w:val="22"/>
          <w:szCs w:val="22"/>
        </w:rPr>
        <w:t>Gniazda wtykowe, ogólne i technologiczne</w:t>
      </w:r>
      <w:r w:rsidR="0055555F" w:rsidRPr="009D220F">
        <w:rPr>
          <w:sz w:val="22"/>
          <w:szCs w:val="22"/>
        </w:rPr>
        <w:t>,</w:t>
      </w:r>
    </w:p>
    <w:p w14:paraId="69729377" w14:textId="77777777" w:rsidR="003439D7" w:rsidRPr="009D220F" w:rsidRDefault="003439D7" w:rsidP="00986F98">
      <w:pPr>
        <w:pStyle w:val="Akapitzlist"/>
        <w:numPr>
          <w:ilvl w:val="0"/>
          <w:numId w:val="48"/>
        </w:numPr>
        <w:rPr>
          <w:sz w:val="22"/>
          <w:szCs w:val="22"/>
        </w:rPr>
      </w:pPr>
      <w:r w:rsidRPr="009D220F">
        <w:rPr>
          <w:sz w:val="22"/>
          <w:szCs w:val="22"/>
        </w:rPr>
        <w:t>Wentylacja i klimatyzacja</w:t>
      </w:r>
      <w:r w:rsidR="0055555F" w:rsidRPr="009D220F">
        <w:rPr>
          <w:sz w:val="22"/>
          <w:szCs w:val="22"/>
        </w:rPr>
        <w:t>,</w:t>
      </w:r>
    </w:p>
    <w:p w14:paraId="6B901E62" w14:textId="77777777" w:rsidR="003439D7" w:rsidRPr="009D220F" w:rsidRDefault="003439D7" w:rsidP="00986F98">
      <w:pPr>
        <w:pStyle w:val="Akapitzlist"/>
        <w:numPr>
          <w:ilvl w:val="0"/>
          <w:numId w:val="48"/>
        </w:numPr>
        <w:rPr>
          <w:sz w:val="22"/>
          <w:szCs w:val="22"/>
        </w:rPr>
      </w:pPr>
      <w:r w:rsidRPr="009D220F">
        <w:rPr>
          <w:sz w:val="22"/>
          <w:szCs w:val="22"/>
        </w:rPr>
        <w:t xml:space="preserve">Urządzenia i sprzęty </w:t>
      </w:r>
      <w:r w:rsidR="0055555F" w:rsidRPr="009D220F">
        <w:rPr>
          <w:sz w:val="22"/>
          <w:szCs w:val="22"/>
        </w:rPr>
        <w:t>,</w:t>
      </w:r>
    </w:p>
    <w:p w14:paraId="12EA93DC" w14:textId="77777777" w:rsidR="003439D7" w:rsidRPr="009D220F" w:rsidRDefault="003439D7" w:rsidP="00986F98">
      <w:pPr>
        <w:pStyle w:val="Akapitzlist"/>
        <w:numPr>
          <w:ilvl w:val="0"/>
          <w:numId w:val="48"/>
        </w:numPr>
        <w:rPr>
          <w:sz w:val="22"/>
          <w:szCs w:val="22"/>
        </w:rPr>
      </w:pPr>
      <w:r w:rsidRPr="009D220F">
        <w:rPr>
          <w:sz w:val="22"/>
          <w:szCs w:val="22"/>
        </w:rPr>
        <w:t>Rezerwa 20%</w:t>
      </w:r>
      <w:r w:rsidR="00AD182F" w:rsidRPr="009D220F">
        <w:rPr>
          <w:sz w:val="22"/>
          <w:szCs w:val="22"/>
        </w:rPr>
        <w:t>,</w:t>
      </w:r>
    </w:p>
    <w:p w14:paraId="4C3714F2" w14:textId="77777777" w:rsidR="00AD182F" w:rsidRPr="009D220F" w:rsidRDefault="00AD182F" w:rsidP="00986F98">
      <w:pPr>
        <w:pStyle w:val="Akapitzlist"/>
        <w:numPr>
          <w:ilvl w:val="0"/>
          <w:numId w:val="48"/>
        </w:numPr>
        <w:rPr>
          <w:sz w:val="22"/>
          <w:szCs w:val="22"/>
        </w:rPr>
      </w:pPr>
      <w:r w:rsidRPr="009D220F">
        <w:rPr>
          <w:sz w:val="22"/>
          <w:szCs w:val="22"/>
        </w:rPr>
        <w:t>Nagrzewnicy przy wejściu.</w:t>
      </w:r>
    </w:p>
    <w:p w14:paraId="782B6054" w14:textId="77777777" w:rsidR="009A7492" w:rsidRPr="009D220F" w:rsidRDefault="009A7492" w:rsidP="00C336F7">
      <w:pPr>
        <w:rPr>
          <w:rFonts w:eastAsia="Cambria"/>
          <w:sz w:val="22"/>
          <w:szCs w:val="22"/>
        </w:rPr>
      </w:pPr>
    </w:p>
    <w:p w14:paraId="331B5D3E" w14:textId="77777777" w:rsidR="00C336F7" w:rsidRPr="009D220F" w:rsidRDefault="00C336F7" w:rsidP="00C336F7">
      <w:pPr>
        <w:rPr>
          <w:rFonts w:eastAsia="Cambria"/>
          <w:sz w:val="22"/>
          <w:szCs w:val="22"/>
        </w:rPr>
      </w:pPr>
    </w:p>
    <w:p w14:paraId="3BD4EE90" w14:textId="77777777" w:rsidR="00C336F7" w:rsidRPr="009D220F" w:rsidRDefault="00C336F7" w:rsidP="00C336F7">
      <w:pPr>
        <w:rPr>
          <w:rFonts w:eastAsia="Cambria"/>
          <w:sz w:val="22"/>
          <w:szCs w:val="22"/>
        </w:rPr>
      </w:pPr>
    </w:p>
    <w:p w14:paraId="72D0D863"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1" w:name="_Toc212104033"/>
      <w:r w:rsidRPr="009D220F">
        <w:rPr>
          <w:rFonts w:eastAsia="Cambria"/>
          <w:sz w:val="22"/>
          <w:szCs w:val="22"/>
        </w:rPr>
        <w:t>Wewnętrzne instalacje elektryczne</w:t>
      </w:r>
      <w:bookmarkEnd w:id="41"/>
      <w:r w:rsidRPr="009D220F">
        <w:rPr>
          <w:rFonts w:eastAsia="Cambria"/>
          <w:sz w:val="22"/>
          <w:szCs w:val="22"/>
        </w:rPr>
        <w:t xml:space="preserve"> </w:t>
      </w:r>
    </w:p>
    <w:p w14:paraId="510A3225" w14:textId="77777777" w:rsidR="003439D7" w:rsidRPr="009D220F" w:rsidRDefault="003439D7" w:rsidP="00C336F7">
      <w:pPr>
        <w:rPr>
          <w:sz w:val="22"/>
          <w:szCs w:val="22"/>
        </w:rPr>
      </w:pPr>
    </w:p>
    <w:p w14:paraId="0F3289BD" w14:textId="77777777" w:rsidR="003439D7" w:rsidRPr="009D220F" w:rsidRDefault="003439D7" w:rsidP="00C336F7">
      <w:pPr>
        <w:rPr>
          <w:sz w:val="22"/>
          <w:szCs w:val="22"/>
        </w:rPr>
      </w:pPr>
      <w:r w:rsidRPr="009D220F">
        <w:rPr>
          <w:sz w:val="22"/>
          <w:szCs w:val="22"/>
        </w:rPr>
        <w:t>Projektowane obwody elektryczne w obrębie przebudowywanej s</w:t>
      </w:r>
      <w:r w:rsidR="00B100B7" w:rsidRPr="009D220F">
        <w:rPr>
          <w:sz w:val="22"/>
          <w:szCs w:val="22"/>
        </w:rPr>
        <w:t xml:space="preserve">truktury zasilane będą </w:t>
      </w:r>
      <w:r w:rsidR="00D27707" w:rsidRPr="009D220F">
        <w:rPr>
          <w:sz w:val="22"/>
          <w:szCs w:val="22"/>
        </w:rPr>
        <w:t xml:space="preserve">                               </w:t>
      </w:r>
      <w:r w:rsidR="00B100B7" w:rsidRPr="009D220F">
        <w:rPr>
          <w:sz w:val="22"/>
          <w:szCs w:val="22"/>
        </w:rPr>
        <w:t xml:space="preserve">z rozdzielnicy zlokalizowanej w pomieszczeniu na </w:t>
      </w:r>
      <w:r w:rsidR="00AD182F" w:rsidRPr="009D220F">
        <w:rPr>
          <w:sz w:val="22"/>
          <w:szCs w:val="22"/>
        </w:rPr>
        <w:t xml:space="preserve">niskim parterze, w korytarzu </w:t>
      </w:r>
      <w:r w:rsidR="00B100B7" w:rsidRPr="009D220F">
        <w:rPr>
          <w:sz w:val="22"/>
          <w:szCs w:val="22"/>
        </w:rPr>
        <w:t>Oddziału Endoskopii</w:t>
      </w:r>
      <w:r w:rsidRPr="009D220F">
        <w:rPr>
          <w:sz w:val="22"/>
          <w:szCs w:val="22"/>
        </w:rPr>
        <w:t xml:space="preserve">. Przewiduje się możliwość zdalnego wyłączenia rozdzielnic przez główny wyłącznik prądu, który należy zainstalować na Oddziale Onkologii Klinicznej.  W tym celu, poszczególne rozdzielnice należy wyposażyć w rozłączniki z możliwością ich zdalnego wyłączania. </w:t>
      </w:r>
      <w:r w:rsidR="00D27707" w:rsidRPr="009D220F">
        <w:rPr>
          <w:sz w:val="22"/>
          <w:szCs w:val="22"/>
        </w:rPr>
        <w:t xml:space="preserve"> </w:t>
      </w:r>
      <w:r w:rsidR="00AD182F" w:rsidRPr="009D220F">
        <w:rPr>
          <w:sz w:val="22"/>
          <w:szCs w:val="22"/>
        </w:rPr>
        <w:t xml:space="preserve">Z uwagi na montaż nowych instalacji sanitarnych i elektrycznych w obrębie przebudowywanej struktury, należy zdemontować istniejący </w:t>
      </w:r>
      <w:r w:rsidR="00486D03" w:rsidRPr="009D220F">
        <w:rPr>
          <w:sz w:val="22"/>
          <w:szCs w:val="22"/>
        </w:rPr>
        <w:t>osprzęt elektryczny i wymienić na nowy, dostosowany do nowych obciążeń wynikających z opracowanej</w:t>
      </w:r>
      <w:r w:rsidRPr="009D220F">
        <w:rPr>
          <w:sz w:val="22"/>
          <w:szCs w:val="22"/>
        </w:rPr>
        <w:t xml:space="preserve"> przez Wykonawcę Dokumentacji Projektowej.</w:t>
      </w:r>
      <w:r w:rsidR="00724713" w:rsidRPr="009D220F">
        <w:rPr>
          <w:sz w:val="22"/>
          <w:szCs w:val="22"/>
        </w:rPr>
        <w:t xml:space="preserve"> </w:t>
      </w:r>
      <w:r w:rsidR="00724713" w:rsidRPr="009D220F">
        <w:rPr>
          <w:rFonts w:eastAsia="Times New Roman"/>
          <w:spacing w:val="-1"/>
          <w:sz w:val="22"/>
          <w:szCs w:val="22"/>
        </w:rPr>
        <w:t xml:space="preserve">W </w:t>
      </w:r>
      <w:r w:rsidR="00486D03" w:rsidRPr="009D220F">
        <w:rPr>
          <w:rFonts w:eastAsia="Times New Roman"/>
          <w:spacing w:val="-1"/>
          <w:sz w:val="22"/>
          <w:szCs w:val="22"/>
        </w:rPr>
        <w:t>ciągach komunikacyjnych</w:t>
      </w:r>
      <w:r w:rsidR="00724713" w:rsidRPr="009D220F">
        <w:rPr>
          <w:rFonts w:eastAsia="Times New Roman"/>
          <w:spacing w:val="-1"/>
          <w:sz w:val="22"/>
          <w:szCs w:val="22"/>
        </w:rPr>
        <w:t xml:space="preserve"> stosować kable </w:t>
      </w:r>
      <w:proofErr w:type="spellStart"/>
      <w:r w:rsidR="00724713" w:rsidRPr="009D220F">
        <w:rPr>
          <w:rFonts w:eastAsia="Times New Roman"/>
          <w:spacing w:val="-1"/>
          <w:sz w:val="22"/>
          <w:szCs w:val="22"/>
        </w:rPr>
        <w:t>bezhalogenowe</w:t>
      </w:r>
      <w:proofErr w:type="spellEnd"/>
      <w:r w:rsidR="00724713" w:rsidRPr="009D220F">
        <w:rPr>
          <w:rFonts w:eastAsia="Times New Roman"/>
          <w:spacing w:val="-1"/>
          <w:sz w:val="22"/>
          <w:szCs w:val="22"/>
        </w:rPr>
        <w:t>.</w:t>
      </w:r>
    </w:p>
    <w:p w14:paraId="20DAD867" w14:textId="77777777" w:rsidR="003439D7" w:rsidRPr="009D220F" w:rsidRDefault="003439D7" w:rsidP="00C336F7">
      <w:pPr>
        <w:rPr>
          <w:sz w:val="22"/>
          <w:szCs w:val="22"/>
        </w:rPr>
      </w:pPr>
      <w:r w:rsidRPr="009D220F">
        <w:rPr>
          <w:sz w:val="22"/>
          <w:szCs w:val="22"/>
        </w:rPr>
        <w:t xml:space="preserve">Z uwagi na moce urządzeń </w:t>
      </w:r>
      <w:r w:rsidRPr="009D220F">
        <w:rPr>
          <w:rFonts w:eastAsia="Times New Roman"/>
          <w:sz w:val="22"/>
          <w:szCs w:val="22"/>
        </w:rPr>
        <w:t>oraz</w:t>
      </w:r>
      <w:r w:rsidRPr="009D220F">
        <w:rPr>
          <w:sz w:val="22"/>
          <w:szCs w:val="22"/>
        </w:rPr>
        <w:t xml:space="preserve"> in</w:t>
      </w:r>
      <w:r w:rsidR="00B100B7" w:rsidRPr="009D220F">
        <w:rPr>
          <w:sz w:val="22"/>
          <w:szCs w:val="22"/>
        </w:rPr>
        <w:t>stalacji klimatyzacji i opcjonalnie wentylacyjnych</w:t>
      </w:r>
      <w:r w:rsidRPr="009D220F">
        <w:rPr>
          <w:sz w:val="22"/>
          <w:szCs w:val="22"/>
        </w:rPr>
        <w:t xml:space="preserve"> przewiduje się, że będą one zasilane oddzielną linią zasilającą. Dla tych instalacji i urządzeń należy przewidzieć nową rozdzielnicę usytuowaną </w:t>
      </w:r>
      <w:r w:rsidR="00B100B7" w:rsidRPr="009D220F">
        <w:rPr>
          <w:sz w:val="22"/>
          <w:szCs w:val="22"/>
        </w:rPr>
        <w:t xml:space="preserve">na niskim piętrze, zgodną z </w:t>
      </w:r>
      <w:r w:rsidR="00724713" w:rsidRPr="009D220F">
        <w:rPr>
          <w:sz w:val="22"/>
          <w:szCs w:val="22"/>
        </w:rPr>
        <w:t>przepisami, normami.</w:t>
      </w:r>
    </w:p>
    <w:p w14:paraId="06AC9880" w14:textId="77777777" w:rsidR="003439D7" w:rsidRPr="009D220F" w:rsidRDefault="003439D7" w:rsidP="00C336F7">
      <w:pPr>
        <w:rPr>
          <w:sz w:val="22"/>
          <w:szCs w:val="22"/>
        </w:rPr>
      </w:pPr>
      <w:r w:rsidRPr="009D220F">
        <w:rPr>
          <w:sz w:val="22"/>
          <w:szCs w:val="22"/>
        </w:rPr>
        <w:t>W Dokumentacji Projektowej należy uwzględnić włączenie</w:t>
      </w:r>
      <w:r w:rsidRPr="009D220F">
        <w:rPr>
          <w:rFonts w:eastAsia="Times New Roman"/>
          <w:sz w:val="22"/>
          <w:szCs w:val="22"/>
        </w:rPr>
        <w:t xml:space="preserve">/ podłączenie instalacji elektrycznych </w:t>
      </w:r>
      <w:r w:rsidRPr="009D220F">
        <w:rPr>
          <w:sz w:val="22"/>
          <w:szCs w:val="22"/>
        </w:rPr>
        <w:t xml:space="preserve">do istniejącego układu zasilania </w:t>
      </w:r>
      <w:r w:rsidRPr="009D220F">
        <w:rPr>
          <w:rFonts w:eastAsia="Times New Roman"/>
          <w:sz w:val="22"/>
          <w:szCs w:val="22"/>
        </w:rPr>
        <w:t>tj. do</w:t>
      </w:r>
      <w:r w:rsidRPr="009D220F">
        <w:rPr>
          <w:sz w:val="22"/>
          <w:szCs w:val="22"/>
        </w:rPr>
        <w:t xml:space="preserve"> rozdzielnicy głównej, którą w razie potrzeby należy przebudować tak, aby było to możliwe. </w:t>
      </w:r>
      <w:r w:rsidR="00486D03" w:rsidRPr="009D220F">
        <w:rPr>
          <w:sz w:val="22"/>
          <w:szCs w:val="22"/>
        </w:rPr>
        <w:t xml:space="preserve">Instalacja elektryczna </w:t>
      </w:r>
      <w:r w:rsidR="00986F98">
        <w:rPr>
          <w:sz w:val="22"/>
          <w:szCs w:val="22"/>
        </w:rPr>
        <w:t xml:space="preserve">                                </w:t>
      </w:r>
      <w:r w:rsidR="00486D03" w:rsidRPr="009D220F">
        <w:rPr>
          <w:sz w:val="22"/>
          <w:szCs w:val="22"/>
        </w:rPr>
        <w:t xml:space="preserve">w pomieszczeniach należących do lokalu gastronomicznego powinna być opomiarowana </w:t>
      </w:r>
      <w:r w:rsidR="00986F98">
        <w:rPr>
          <w:sz w:val="22"/>
          <w:szCs w:val="22"/>
        </w:rPr>
        <w:t xml:space="preserve">                  </w:t>
      </w:r>
      <w:r w:rsidR="00486D03" w:rsidRPr="009D220F">
        <w:rPr>
          <w:sz w:val="22"/>
          <w:szCs w:val="22"/>
        </w:rPr>
        <w:t>w celu umożliwienia rozliczenia zużycia energii elektrycznej.</w:t>
      </w:r>
    </w:p>
    <w:p w14:paraId="26631901" w14:textId="77777777" w:rsidR="00BA7755" w:rsidRPr="009D220F" w:rsidRDefault="00BA7755" w:rsidP="00C336F7">
      <w:pPr>
        <w:rPr>
          <w:rFonts w:eastAsia="Times New Roman"/>
          <w:sz w:val="22"/>
          <w:szCs w:val="22"/>
        </w:rPr>
      </w:pPr>
    </w:p>
    <w:p w14:paraId="42C2FF2C" w14:textId="77777777" w:rsidR="003439D7" w:rsidRPr="009D220F" w:rsidRDefault="003439D7" w:rsidP="00C336F7">
      <w:pPr>
        <w:rPr>
          <w:rFonts w:eastAsia="Times New Roman"/>
          <w:sz w:val="22"/>
          <w:szCs w:val="22"/>
        </w:rPr>
      </w:pPr>
      <w:r w:rsidRPr="009D220F">
        <w:rPr>
          <w:rFonts w:eastAsia="Times New Roman"/>
          <w:sz w:val="22"/>
          <w:szCs w:val="22"/>
        </w:rPr>
        <w:t>Pod względem pewności zasilania instalacji elektrycznych w projektowanych pomieszczeniach, zaliczono je do:</w:t>
      </w:r>
    </w:p>
    <w:p w14:paraId="4DC42395" w14:textId="77777777" w:rsidR="003439D7" w:rsidRPr="009D220F" w:rsidRDefault="003439D7" w:rsidP="00C336F7">
      <w:pPr>
        <w:ind w:left="708"/>
        <w:rPr>
          <w:rFonts w:eastAsia="Times New Roman"/>
          <w:sz w:val="22"/>
          <w:szCs w:val="22"/>
        </w:rPr>
      </w:pPr>
      <w:r w:rsidRPr="009D220F">
        <w:rPr>
          <w:rFonts w:eastAsia="Times New Roman"/>
          <w:sz w:val="22"/>
          <w:szCs w:val="22"/>
        </w:rPr>
        <w:t xml:space="preserve">- </w:t>
      </w:r>
      <w:r w:rsidRPr="009D220F">
        <w:rPr>
          <w:rFonts w:eastAsia="Times New Roman"/>
          <w:b/>
          <w:sz w:val="22"/>
          <w:szCs w:val="22"/>
        </w:rPr>
        <w:t>odbiorników I kategorii</w:t>
      </w:r>
      <w:r w:rsidRPr="009D220F">
        <w:rPr>
          <w:rFonts w:eastAsia="Times New Roman"/>
          <w:sz w:val="22"/>
          <w:szCs w:val="22"/>
        </w:rPr>
        <w:t xml:space="preserve"> (dopuszczalna przerwa w zasilaniu do 0,5s): - oświetlenie awaryjne</w:t>
      </w:r>
      <w:r w:rsidR="006622E4" w:rsidRPr="009D220F">
        <w:rPr>
          <w:rFonts w:eastAsia="Times New Roman"/>
          <w:sz w:val="22"/>
          <w:szCs w:val="22"/>
        </w:rPr>
        <w:t xml:space="preserve"> </w:t>
      </w:r>
      <w:r w:rsidRPr="009D220F">
        <w:rPr>
          <w:rFonts w:eastAsia="Times New Roman"/>
          <w:sz w:val="22"/>
          <w:szCs w:val="22"/>
        </w:rPr>
        <w:t xml:space="preserve">i ewakuacyjne. Odbiorniki tej kategorii mają być zasilane za pośrednictwem Centralnej Baterii Oświetlenia Awaryjnego, z czasem podtrzymania 3 </w:t>
      </w:r>
      <w:r w:rsidR="007F2802" w:rsidRPr="009D220F">
        <w:rPr>
          <w:rFonts w:eastAsia="Times New Roman"/>
          <w:sz w:val="22"/>
          <w:szCs w:val="22"/>
        </w:rPr>
        <w:t>godzin</w:t>
      </w:r>
      <w:r w:rsidRPr="009D220F">
        <w:rPr>
          <w:rFonts w:eastAsia="Times New Roman"/>
          <w:sz w:val="22"/>
          <w:szCs w:val="22"/>
        </w:rPr>
        <w:t>. Oprawy awaryjne i ewakuacyjne należy zaprojektować i wykonać  jako oprawy LED,  niezależne od opraw podstawowych i pracujące w trybie na ciemno.</w:t>
      </w:r>
    </w:p>
    <w:p w14:paraId="7895FAD8" w14:textId="77777777" w:rsidR="003439D7" w:rsidRPr="009D220F" w:rsidRDefault="003439D7" w:rsidP="00C336F7">
      <w:pPr>
        <w:ind w:firstLine="708"/>
        <w:rPr>
          <w:rFonts w:eastAsia="Times New Roman"/>
          <w:bCs/>
          <w:sz w:val="22"/>
          <w:szCs w:val="22"/>
        </w:rPr>
      </w:pPr>
      <w:r w:rsidRPr="009D220F">
        <w:rPr>
          <w:rFonts w:eastAsia="Times New Roman"/>
          <w:bCs/>
          <w:sz w:val="22"/>
          <w:szCs w:val="22"/>
        </w:rPr>
        <w:t xml:space="preserve">Będą one zasilane z rozdzielni obwodów rezerwowanych agregatem prądotwórczym. </w:t>
      </w:r>
    </w:p>
    <w:p w14:paraId="2CC52A01" w14:textId="77777777" w:rsidR="003439D7" w:rsidRPr="009D220F" w:rsidRDefault="003439D7" w:rsidP="00C336F7">
      <w:pPr>
        <w:ind w:left="708" w:firstLine="60"/>
        <w:rPr>
          <w:rFonts w:eastAsia="Times New Roman"/>
          <w:sz w:val="22"/>
          <w:szCs w:val="22"/>
        </w:rPr>
      </w:pPr>
      <w:r w:rsidRPr="009D220F">
        <w:rPr>
          <w:rFonts w:eastAsia="Times New Roman"/>
          <w:sz w:val="22"/>
          <w:szCs w:val="22"/>
        </w:rPr>
        <w:t xml:space="preserve">- </w:t>
      </w:r>
      <w:r w:rsidRPr="009D220F">
        <w:rPr>
          <w:rFonts w:eastAsia="Times New Roman"/>
          <w:b/>
          <w:sz w:val="22"/>
          <w:szCs w:val="22"/>
        </w:rPr>
        <w:t>odbiorników II kategorii</w:t>
      </w:r>
      <w:r w:rsidRPr="009D220F">
        <w:rPr>
          <w:rFonts w:eastAsia="Times New Roman"/>
          <w:sz w:val="22"/>
          <w:szCs w:val="22"/>
        </w:rPr>
        <w:t xml:space="preserve"> (dopuszczalna przerwa do 30 min): - instalacje, zasilane </w:t>
      </w:r>
      <w:r w:rsidR="00986F98">
        <w:rPr>
          <w:rFonts w:eastAsia="Times New Roman"/>
          <w:sz w:val="22"/>
          <w:szCs w:val="22"/>
        </w:rPr>
        <w:t xml:space="preserve">    </w:t>
      </w:r>
      <w:r w:rsidRPr="009D220F">
        <w:rPr>
          <w:rFonts w:eastAsia="Times New Roman"/>
          <w:sz w:val="22"/>
          <w:szCs w:val="22"/>
        </w:rPr>
        <w:t xml:space="preserve">z sieci rezerwowanej agregatem prądotwórczym. </w:t>
      </w:r>
      <w:r w:rsidR="00986F98">
        <w:rPr>
          <w:rFonts w:eastAsia="Times New Roman"/>
          <w:sz w:val="22"/>
          <w:szCs w:val="22"/>
        </w:rPr>
        <w:t xml:space="preserve"> </w:t>
      </w:r>
    </w:p>
    <w:p w14:paraId="22E933D1" w14:textId="77777777" w:rsidR="003439D7" w:rsidRPr="009D220F" w:rsidRDefault="003439D7" w:rsidP="00C336F7">
      <w:pPr>
        <w:ind w:left="708" w:firstLine="60"/>
        <w:rPr>
          <w:rFonts w:eastAsia="Times New Roman"/>
          <w:sz w:val="22"/>
          <w:szCs w:val="22"/>
        </w:rPr>
      </w:pPr>
      <w:r w:rsidRPr="009D220F">
        <w:rPr>
          <w:rFonts w:eastAsia="Times New Roman"/>
          <w:sz w:val="22"/>
          <w:szCs w:val="22"/>
        </w:rPr>
        <w:t xml:space="preserve">- </w:t>
      </w:r>
      <w:r w:rsidRPr="009D220F">
        <w:rPr>
          <w:rFonts w:eastAsia="Times New Roman"/>
          <w:b/>
          <w:sz w:val="22"/>
          <w:szCs w:val="22"/>
        </w:rPr>
        <w:t>odbiorników III kategorii</w:t>
      </w:r>
      <w:r w:rsidRPr="009D220F">
        <w:rPr>
          <w:rFonts w:eastAsia="Times New Roman"/>
          <w:sz w:val="22"/>
          <w:szCs w:val="22"/>
        </w:rPr>
        <w:t xml:space="preserve"> (dopuszczalna przerwa powyżej 30 min): - pozostałe instalacje.</w:t>
      </w:r>
    </w:p>
    <w:p w14:paraId="6775AF64" w14:textId="77777777" w:rsidR="00724713" w:rsidRPr="009D220F" w:rsidRDefault="003439D7" w:rsidP="00C336F7">
      <w:pPr>
        <w:rPr>
          <w:rFonts w:eastAsia="Times New Roman"/>
          <w:sz w:val="22"/>
          <w:szCs w:val="22"/>
        </w:rPr>
      </w:pPr>
      <w:r w:rsidRPr="009D220F">
        <w:rPr>
          <w:rFonts w:eastAsia="Times New Roman"/>
          <w:sz w:val="22"/>
          <w:szCs w:val="22"/>
        </w:rPr>
        <w:t xml:space="preserve">Zastosowane w obiekcie urządzenia i materiały muszą posiadać zgodne z przepisami świadectwa badań technicznych, certyfikaty zgodności i świadectwa dopuszczenia. Powinny być stosowane wyroby oznaczone znakiem zgodności z Polską Normą. </w:t>
      </w:r>
    </w:p>
    <w:p w14:paraId="28D680B2" w14:textId="77777777" w:rsidR="003439D7" w:rsidRPr="009D220F" w:rsidRDefault="003439D7" w:rsidP="00C336F7">
      <w:pPr>
        <w:rPr>
          <w:rFonts w:eastAsia="Times New Roman"/>
          <w:sz w:val="22"/>
          <w:szCs w:val="22"/>
        </w:rPr>
      </w:pPr>
      <w:r w:rsidRPr="009D220F">
        <w:rPr>
          <w:rFonts w:eastAsia="Times New Roman"/>
          <w:sz w:val="22"/>
          <w:szCs w:val="22"/>
        </w:rPr>
        <w:t xml:space="preserve">Dopuszcza się stosowanie wyrobów, dla których Producent lub Dostawca zadeklarował ich zgodność z Polskimi Normami deklaracją zgodności wydaną na własną odpowiedzialność. </w:t>
      </w:r>
    </w:p>
    <w:p w14:paraId="4813FFAF" w14:textId="77777777" w:rsidR="003439D7" w:rsidRPr="009D220F" w:rsidRDefault="003439D7" w:rsidP="00C336F7">
      <w:pPr>
        <w:rPr>
          <w:rFonts w:eastAsia="Times New Roman"/>
          <w:sz w:val="22"/>
          <w:szCs w:val="22"/>
        </w:rPr>
      </w:pPr>
      <w:r w:rsidRPr="009D220F">
        <w:rPr>
          <w:rFonts w:eastAsia="Times New Roman"/>
          <w:sz w:val="22"/>
          <w:szCs w:val="22"/>
        </w:rPr>
        <w:t xml:space="preserve">Wyroby niskonapięciowe, do których stosują się przepisy Rozporządzenia Ministra Gospodarki z dnia 21 sierpnia 2007r w sprawie zasadniczych wymagań dla sprzętu elektrycznego (Dz.U. nr 155, poz. 1089) muszą spełniać wymagania określone </w:t>
      </w:r>
      <w:r w:rsidR="00986F98">
        <w:rPr>
          <w:rFonts w:eastAsia="Times New Roman"/>
          <w:sz w:val="22"/>
          <w:szCs w:val="22"/>
        </w:rPr>
        <w:t xml:space="preserve">                                </w:t>
      </w:r>
      <w:r w:rsidRPr="009D220F">
        <w:rPr>
          <w:rFonts w:eastAsia="Times New Roman"/>
          <w:sz w:val="22"/>
          <w:szCs w:val="22"/>
        </w:rPr>
        <w:t xml:space="preserve">w rozporządzeniu (dyrektywie niskonapięciowej Unii Europejskiej nr 73/23/EEC </w:t>
      </w:r>
      <w:r w:rsidR="00986F98">
        <w:rPr>
          <w:rFonts w:eastAsia="Times New Roman"/>
          <w:sz w:val="22"/>
          <w:szCs w:val="22"/>
        </w:rPr>
        <w:t xml:space="preserve">                                </w:t>
      </w:r>
      <w:r w:rsidRPr="009D220F">
        <w:rPr>
          <w:rFonts w:eastAsia="Times New Roman"/>
          <w:sz w:val="22"/>
          <w:szCs w:val="22"/>
        </w:rPr>
        <w:t>i 93/58/EEC).</w:t>
      </w:r>
    </w:p>
    <w:p w14:paraId="4244C04E" w14:textId="77777777" w:rsidR="00844839" w:rsidRPr="009D220F" w:rsidRDefault="00844839" w:rsidP="00C336F7">
      <w:pPr>
        <w:rPr>
          <w:sz w:val="22"/>
          <w:szCs w:val="22"/>
        </w:rPr>
      </w:pPr>
    </w:p>
    <w:p w14:paraId="6292411B" w14:textId="77777777" w:rsidR="003439D7" w:rsidRPr="009D220F" w:rsidRDefault="003439D7" w:rsidP="00C336F7">
      <w:pPr>
        <w:rPr>
          <w:sz w:val="22"/>
          <w:szCs w:val="22"/>
        </w:rPr>
      </w:pPr>
    </w:p>
    <w:p w14:paraId="1FD8A1AC"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2" w:name="_Toc212104034"/>
      <w:r w:rsidRPr="009D220F">
        <w:rPr>
          <w:rFonts w:eastAsia="Cambria"/>
          <w:sz w:val="22"/>
          <w:szCs w:val="22"/>
        </w:rPr>
        <w:t>Rozdzielnice elektryczne</w:t>
      </w:r>
      <w:bookmarkEnd w:id="42"/>
    </w:p>
    <w:p w14:paraId="54BEF66F" w14:textId="77777777" w:rsidR="003439D7" w:rsidRPr="009D220F" w:rsidRDefault="003439D7" w:rsidP="006622E4">
      <w:pPr>
        <w:rPr>
          <w:sz w:val="22"/>
          <w:szCs w:val="22"/>
        </w:rPr>
      </w:pPr>
    </w:p>
    <w:p w14:paraId="3D00EDF2" w14:textId="77777777" w:rsidR="003439D7" w:rsidRPr="009D220F" w:rsidRDefault="003439D7" w:rsidP="006622E4">
      <w:pPr>
        <w:rPr>
          <w:rFonts w:eastAsia="Times New Roman"/>
          <w:sz w:val="22"/>
          <w:szCs w:val="22"/>
        </w:rPr>
      </w:pPr>
      <w:r w:rsidRPr="009D220F">
        <w:rPr>
          <w:rFonts w:eastAsia="Times New Roman"/>
          <w:sz w:val="22"/>
          <w:szCs w:val="22"/>
        </w:rPr>
        <w:t>Tablice elektryczne należy zaprojektować i wykonać w oparciu o asortyment typowych rozdzielnic modułow</w:t>
      </w:r>
      <w:r w:rsidR="007F2802" w:rsidRPr="009D220F">
        <w:rPr>
          <w:rFonts w:eastAsia="Times New Roman"/>
          <w:sz w:val="22"/>
          <w:szCs w:val="22"/>
        </w:rPr>
        <w:t>y</w:t>
      </w:r>
      <w:r w:rsidR="00486D03" w:rsidRPr="009D220F">
        <w:rPr>
          <w:rFonts w:eastAsia="Times New Roman"/>
          <w:sz w:val="22"/>
          <w:szCs w:val="22"/>
        </w:rPr>
        <w:t>ch, podtynkowych i natynkowych- kompatybilne z osprzętem Hager.</w:t>
      </w:r>
    </w:p>
    <w:p w14:paraId="67B52CC9" w14:textId="77777777" w:rsidR="003439D7" w:rsidRPr="009D220F" w:rsidRDefault="003439D7" w:rsidP="006622E4">
      <w:pPr>
        <w:rPr>
          <w:sz w:val="22"/>
          <w:szCs w:val="22"/>
        </w:rPr>
      </w:pPr>
    </w:p>
    <w:p w14:paraId="2C840CFD" w14:textId="77777777" w:rsidR="006622E4" w:rsidRPr="009D220F" w:rsidRDefault="006622E4" w:rsidP="006622E4">
      <w:pPr>
        <w:rPr>
          <w:sz w:val="22"/>
          <w:szCs w:val="22"/>
        </w:rPr>
      </w:pPr>
    </w:p>
    <w:p w14:paraId="60F303F3" w14:textId="77777777" w:rsidR="006622E4" w:rsidRPr="009D220F" w:rsidRDefault="006622E4" w:rsidP="006622E4">
      <w:pPr>
        <w:rPr>
          <w:sz w:val="22"/>
          <w:szCs w:val="22"/>
        </w:rPr>
      </w:pPr>
    </w:p>
    <w:p w14:paraId="65EB6A66"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3" w:name="_Toc212104035"/>
      <w:r w:rsidRPr="009D220F">
        <w:rPr>
          <w:rFonts w:eastAsia="Cambria"/>
          <w:sz w:val="22"/>
          <w:szCs w:val="22"/>
        </w:rPr>
        <w:t>Instalacja oświetlenia: ogólnego, miejscowego, ewakuacyjnego i nocnego</w:t>
      </w:r>
      <w:bookmarkEnd w:id="43"/>
    </w:p>
    <w:p w14:paraId="135DC531" w14:textId="77777777" w:rsidR="003439D7" w:rsidRPr="009D220F" w:rsidRDefault="003439D7" w:rsidP="006622E4">
      <w:pPr>
        <w:rPr>
          <w:sz w:val="22"/>
          <w:szCs w:val="22"/>
        </w:rPr>
      </w:pPr>
    </w:p>
    <w:p w14:paraId="0F629F21" w14:textId="77777777" w:rsidR="00776920" w:rsidRPr="009D220F" w:rsidRDefault="00776920" w:rsidP="006622E4">
      <w:pPr>
        <w:rPr>
          <w:rFonts w:eastAsia="Times New Roman"/>
          <w:sz w:val="22"/>
          <w:szCs w:val="22"/>
        </w:rPr>
      </w:pPr>
      <w:r w:rsidRPr="009D220F">
        <w:rPr>
          <w:rFonts w:eastAsia="Times New Roman"/>
          <w:sz w:val="22"/>
          <w:szCs w:val="22"/>
        </w:rPr>
        <w:t>Oświetlenie wszystkich pomieszczeń należy zaprojektować i wykonać  w oparciu o oprawy typu LED. Wymagane średnie natężenie oświetlenia musi być zgodne z obowiązującą normą.</w:t>
      </w:r>
    </w:p>
    <w:p w14:paraId="557F5C8D" w14:textId="77777777" w:rsidR="00776920" w:rsidRPr="009D220F" w:rsidRDefault="00776920" w:rsidP="006622E4">
      <w:pPr>
        <w:rPr>
          <w:rFonts w:eastAsia="Times New Roman"/>
          <w:sz w:val="22"/>
          <w:szCs w:val="22"/>
          <w:u w:val="single"/>
        </w:rPr>
      </w:pPr>
      <w:r w:rsidRPr="009D220F">
        <w:rPr>
          <w:rFonts w:eastAsia="Times New Roman"/>
          <w:sz w:val="22"/>
          <w:szCs w:val="22"/>
          <w:u w:val="single"/>
        </w:rPr>
        <w:t>Zakłada się, że natężenie w oświetlenia nie może być mniejsze od:</w:t>
      </w:r>
    </w:p>
    <w:p w14:paraId="120E6378" w14:textId="77777777" w:rsidR="00776920" w:rsidRPr="009D220F" w:rsidRDefault="00776920" w:rsidP="00986F98">
      <w:pPr>
        <w:pStyle w:val="Akapitzlist"/>
        <w:numPr>
          <w:ilvl w:val="0"/>
          <w:numId w:val="49"/>
        </w:numPr>
        <w:rPr>
          <w:rFonts w:eastAsia="Times New Roman"/>
          <w:sz w:val="22"/>
          <w:szCs w:val="22"/>
        </w:rPr>
      </w:pPr>
      <w:r w:rsidRPr="009D220F">
        <w:rPr>
          <w:rFonts w:eastAsia="Times New Roman"/>
          <w:sz w:val="22"/>
          <w:szCs w:val="22"/>
        </w:rPr>
        <w:t>Komunikacja - 200 lx (na podłodze);</w:t>
      </w:r>
    </w:p>
    <w:p w14:paraId="4D0AA8B1" w14:textId="77777777" w:rsidR="00776920" w:rsidRPr="009D220F" w:rsidRDefault="00776920" w:rsidP="00986F98">
      <w:pPr>
        <w:pStyle w:val="Akapitzlist"/>
        <w:numPr>
          <w:ilvl w:val="0"/>
          <w:numId w:val="49"/>
        </w:numPr>
        <w:rPr>
          <w:rFonts w:eastAsia="Times New Roman"/>
          <w:sz w:val="22"/>
          <w:szCs w:val="22"/>
        </w:rPr>
      </w:pPr>
      <w:r w:rsidRPr="009D220F">
        <w:rPr>
          <w:rFonts w:eastAsia="Times New Roman"/>
          <w:sz w:val="22"/>
          <w:szCs w:val="22"/>
        </w:rPr>
        <w:t>Komunikacja nocą - 50 lx;</w:t>
      </w:r>
    </w:p>
    <w:p w14:paraId="2CF66DB0" w14:textId="77777777" w:rsidR="00776920" w:rsidRPr="009D220F" w:rsidRDefault="009A7492" w:rsidP="00986F98">
      <w:pPr>
        <w:pStyle w:val="Akapitzlist"/>
        <w:numPr>
          <w:ilvl w:val="0"/>
          <w:numId w:val="49"/>
        </w:numPr>
        <w:rPr>
          <w:rFonts w:eastAsia="Times New Roman"/>
          <w:sz w:val="22"/>
          <w:szCs w:val="22"/>
        </w:rPr>
      </w:pPr>
      <w:r w:rsidRPr="009D220F">
        <w:rPr>
          <w:rFonts w:eastAsia="Times New Roman"/>
          <w:sz w:val="22"/>
          <w:szCs w:val="22"/>
        </w:rPr>
        <w:t>Lokalu gastronomicznego - 3</w:t>
      </w:r>
      <w:r w:rsidR="00776920" w:rsidRPr="009D220F">
        <w:rPr>
          <w:rFonts w:eastAsia="Times New Roman"/>
          <w:sz w:val="22"/>
          <w:szCs w:val="22"/>
        </w:rPr>
        <w:t>00 lx;</w:t>
      </w:r>
    </w:p>
    <w:p w14:paraId="04DAB52F" w14:textId="77777777" w:rsidR="00776920" w:rsidRPr="009D220F" w:rsidRDefault="00776920" w:rsidP="00986F98">
      <w:pPr>
        <w:pStyle w:val="Akapitzlist"/>
        <w:numPr>
          <w:ilvl w:val="0"/>
          <w:numId w:val="49"/>
        </w:numPr>
        <w:rPr>
          <w:rFonts w:eastAsia="Times New Roman"/>
          <w:sz w:val="22"/>
          <w:szCs w:val="22"/>
        </w:rPr>
      </w:pPr>
      <w:r w:rsidRPr="009D220F">
        <w:rPr>
          <w:rFonts w:eastAsia="Times New Roman"/>
          <w:sz w:val="22"/>
          <w:szCs w:val="22"/>
        </w:rPr>
        <w:t>WC - 200 lx;</w:t>
      </w:r>
    </w:p>
    <w:p w14:paraId="5565810C" w14:textId="77777777" w:rsidR="00776920" w:rsidRPr="009D220F" w:rsidRDefault="009A7492" w:rsidP="006622E4">
      <w:pPr>
        <w:rPr>
          <w:rFonts w:eastAsia="Times New Roman"/>
          <w:sz w:val="22"/>
          <w:szCs w:val="22"/>
        </w:rPr>
      </w:pPr>
      <w:r w:rsidRPr="009D220F">
        <w:rPr>
          <w:rFonts w:eastAsia="Times New Roman"/>
          <w:sz w:val="22"/>
          <w:szCs w:val="22"/>
        </w:rPr>
        <w:t xml:space="preserve">Na korytarzach </w:t>
      </w:r>
      <w:r w:rsidR="00776920" w:rsidRPr="009D220F">
        <w:rPr>
          <w:rFonts w:eastAsia="Times New Roman"/>
          <w:sz w:val="22"/>
          <w:szCs w:val="22"/>
        </w:rPr>
        <w:t xml:space="preserve">i niektórych pomieszczeniach (np., W.C. - osób niepełnosprawnych, itp.) należy zainstalować oprawy oświetlenia awaryjnego, mające atesty CNBOP. Mają się one załączać samoczynnie po zaniku napięcia podstawowego 230V. W czasie pracy bezawaryjnej oprawy te nie są załączone (tzw. „praca na ciemno”). </w:t>
      </w:r>
    </w:p>
    <w:p w14:paraId="3214934F" w14:textId="77777777" w:rsidR="00776920" w:rsidRPr="009D220F" w:rsidRDefault="00776920" w:rsidP="006622E4">
      <w:pPr>
        <w:rPr>
          <w:rFonts w:eastAsia="Times New Roman"/>
          <w:sz w:val="22"/>
          <w:szCs w:val="22"/>
        </w:rPr>
      </w:pPr>
      <w:r w:rsidRPr="009D220F">
        <w:rPr>
          <w:rFonts w:eastAsia="Times New Roman"/>
          <w:sz w:val="22"/>
          <w:szCs w:val="22"/>
        </w:rPr>
        <w:t>Na korytarzach, przy wyjściach zainstalować należy również oprawy oświetlenia kierunkowego.</w:t>
      </w:r>
      <w:r w:rsidR="006622E4" w:rsidRPr="009D220F">
        <w:rPr>
          <w:rFonts w:eastAsia="Times New Roman"/>
          <w:sz w:val="22"/>
          <w:szCs w:val="22"/>
        </w:rPr>
        <w:t xml:space="preserve"> </w:t>
      </w:r>
      <w:r w:rsidRPr="009D220F">
        <w:rPr>
          <w:rFonts w:eastAsia="Times New Roman"/>
          <w:sz w:val="22"/>
          <w:szCs w:val="22"/>
        </w:rPr>
        <w:t xml:space="preserve">W momencie zaniku zasilania podstawowego ich zapalone piktogramy mają wskazywać będą kierunek ewakuacji. </w:t>
      </w:r>
    </w:p>
    <w:p w14:paraId="5A641165" w14:textId="77777777" w:rsidR="00841846" w:rsidRPr="009D220F" w:rsidRDefault="00841846" w:rsidP="006622E4">
      <w:pPr>
        <w:rPr>
          <w:rFonts w:eastAsia="Times New Roman"/>
          <w:sz w:val="22"/>
          <w:szCs w:val="22"/>
        </w:rPr>
      </w:pPr>
    </w:p>
    <w:p w14:paraId="4BFC2569" w14:textId="77777777" w:rsidR="00841846" w:rsidRPr="009D220F" w:rsidRDefault="00841846" w:rsidP="006622E4">
      <w:pPr>
        <w:rPr>
          <w:rFonts w:eastAsia="Times New Roman"/>
          <w:sz w:val="22"/>
          <w:szCs w:val="22"/>
        </w:rPr>
      </w:pPr>
    </w:p>
    <w:p w14:paraId="2333FF31" w14:textId="77777777" w:rsidR="00776920" w:rsidRPr="009D220F" w:rsidRDefault="00776920" w:rsidP="006622E4">
      <w:pPr>
        <w:rPr>
          <w:rFonts w:eastAsia="Times New Roman"/>
          <w:sz w:val="22"/>
          <w:szCs w:val="22"/>
          <w:u w:val="single"/>
        </w:rPr>
      </w:pPr>
      <w:r w:rsidRPr="009D220F">
        <w:rPr>
          <w:rFonts w:eastAsia="Times New Roman"/>
          <w:sz w:val="22"/>
          <w:szCs w:val="22"/>
          <w:u w:val="single"/>
        </w:rPr>
        <w:t>Sposób wykonania instalacji oświetlenia</w:t>
      </w:r>
      <w:r w:rsidR="006622E4" w:rsidRPr="009D220F">
        <w:rPr>
          <w:rFonts w:eastAsia="Times New Roman"/>
          <w:sz w:val="22"/>
          <w:szCs w:val="22"/>
          <w:u w:val="single"/>
        </w:rPr>
        <w:t>:</w:t>
      </w:r>
    </w:p>
    <w:p w14:paraId="1CD1D0AC" w14:textId="77777777" w:rsidR="00D27707" w:rsidRPr="009D220F" w:rsidRDefault="00776920" w:rsidP="00986F98">
      <w:pPr>
        <w:pStyle w:val="Akapitzlist"/>
        <w:numPr>
          <w:ilvl w:val="0"/>
          <w:numId w:val="50"/>
        </w:numPr>
        <w:rPr>
          <w:rFonts w:eastAsia="Times New Roman"/>
          <w:spacing w:val="-1"/>
          <w:sz w:val="22"/>
          <w:szCs w:val="22"/>
        </w:rPr>
      </w:pPr>
      <w:r w:rsidRPr="009D220F">
        <w:rPr>
          <w:rFonts w:eastAsia="Times New Roman"/>
          <w:spacing w:val="-1"/>
          <w:sz w:val="22"/>
          <w:szCs w:val="22"/>
        </w:rPr>
        <w:t xml:space="preserve">oświetlenie podstawowe </w:t>
      </w:r>
      <w:r w:rsidRPr="009D220F">
        <w:rPr>
          <w:rFonts w:eastAsia="Times New Roman"/>
          <w:sz w:val="22"/>
          <w:szCs w:val="22"/>
        </w:rPr>
        <w:t>przewidziano jako oprawy typu LED</w:t>
      </w:r>
      <w:r w:rsidRPr="009D220F">
        <w:rPr>
          <w:rFonts w:eastAsia="Times New Roman"/>
          <w:spacing w:val="-1"/>
          <w:sz w:val="22"/>
          <w:szCs w:val="22"/>
        </w:rPr>
        <w:t xml:space="preserve"> </w:t>
      </w:r>
      <w:r w:rsidRPr="009D220F">
        <w:rPr>
          <w:rFonts w:eastAsia="Times New Roman"/>
          <w:sz w:val="22"/>
          <w:szCs w:val="22"/>
        </w:rPr>
        <w:t xml:space="preserve">odpowiednio dobrane </w:t>
      </w:r>
      <w:r w:rsidR="00D27707" w:rsidRPr="009D220F">
        <w:rPr>
          <w:rFonts w:eastAsia="Times New Roman"/>
          <w:sz w:val="22"/>
          <w:szCs w:val="22"/>
        </w:rPr>
        <w:t xml:space="preserve">                    </w:t>
      </w:r>
      <w:r w:rsidRPr="009D220F">
        <w:rPr>
          <w:rFonts w:eastAsia="Times New Roman"/>
          <w:sz w:val="22"/>
          <w:szCs w:val="22"/>
        </w:rPr>
        <w:t xml:space="preserve">w zależności od funkcji i przeznaczenia technologicznego </w:t>
      </w:r>
      <w:r w:rsidRPr="009D220F">
        <w:rPr>
          <w:rFonts w:eastAsia="Times New Roman"/>
          <w:spacing w:val="-1"/>
          <w:sz w:val="22"/>
          <w:szCs w:val="22"/>
        </w:rPr>
        <w:t xml:space="preserve">pomieszczeń. </w:t>
      </w:r>
      <w:r w:rsidRPr="009D220F">
        <w:rPr>
          <w:rFonts w:eastAsia="Times New Roman"/>
          <w:sz w:val="22"/>
          <w:szCs w:val="22"/>
        </w:rPr>
        <w:t xml:space="preserve">Typy i rodzaj opraw dostosowane do wymagań wynikających z polskich norm oświetleniowych, wymagań architektonicznych oraz warunków panujących w </w:t>
      </w:r>
      <w:r w:rsidR="00724713" w:rsidRPr="009D220F">
        <w:rPr>
          <w:rFonts w:eastAsia="Times New Roman"/>
          <w:sz w:val="22"/>
          <w:szCs w:val="22"/>
        </w:rPr>
        <w:t>poszczególnych pomieszczeniach,</w:t>
      </w:r>
    </w:p>
    <w:p w14:paraId="383F101B" w14:textId="77777777" w:rsidR="00776920" w:rsidRPr="009D220F" w:rsidRDefault="00776920" w:rsidP="00986F98">
      <w:pPr>
        <w:pStyle w:val="Akapitzlist"/>
        <w:numPr>
          <w:ilvl w:val="0"/>
          <w:numId w:val="50"/>
        </w:numPr>
        <w:rPr>
          <w:rFonts w:eastAsia="Times New Roman"/>
          <w:spacing w:val="-1"/>
          <w:sz w:val="22"/>
          <w:szCs w:val="22"/>
        </w:rPr>
      </w:pPr>
      <w:r w:rsidRPr="009D220F">
        <w:rPr>
          <w:rFonts w:eastAsia="Times New Roman"/>
          <w:spacing w:val="-1"/>
          <w:sz w:val="22"/>
          <w:szCs w:val="22"/>
        </w:rPr>
        <w:t>z</w:t>
      </w:r>
      <w:r w:rsidRPr="009D220F">
        <w:rPr>
          <w:rFonts w:eastAsia="Times New Roman"/>
          <w:sz w:val="22"/>
          <w:szCs w:val="22"/>
        </w:rPr>
        <w:t>ałączanie oświetlenia odbywać się będzie przy pomocy łączników w</w:t>
      </w:r>
      <w:r w:rsidR="00724713" w:rsidRPr="009D220F">
        <w:rPr>
          <w:rFonts w:eastAsia="Times New Roman"/>
          <w:sz w:val="22"/>
          <w:szCs w:val="22"/>
        </w:rPr>
        <w:t xml:space="preserve"> poszczególnych pomieszczeniach,</w:t>
      </w:r>
    </w:p>
    <w:p w14:paraId="6659A96F" w14:textId="77777777" w:rsidR="00776920" w:rsidRPr="009D220F" w:rsidRDefault="00776920" w:rsidP="00986F98">
      <w:pPr>
        <w:pStyle w:val="Akapitzlist"/>
        <w:numPr>
          <w:ilvl w:val="0"/>
          <w:numId w:val="50"/>
        </w:numPr>
        <w:rPr>
          <w:rFonts w:eastAsia="Times New Roman"/>
          <w:sz w:val="22"/>
          <w:szCs w:val="22"/>
        </w:rPr>
      </w:pPr>
      <w:r w:rsidRPr="009D220F">
        <w:rPr>
          <w:rFonts w:eastAsia="Times New Roman"/>
          <w:sz w:val="22"/>
          <w:szCs w:val="22"/>
        </w:rPr>
        <w:t>oświetlenie awaryjne należy zasilać z istniejącej centralnej baterii oświetlenia awaryjnego, usytuowanej na poziomie piwnicy, w pomieszczeniach rozdzielni głównej. Przewidzieć należy powiększenie mocy zasilanych z centralnej baterii obwodów. System zapewniać musi właściwy poziom natężenia ośw</w:t>
      </w:r>
      <w:r w:rsidR="00724713" w:rsidRPr="009D220F">
        <w:rPr>
          <w:rFonts w:eastAsia="Times New Roman"/>
          <w:sz w:val="22"/>
          <w:szCs w:val="22"/>
        </w:rPr>
        <w:t>ietlenia na drodze ewakuacyjnej,</w:t>
      </w:r>
    </w:p>
    <w:p w14:paraId="18C5E80F" w14:textId="77777777" w:rsidR="00776920" w:rsidRPr="009D220F" w:rsidRDefault="00776920" w:rsidP="00986F98">
      <w:pPr>
        <w:pStyle w:val="Akapitzlist"/>
        <w:numPr>
          <w:ilvl w:val="0"/>
          <w:numId w:val="50"/>
        </w:numPr>
        <w:rPr>
          <w:rFonts w:eastAsia="Times New Roman"/>
          <w:sz w:val="22"/>
          <w:szCs w:val="22"/>
        </w:rPr>
      </w:pPr>
      <w:r w:rsidRPr="009D220F">
        <w:rPr>
          <w:rFonts w:eastAsia="Times New Roman"/>
          <w:sz w:val="22"/>
          <w:szCs w:val="22"/>
        </w:rPr>
        <w:t>oprawy z piktogramami oświetlenie kierunkowego będą pracowały w przypadku prawidłowego funkcjonowania ins</w:t>
      </w:r>
      <w:r w:rsidR="00724713" w:rsidRPr="009D220F">
        <w:rPr>
          <w:rFonts w:eastAsia="Times New Roman"/>
          <w:sz w:val="22"/>
          <w:szCs w:val="22"/>
        </w:rPr>
        <w:t>talacji oraz po zaniku napięcia,</w:t>
      </w:r>
    </w:p>
    <w:p w14:paraId="7B644E07" w14:textId="77777777" w:rsidR="00776920" w:rsidRPr="009D220F" w:rsidRDefault="00776920" w:rsidP="00986F98">
      <w:pPr>
        <w:pStyle w:val="Akapitzlist"/>
        <w:numPr>
          <w:ilvl w:val="0"/>
          <w:numId w:val="50"/>
        </w:numPr>
        <w:rPr>
          <w:rFonts w:eastAsia="Times New Roman"/>
          <w:sz w:val="22"/>
          <w:szCs w:val="22"/>
        </w:rPr>
      </w:pPr>
      <w:r w:rsidRPr="009D220F">
        <w:rPr>
          <w:rFonts w:eastAsia="Times New Roman"/>
          <w:sz w:val="22"/>
          <w:szCs w:val="22"/>
        </w:rPr>
        <w:t xml:space="preserve">stopień szczelności oraz czystości opraw oświetleniowych zgodny z miejscem ich eksploatacji – dla pomieszczeń wilgotnych min. IP44. </w:t>
      </w:r>
    </w:p>
    <w:p w14:paraId="521266CA" w14:textId="77777777" w:rsidR="00776920" w:rsidRPr="009D220F" w:rsidRDefault="00776920" w:rsidP="006622E4">
      <w:pPr>
        <w:rPr>
          <w:rFonts w:eastAsia="Times New Roman"/>
          <w:sz w:val="22"/>
          <w:szCs w:val="22"/>
        </w:rPr>
      </w:pPr>
      <w:r w:rsidRPr="009D220F">
        <w:rPr>
          <w:rFonts w:eastAsia="Times New Roman"/>
          <w:sz w:val="22"/>
          <w:szCs w:val="22"/>
        </w:rPr>
        <w:t xml:space="preserve">  </w:t>
      </w:r>
    </w:p>
    <w:p w14:paraId="26FE4427" w14:textId="77777777" w:rsidR="003439D7" w:rsidRDefault="003439D7" w:rsidP="006622E4">
      <w:pPr>
        <w:rPr>
          <w:sz w:val="22"/>
          <w:szCs w:val="22"/>
        </w:rPr>
      </w:pPr>
    </w:p>
    <w:p w14:paraId="03894DCF" w14:textId="77777777" w:rsidR="00986F98" w:rsidRDefault="00986F98" w:rsidP="006622E4">
      <w:pPr>
        <w:rPr>
          <w:sz w:val="22"/>
          <w:szCs w:val="22"/>
        </w:rPr>
      </w:pPr>
    </w:p>
    <w:p w14:paraId="457AB62C" w14:textId="77777777" w:rsidR="00986F98" w:rsidRDefault="00986F98" w:rsidP="006622E4">
      <w:pPr>
        <w:rPr>
          <w:sz w:val="22"/>
          <w:szCs w:val="22"/>
        </w:rPr>
      </w:pPr>
    </w:p>
    <w:p w14:paraId="0FAB83C3" w14:textId="77777777" w:rsidR="00986F98" w:rsidRDefault="00986F98" w:rsidP="006622E4">
      <w:pPr>
        <w:rPr>
          <w:sz w:val="22"/>
          <w:szCs w:val="22"/>
        </w:rPr>
      </w:pPr>
    </w:p>
    <w:p w14:paraId="41EA9825" w14:textId="77777777" w:rsidR="00986F98" w:rsidRDefault="00986F98" w:rsidP="006622E4">
      <w:pPr>
        <w:rPr>
          <w:sz w:val="22"/>
          <w:szCs w:val="22"/>
        </w:rPr>
      </w:pPr>
    </w:p>
    <w:p w14:paraId="5FDBA825" w14:textId="77777777" w:rsidR="00986F98" w:rsidRDefault="00986F98" w:rsidP="006622E4">
      <w:pPr>
        <w:rPr>
          <w:sz w:val="22"/>
          <w:szCs w:val="22"/>
        </w:rPr>
      </w:pPr>
    </w:p>
    <w:p w14:paraId="08CE7214" w14:textId="77777777" w:rsidR="00986F98" w:rsidRDefault="00986F98" w:rsidP="006622E4">
      <w:pPr>
        <w:rPr>
          <w:sz w:val="22"/>
          <w:szCs w:val="22"/>
        </w:rPr>
      </w:pPr>
    </w:p>
    <w:p w14:paraId="72FB2C8C" w14:textId="77777777" w:rsidR="00986F98" w:rsidRDefault="00986F98" w:rsidP="006622E4">
      <w:pPr>
        <w:rPr>
          <w:sz w:val="22"/>
          <w:szCs w:val="22"/>
        </w:rPr>
      </w:pPr>
    </w:p>
    <w:p w14:paraId="28E8FB69" w14:textId="77777777" w:rsidR="00986F98" w:rsidRPr="009D220F" w:rsidRDefault="00986F98" w:rsidP="006622E4">
      <w:pPr>
        <w:rPr>
          <w:sz w:val="22"/>
          <w:szCs w:val="22"/>
        </w:rPr>
      </w:pPr>
    </w:p>
    <w:p w14:paraId="0D01AB10"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4" w:name="_Toc212104036"/>
      <w:r w:rsidRPr="009D220F">
        <w:rPr>
          <w:rFonts w:eastAsia="Cambria"/>
          <w:sz w:val="22"/>
          <w:szCs w:val="22"/>
        </w:rPr>
        <w:t>Instalacje siły i gniazd wtykowych</w:t>
      </w:r>
      <w:bookmarkEnd w:id="44"/>
    </w:p>
    <w:p w14:paraId="140C35F8" w14:textId="77777777" w:rsidR="00776920" w:rsidRPr="009D220F" w:rsidRDefault="00776920" w:rsidP="006622E4">
      <w:pPr>
        <w:rPr>
          <w:sz w:val="22"/>
          <w:szCs w:val="22"/>
        </w:rPr>
      </w:pPr>
    </w:p>
    <w:p w14:paraId="337F2491" w14:textId="77777777" w:rsidR="00776920" w:rsidRPr="009D220F" w:rsidRDefault="00776920" w:rsidP="006622E4">
      <w:pPr>
        <w:rPr>
          <w:rFonts w:eastAsia="Times New Roman"/>
          <w:sz w:val="22"/>
          <w:szCs w:val="22"/>
        </w:rPr>
      </w:pPr>
      <w:r w:rsidRPr="009D220F">
        <w:rPr>
          <w:rFonts w:eastAsia="Times New Roman"/>
          <w:sz w:val="22"/>
          <w:szCs w:val="22"/>
        </w:rPr>
        <w:t xml:space="preserve">Wszystkie zainstalowane gniazda wtykowe muszą być wyposażone w bolce ochronne. Obwody gniazd będą zabezpieczone wyłącznikami różnicowoprądowymi </w:t>
      </w:r>
      <w:r w:rsidR="007F2802" w:rsidRPr="009D220F">
        <w:rPr>
          <w:rFonts w:eastAsia="Times New Roman"/>
          <w:sz w:val="22"/>
          <w:szCs w:val="22"/>
        </w:rPr>
        <w:t>z członem nadmiarowo- prądowym. Osprz</w:t>
      </w:r>
      <w:r w:rsidR="00724713" w:rsidRPr="009D220F">
        <w:rPr>
          <w:rFonts w:eastAsia="Times New Roman"/>
          <w:sz w:val="22"/>
          <w:szCs w:val="22"/>
        </w:rPr>
        <w:t xml:space="preserve">ęt elektryczny ujednolicony z osprzętem występującym </w:t>
      </w:r>
      <w:r w:rsidR="00986F98">
        <w:rPr>
          <w:rFonts w:eastAsia="Times New Roman"/>
          <w:sz w:val="22"/>
          <w:szCs w:val="22"/>
        </w:rPr>
        <w:t xml:space="preserve">                   </w:t>
      </w:r>
      <w:r w:rsidR="00724713" w:rsidRPr="009D220F">
        <w:rPr>
          <w:rFonts w:eastAsia="Times New Roman"/>
          <w:sz w:val="22"/>
          <w:szCs w:val="22"/>
        </w:rPr>
        <w:t>w pozostałym wyrem</w:t>
      </w:r>
      <w:r w:rsidR="00486D03" w:rsidRPr="009D220F">
        <w:rPr>
          <w:rFonts w:eastAsia="Times New Roman"/>
          <w:sz w:val="22"/>
          <w:szCs w:val="22"/>
        </w:rPr>
        <w:t>ontowanych części szpitala- typu</w:t>
      </w:r>
      <w:r w:rsidR="007F2802" w:rsidRPr="009D220F">
        <w:rPr>
          <w:rFonts w:eastAsia="Times New Roman"/>
          <w:sz w:val="22"/>
          <w:szCs w:val="22"/>
        </w:rPr>
        <w:t xml:space="preserve"> SIMON Basic.</w:t>
      </w:r>
    </w:p>
    <w:p w14:paraId="2FAA8E5E" w14:textId="77777777" w:rsidR="00776920" w:rsidRPr="009D220F" w:rsidRDefault="00776920" w:rsidP="006622E4">
      <w:pPr>
        <w:rPr>
          <w:sz w:val="22"/>
          <w:szCs w:val="22"/>
        </w:rPr>
      </w:pPr>
    </w:p>
    <w:p w14:paraId="3D246EC3" w14:textId="77777777" w:rsidR="00776920" w:rsidRPr="009D220F" w:rsidRDefault="00776920" w:rsidP="006622E4">
      <w:pPr>
        <w:rPr>
          <w:sz w:val="22"/>
          <w:szCs w:val="22"/>
        </w:rPr>
      </w:pPr>
    </w:p>
    <w:p w14:paraId="39B9F4AC"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5" w:name="_Toc212104037"/>
      <w:r w:rsidRPr="009D220F">
        <w:rPr>
          <w:rFonts w:eastAsia="Cambria"/>
          <w:sz w:val="22"/>
          <w:szCs w:val="22"/>
        </w:rPr>
        <w:t>Instalacje uziemiające</w:t>
      </w:r>
      <w:r w:rsidR="00724713" w:rsidRPr="009D220F">
        <w:rPr>
          <w:rFonts w:eastAsia="Cambria"/>
          <w:sz w:val="22"/>
          <w:szCs w:val="22"/>
        </w:rPr>
        <w:t xml:space="preserve"> i wyrówna</w:t>
      </w:r>
      <w:r w:rsidR="00693316" w:rsidRPr="009D220F">
        <w:rPr>
          <w:rFonts w:eastAsia="Cambria"/>
          <w:sz w:val="22"/>
          <w:szCs w:val="22"/>
        </w:rPr>
        <w:t>w</w:t>
      </w:r>
      <w:r w:rsidR="00724713" w:rsidRPr="009D220F">
        <w:rPr>
          <w:rFonts w:eastAsia="Cambria"/>
          <w:sz w:val="22"/>
          <w:szCs w:val="22"/>
        </w:rPr>
        <w:t>c</w:t>
      </w:r>
      <w:r w:rsidR="00693316" w:rsidRPr="009D220F">
        <w:rPr>
          <w:rFonts w:eastAsia="Cambria"/>
          <w:sz w:val="22"/>
          <w:szCs w:val="22"/>
        </w:rPr>
        <w:t>ze</w:t>
      </w:r>
      <w:bookmarkEnd w:id="45"/>
    </w:p>
    <w:p w14:paraId="2DEC4F6A" w14:textId="77777777" w:rsidR="00776920" w:rsidRPr="009D220F" w:rsidRDefault="00776920" w:rsidP="006622E4">
      <w:pPr>
        <w:rPr>
          <w:sz w:val="22"/>
          <w:szCs w:val="22"/>
        </w:rPr>
      </w:pPr>
    </w:p>
    <w:p w14:paraId="5DAF62AF" w14:textId="77777777" w:rsidR="00776920" w:rsidRPr="009D220F" w:rsidRDefault="00776920" w:rsidP="006622E4">
      <w:pPr>
        <w:rPr>
          <w:rFonts w:eastAsia="Times New Roman"/>
          <w:sz w:val="22"/>
          <w:szCs w:val="22"/>
        </w:rPr>
      </w:pPr>
      <w:r w:rsidRPr="009D220F">
        <w:rPr>
          <w:rFonts w:eastAsia="Times New Roman"/>
          <w:sz w:val="22"/>
          <w:szCs w:val="22"/>
        </w:rPr>
        <w:t>W pomieszczeniach należy zaprojektować i wykonać instalacje uziemiające</w:t>
      </w:r>
      <w:r w:rsidR="00693316" w:rsidRPr="009D220F">
        <w:rPr>
          <w:rFonts w:eastAsia="Times New Roman"/>
          <w:sz w:val="22"/>
          <w:szCs w:val="22"/>
        </w:rPr>
        <w:t xml:space="preserve"> i wyrównawcze</w:t>
      </w:r>
      <w:r w:rsidRPr="009D220F">
        <w:rPr>
          <w:rFonts w:eastAsia="Times New Roman"/>
          <w:sz w:val="22"/>
          <w:szCs w:val="22"/>
        </w:rPr>
        <w:t xml:space="preserve"> mające na celu wyrównanie potencjałów pomiędzy poszczególnymi instalacjami. Z tego względu w tych pomieszczeniach należy połączyć z tą siecią: rury: wodne, c.o., c.w.u. </w:t>
      </w:r>
      <w:r w:rsidR="00986F98">
        <w:rPr>
          <w:rFonts w:eastAsia="Times New Roman"/>
          <w:sz w:val="22"/>
          <w:szCs w:val="22"/>
        </w:rPr>
        <w:t xml:space="preserve">                     </w:t>
      </w:r>
      <w:r w:rsidRPr="009D220F">
        <w:rPr>
          <w:rFonts w:eastAsia="Times New Roman"/>
          <w:sz w:val="22"/>
          <w:szCs w:val="22"/>
        </w:rPr>
        <w:t xml:space="preserve">i kanalizacji (połączenia wykonać przewodami </w:t>
      </w:r>
      <w:r w:rsidR="00693316" w:rsidRPr="009D220F">
        <w:rPr>
          <w:rFonts w:eastAsia="Times New Roman"/>
          <w:sz w:val="22"/>
          <w:szCs w:val="22"/>
        </w:rPr>
        <w:t>Lg</w:t>
      </w:r>
      <w:r w:rsidRPr="009D220F">
        <w:rPr>
          <w:rFonts w:eastAsia="Times New Roman"/>
          <w:sz w:val="22"/>
          <w:szCs w:val="22"/>
        </w:rPr>
        <w:t>Y4mm</w:t>
      </w:r>
      <w:r w:rsidRPr="009D220F">
        <w:rPr>
          <w:rFonts w:eastAsia="Times New Roman"/>
          <w:sz w:val="22"/>
          <w:szCs w:val="22"/>
          <w:vertAlign w:val="superscript"/>
        </w:rPr>
        <w:t>2</w:t>
      </w:r>
      <w:r w:rsidRPr="009D220F">
        <w:rPr>
          <w:rFonts w:eastAsia="Times New Roman"/>
          <w:sz w:val="22"/>
          <w:szCs w:val="22"/>
        </w:rPr>
        <w:t xml:space="preserve">. </w:t>
      </w:r>
    </w:p>
    <w:p w14:paraId="2C69B0DD" w14:textId="77777777" w:rsidR="00776920" w:rsidRPr="009D220F" w:rsidRDefault="00776920" w:rsidP="006622E4">
      <w:pPr>
        <w:rPr>
          <w:rFonts w:eastAsia="Times New Roman"/>
          <w:sz w:val="22"/>
          <w:szCs w:val="22"/>
        </w:rPr>
      </w:pPr>
      <w:r w:rsidRPr="009D220F">
        <w:rPr>
          <w:rFonts w:eastAsia="Times New Roman"/>
          <w:sz w:val="22"/>
          <w:szCs w:val="22"/>
        </w:rPr>
        <w:t xml:space="preserve">W korytarzu, w </w:t>
      </w:r>
      <w:r w:rsidRPr="009D220F">
        <w:rPr>
          <w:rFonts w:eastAsia="Times New Roman"/>
          <w:spacing w:val="-1"/>
          <w:sz w:val="22"/>
          <w:szCs w:val="22"/>
        </w:rPr>
        <w:t xml:space="preserve">przestrzeni między stropowej należy ułożyć płaskownik uziemień wyrównawczy </w:t>
      </w:r>
      <w:proofErr w:type="spellStart"/>
      <w:r w:rsidRPr="009D220F">
        <w:rPr>
          <w:rFonts w:eastAsia="Times New Roman"/>
          <w:spacing w:val="-1"/>
          <w:sz w:val="22"/>
          <w:szCs w:val="22"/>
        </w:rPr>
        <w:t>FeZn</w:t>
      </w:r>
      <w:proofErr w:type="spellEnd"/>
      <w:r w:rsidRPr="009D220F">
        <w:rPr>
          <w:rFonts w:eastAsia="Times New Roman"/>
          <w:spacing w:val="-1"/>
          <w:sz w:val="22"/>
          <w:szCs w:val="22"/>
        </w:rPr>
        <w:t xml:space="preserve">. Do płaskownika przyłączyć wszystkie metalowe elementy wyposażenia, obudowy urządzeń, ciągi koryt kablowych, konstrukcję </w:t>
      </w:r>
      <w:r w:rsidR="00486D03" w:rsidRPr="009D220F">
        <w:rPr>
          <w:rFonts w:eastAsia="Times New Roman"/>
          <w:sz w:val="22"/>
          <w:szCs w:val="22"/>
        </w:rPr>
        <w:t>sufitu p</w:t>
      </w:r>
      <w:r w:rsidRPr="009D220F">
        <w:rPr>
          <w:rFonts w:eastAsia="Times New Roman"/>
          <w:sz w:val="22"/>
          <w:szCs w:val="22"/>
        </w:rPr>
        <w:t xml:space="preserve">odwieszanego, grzejniki, ślusarkę i stolarkę okienno – drzwiową, metalowe elementy układu wentylacji, piony instalacji </w:t>
      </w:r>
      <w:proofErr w:type="spellStart"/>
      <w:r w:rsidRPr="009D220F">
        <w:rPr>
          <w:rFonts w:eastAsia="Times New Roman"/>
          <w:sz w:val="22"/>
          <w:szCs w:val="22"/>
        </w:rPr>
        <w:t>wod</w:t>
      </w:r>
      <w:proofErr w:type="spellEnd"/>
      <w:r w:rsidRPr="009D220F">
        <w:rPr>
          <w:rFonts w:eastAsia="Times New Roman"/>
          <w:sz w:val="22"/>
          <w:szCs w:val="22"/>
        </w:rPr>
        <w:t>-kan., metalowy osprzęt sanitarny, itp.</w:t>
      </w:r>
    </w:p>
    <w:p w14:paraId="6DB2C73A" w14:textId="77777777" w:rsidR="006622E4" w:rsidRPr="009D220F" w:rsidRDefault="006622E4" w:rsidP="006622E4">
      <w:pPr>
        <w:rPr>
          <w:rFonts w:eastAsia="Times New Roman"/>
          <w:sz w:val="22"/>
          <w:szCs w:val="22"/>
        </w:rPr>
      </w:pPr>
    </w:p>
    <w:p w14:paraId="7E91FE11" w14:textId="77777777" w:rsidR="00776920" w:rsidRPr="009D220F" w:rsidRDefault="00776920" w:rsidP="006622E4">
      <w:pPr>
        <w:rPr>
          <w:rFonts w:eastAsia="Times New Roman"/>
          <w:bCs/>
          <w:sz w:val="22"/>
          <w:szCs w:val="22"/>
        </w:rPr>
      </w:pPr>
      <w:r w:rsidRPr="009D220F">
        <w:rPr>
          <w:rFonts w:eastAsia="Times New Roman"/>
          <w:bCs/>
          <w:sz w:val="22"/>
          <w:szCs w:val="22"/>
        </w:rPr>
        <w:t>UWAGA:</w:t>
      </w:r>
    </w:p>
    <w:p w14:paraId="41CCD813" w14:textId="77777777" w:rsidR="00486D03" w:rsidRPr="009D220F" w:rsidRDefault="00776920" w:rsidP="006622E4">
      <w:pPr>
        <w:rPr>
          <w:sz w:val="22"/>
          <w:szCs w:val="22"/>
        </w:rPr>
      </w:pPr>
      <w:r w:rsidRPr="009D220F">
        <w:rPr>
          <w:rFonts w:eastAsia="Times New Roman"/>
          <w:bCs/>
          <w:sz w:val="22"/>
          <w:szCs w:val="22"/>
        </w:rPr>
        <w:t xml:space="preserve">W przypadku wykonywania instalacji </w:t>
      </w:r>
      <w:proofErr w:type="spellStart"/>
      <w:r w:rsidRPr="009D220F">
        <w:rPr>
          <w:rFonts w:eastAsia="Times New Roman"/>
          <w:bCs/>
          <w:sz w:val="22"/>
          <w:szCs w:val="22"/>
        </w:rPr>
        <w:t>wod-kan</w:t>
      </w:r>
      <w:proofErr w:type="spellEnd"/>
      <w:r w:rsidRPr="009D220F">
        <w:rPr>
          <w:rFonts w:eastAsia="Times New Roman"/>
          <w:bCs/>
          <w:sz w:val="22"/>
          <w:szCs w:val="22"/>
        </w:rPr>
        <w:t xml:space="preserve">, rurami z PCW instalacji uziemiającej </w:t>
      </w:r>
      <w:r w:rsidR="00986F98">
        <w:rPr>
          <w:rFonts w:eastAsia="Times New Roman"/>
          <w:bCs/>
          <w:sz w:val="22"/>
          <w:szCs w:val="22"/>
        </w:rPr>
        <w:t xml:space="preserve">                    </w:t>
      </w:r>
      <w:r w:rsidRPr="009D220F">
        <w:rPr>
          <w:rFonts w:eastAsia="Times New Roman"/>
          <w:bCs/>
          <w:sz w:val="22"/>
          <w:szCs w:val="22"/>
        </w:rPr>
        <w:t>w sanitariatach, nie wykonywać.</w:t>
      </w:r>
      <w:r w:rsidR="00486D03" w:rsidRPr="009D220F">
        <w:rPr>
          <w:rFonts w:eastAsia="Times New Roman"/>
          <w:bCs/>
          <w:sz w:val="22"/>
          <w:szCs w:val="22"/>
        </w:rPr>
        <w:t xml:space="preserve"> </w:t>
      </w:r>
    </w:p>
    <w:p w14:paraId="6A8A1B27" w14:textId="77777777" w:rsidR="00486D03" w:rsidRPr="009D220F" w:rsidRDefault="00486D03" w:rsidP="006622E4">
      <w:pPr>
        <w:rPr>
          <w:rFonts w:eastAsia="Times New Roman"/>
          <w:bCs/>
          <w:sz w:val="22"/>
          <w:szCs w:val="22"/>
        </w:rPr>
      </w:pPr>
      <w:r w:rsidRPr="009D220F">
        <w:rPr>
          <w:sz w:val="22"/>
          <w:szCs w:val="22"/>
        </w:rPr>
        <w:t xml:space="preserve">Wykonawca zapewni 5 lat gwarancji na zamontowaną instalacje elektryczną i osprzęt  </w:t>
      </w:r>
      <w:r w:rsidR="00986F98">
        <w:rPr>
          <w:sz w:val="22"/>
          <w:szCs w:val="22"/>
        </w:rPr>
        <w:t xml:space="preserve">             </w:t>
      </w:r>
      <w:r w:rsidRPr="009D220F">
        <w:rPr>
          <w:sz w:val="22"/>
          <w:szCs w:val="22"/>
        </w:rPr>
        <w:t>oraz nieodpłatna wymiana zużytych części eksploatacyjnych, nieodpłatne przeglądy okresowe zgodnie z warunkami gwarancji ,producenta i wynikających z ustawy.</w:t>
      </w:r>
    </w:p>
    <w:p w14:paraId="4F40A798" w14:textId="77777777" w:rsidR="00776920" w:rsidRDefault="00776920" w:rsidP="006622E4">
      <w:pPr>
        <w:rPr>
          <w:rFonts w:eastAsia="Times New Roman"/>
          <w:bCs/>
          <w:sz w:val="22"/>
          <w:szCs w:val="22"/>
        </w:rPr>
      </w:pPr>
    </w:p>
    <w:p w14:paraId="7E6A58CB" w14:textId="77777777" w:rsidR="00986F98" w:rsidRPr="009D220F" w:rsidRDefault="00986F98" w:rsidP="006622E4">
      <w:pPr>
        <w:rPr>
          <w:rFonts w:eastAsia="Times New Roman"/>
          <w:bCs/>
          <w:sz w:val="22"/>
          <w:szCs w:val="22"/>
        </w:rPr>
      </w:pPr>
    </w:p>
    <w:p w14:paraId="50DD5723" w14:textId="77777777" w:rsidR="00776920" w:rsidRPr="009D220F" w:rsidRDefault="00776920" w:rsidP="006622E4">
      <w:pPr>
        <w:rPr>
          <w:sz w:val="22"/>
          <w:szCs w:val="22"/>
        </w:rPr>
      </w:pPr>
    </w:p>
    <w:p w14:paraId="5664A910"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6" w:name="_Toc212104038"/>
      <w:r w:rsidRPr="009D220F">
        <w:rPr>
          <w:rFonts w:eastAsia="Cambria"/>
          <w:sz w:val="22"/>
          <w:szCs w:val="22"/>
        </w:rPr>
        <w:t>Instalacje BMS</w:t>
      </w:r>
      <w:bookmarkEnd w:id="46"/>
    </w:p>
    <w:p w14:paraId="6EB6B25C" w14:textId="77777777" w:rsidR="00776920" w:rsidRPr="009D220F" w:rsidRDefault="00776920" w:rsidP="006622E4">
      <w:pPr>
        <w:rPr>
          <w:sz w:val="22"/>
          <w:szCs w:val="22"/>
        </w:rPr>
      </w:pPr>
    </w:p>
    <w:p w14:paraId="71E574AC" w14:textId="77777777" w:rsidR="00776920" w:rsidRPr="009D220F" w:rsidRDefault="00776920" w:rsidP="006622E4">
      <w:pPr>
        <w:rPr>
          <w:rFonts w:eastAsia="Times New Roman"/>
          <w:sz w:val="22"/>
          <w:szCs w:val="22"/>
        </w:rPr>
      </w:pPr>
      <w:r w:rsidRPr="009D220F">
        <w:rPr>
          <w:rFonts w:eastAsia="Times New Roman"/>
          <w:sz w:val="22"/>
          <w:szCs w:val="22"/>
        </w:rPr>
        <w:t xml:space="preserve">Powszechność automatyki w dzisiejszej dobie, ułatwiająca i upraszczająca życie, wymaga wszechstronnych oraz elastycznych systemów i narzędzi oraz kompleksowego podejścia </w:t>
      </w:r>
      <w:r w:rsidR="00D27707" w:rsidRPr="009D220F">
        <w:rPr>
          <w:rFonts w:eastAsia="Times New Roman"/>
          <w:sz w:val="22"/>
          <w:szCs w:val="22"/>
        </w:rPr>
        <w:t xml:space="preserve">                             </w:t>
      </w:r>
      <w:r w:rsidRPr="009D220F">
        <w:rPr>
          <w:rFonts w:eastAsia="Times New Roman"/>
          <w:sz w:val="22"/>
          <w:szCs w:val="22"/>
        </w:rPr>
        <w:t xml:space="preserve">do projektowania. Dzisiejsze budynki wykorzystują więcej nowoczesnych, zaawansowanych technologii. System automatyki musi zapewnić niezbędną funkcjonalność dla różnych branż jak również zintegrowanie wszystkich instalacji technicznych, kontrolę i zarządzanie energią </w:t>
      </w:r>
      <w:r w:rsidR="00986F98">
        <w:rPr>
          <w:rFonts w:eastAsia="Times New Roman"/>
          <w:sz w:val="22"/>
          <w:szCs w:val="22"/>
        </w:rPr>
        <w:t xml:space="preserve"> </w:t>
      </w:r>
      <w:r w:rsidRPr="009D220F">
        <w:rPr>
          <w:rFonts w:eastAsia="Times New Roman"/>
          <w:sz w:val="22"/>
          <w:szCs w:val="22"/>
        </w:rPr>
        <w:t xml:space="preserve">i instalacjami HVAC. </w:t>
      </w:r>
    </w:p>
    <w:p w14:paraId="0AB9D111" w14:textId="77777777" w:rsidR="006622E4" w:rsidRPr="009D220F" w:rsidRDefault="006622E4" w:rsidP="006622E4">
      <w:pPr>
        <w:rPr>
          <w:rFonts w:eastAsia="Times New Roman"/>
          <w:sz w:val="22"/>
          <w:szCs w:val="22"/>
        </w:rPr>
      </w:pPr>
    </w:p>
    <w:p w14:paraId="15961FEB" w14:textId="77777777" w:rsidR="00776920" w:rsidRPr="009D220F" w:rsidRDefault="00776920" w:rsidP="006622E4">
      <w:pPr>
        <w:rPr>
          <w:rFonts w:eastAsia="Times New Roman"/>
          <w:sz w:val="22"/>
          <w:szCs w:val="22"/>
        </w:rPr>
      </w:pPr>
      <w:r w:rsidRPr="009D220F">
        <w:rPr>
          <w:rFonts w:eastAsia="Times New Roman"/>
          <w:sz w:val="22"/>
          <w:szCs w:val="22"/>
        </w:rPr>
        <w:t>Najważniejszymi cechami systemu muszą być:</w:t>
      </w:r>
    </w:p>
    <w:p w14:paraId="3B532A53" w14:textId="77777777" w:rsidR="00776920" w:rsidRPr="009D220F" w:rsidRDefault="00776920" w:rsidP="00986F98">
      <w:pPr>
        <w:pStyle w:val="Akapitzlist"/>
        <w:numPr>
          <w:ilvl w:val="0"/>
          <w:numId w:val="51"/>
        </w:numPr>
        <w:rPr>
          <w:rFonts w:eastAsia="Times New Roman"/>
          <w:sz w:val="22"/>
          <w:szCs w:val="22"/>
        </w:rPr>
      </w:pPr>
      <w:r w:rsidRPr="009D220F">
        <w:rPr>
          <w:rFonts w:eastAsia="Times New Roman"/>
          <w:sz w:val="22"/>
          <w:szCs w:val="22"/>
        </w:rPr>
        <w:t xml:space="preserve">niezawodność, </w:t>
      </w:r>
    </w:p>
    <w:p w14:paraId="008B9596" w14:textId="77777777" w:rsidR="00776920" w:rsidRPr="009D220F" w:rsidRDefault="00776920" w:rsidP="00986F98">
      <w:pPr>
        <w:pStyle w:val="Akapitzlist"/>
        <w:numPr>
          <w:ilvl w:val="0"/>
          <w:numId w:val="51"/>
        </w:numPr>
        <w:rPr>
          <w:rFonts w:eastAsia="Times New Roman"/>
          <w:sz w:val="22"/>
          <w:szCs w:val="22"/>
        </w:rPr>
      </w:pPr>
      <w:r w:rsidRPr="009D220F">
        <w:rPr>
          <w:rFonts w:eastAsia="Times New Roman"/>
          <w:sz w:val="22"/>
          <w:szCs w:val="22"/>
        </w:rPr>
        <w:t>skalowalność</w:t>
      </w:r>
    </w:p>
    <w:p w14:paraId="05F65065" w14:textId="77777777" w:rsidR="00776920" w:rsidRPr="009D220F" w:rsidRDefault="00776920" w:rsidP="00986F98">
      <w:pPr>
        <w:pStyle w:val="Akapitzlist"/>
        <w:numPr>
          <w:ilvl w:val="0"/>
          <w:numId w:val="51"/>
        </w:numPr>
        <w:rPr>
          <w:rFonts w:eastAsia="Times New Roman"/>
          <w:sz w:val="22"/>
          <w:szCs w:val="22"/>
        </w:rPr>
      </w:pPr>
      <w:r w:rsidRPr="009D220F">
        <w:rPr>
          <w:rFonts w:eastAsia="Times New Roman"/>
          <w:sz w:val="22"/>
          <w:szCs w:val="22"/>
        </w:rPr>
        <w:t>łatwość obsługi i serwisu.</w:t>
      </w:r>
    </w:p>
    <w:p w14:paraId="5576EF4F" w14:textId="77777777" w:rsidR="006622E4" w:rsidRPr="009D220F" w:rsidRDefault="006622E4" w:rsidP="006622E4">
      <w:pPr>
        <w:pStyle w:val="Akapitzlist"/>
        <w:rPr>
          <w:rFonts w:eastAsia="Times New Roman"/>
          <w:sz w:val="22"/>
          <w:szCs w:val="22"/>
        </w:rPr>
      </w:pPr>
    </w:p>
    <w:p w14:paraId="4EC78D03" w14:textId="77777777" w:rsidR="00776920" w:rsidRPr="009D220F" w:rsidRDefault="00776920" w:rsidP="006622E4">
      <w:pPr>
        <w:rPr>
          <w:rFonts w:eastAsia="Times New Roman"/>
          <w:sz w:val="22"/>
          <w:szCs w:val="22"/>
        </w:rPr>
      </w:pPr>
      <w:r w:rsidRPr="009D220F">
        <w:rPr>
          <w:rFonts w:eastAsia="Times New Roman"/>
          <w:sz w:val="22"/>
          <w:szCs w:val="22"/>
        </w:rPr>
        <w:t>Zintegrowany system automatyki budynku (BMS - </w:t>
      </w:r>
      <w:proofErr w:type="spellStart"/>
      <w:r w:rsidRPr="009D220F">
        <w:rPr>
          <w:rFonts w:eastAsia="Times New Roman"/>
          <w:sz w:val="22"/>
          <w:szCs w:val="22"/>
        </w:rPr>
        <w:t>Building</w:t>
      </w:r>
      <w:proofErr w:type="spellEnd"/>
      <w:r w:rsidRPr="009D220F">
        <w:rPr>
          <w:rFonts w:eastAsia="Times New Roman"/>
          <w:sz w:val="22"/>
          <w:szCs w:val="22"/>
        </w:rPr>
        <w:t xml:space="preserve"> Management System) musi zapewniać zintegrowane sterowanie bądź monitorowanie takich instalacji i systemów jak:</w:t>
      </w:r>
    </w:p>
    <w:p w14:paraId="5879887A" w14:textId="77777777" w:rsidR="00776920" w:rsidRPr="009D220F" w:rsidRDefault="00776920" w:rsidP="00986F98">
      <w:pPr>
        <w:pStyle w:val="Akapitzlist"/>
        <w:numPr>
          <w:ilvl w:val="0"/>
          <w:numId w:val="52"/>
        </w:numPr>
        <w:rPr>
          <w:rFonts w:eastAsia="Times New Roman"/>
          <w:sz w:val="22"/>
          <w:szCs w:val="22"/>
        </w:rPr>
      </w:pPr>
      <w:r w:rsidRPr="009D220F">
        <w:rPr>
          <w:rFonts w:eastAsia="Times New Roman"/>
          <w:sz w:val="22"/>
          <w:szCs w:val="22"/>
        </w:rPr>
        <w:t>klimatyzacja, wentylacja i ogrzewanie,</w:t>
      </w:r>
    </w:p>
    <w:p w14:paraId="497588BC" w14:textId="77777777" w:rsidR="00776920" w:rsidRPr="009D220F" w:rsidRDefault="00776920" w:rsidP="00986F98">
      <w:pPr>
        <w:pStyle w:val="Akapitzlist"/>
        <w:numPr>
          <w:ilvl w:val="0"/>
          <w:numId w:val="52"/>
        </w:numPr>
        <w:rPr>
          <w:rFonts w:eastAsia="Times New Roman"/>
          <w:sz w:val="22"/>
          <w:szCs w:val="22"/>
        </w:rPr>
      </w:pPr>
      <w:r w:rsidRPr="009D220F">
        <w:rPr>
          <w:rFonts w:eastAsia="Times New Roman"/>
          <w:sz w:val="22"/>
          <w:szCs w:val="22"/>
        </w:rPr>
        <w:t>monitoring instalacji elektro-energetycznych</w:t>
      </w:r>
    </w:p>
    <w:p w14:paraId="3D0B7B06" w14:textId="77777777" w:rsidR="00776920" w:rsidRPr="009D220F" w:rsidRDefault="00776920" w:rsidP="00986F98">
      <w:pPr>
        <w:pStyle w:val="Akapitzlist"/>
        <w:numPr>
          <w:ilvl w:val="0"/>
          <w:numId w:val="52"/>
        </w:numPr>
        <w:rPr>
          <w:rFonts w:eastAsia="Times New Roman"/>
          <w:sz w:val="22"/>
          <w:szCs w:val="22"/>
        </w:rPr>
      </w:pPr>
      <w:r w:rsidRPr="009D220F">
        <w:rPr>
          <w:rFonts w:eastAsia="Times New Roman"/>
          <w:sz w:val="22"/>
          <w:szCs w:val="22"/>
        </w:rPr>
        <w:t>monitorowanie zużycia: energii elektrycznej, gazu, wody ciepłej i zimnej, dostarczanej energii cieplnej,</w:t>
      </w:r>
    </w:p>
    <w:p w14:paraId="7C7B7024" w14:textId="77777777" w:rsidR="00776920" w:rsidRPr="009D220F" w:rsidRDefault="00776920" w:rsidP="00986F98">
      <w:pPr>
        <w:pStyle w:val="Akapitzlist"/>
        <w:numPr>
          <w:ilvl w:val="0"/>
          <w:numId w:val="52"/>
        </w:numPr>
        <w:rPr>
          <w:rFonts w:eastAsia="Times New Roman"/>
          <w:sz w:val="22"/>
          <w:szCs w:val="22"/>
        </w:rPr>
      </w:pPr>
      <w:r w:rsidRPr="009D220F">
        <w:rPr>
          <w:rFonts w:eastAsia="Times New Roman"/>
          <w:sz w:val="22"/>
          <w:szCs w:val="22"/>
        </w:rPr>
        <w:t xml:space="preserve">monitorowanie innych systemów technicznych </w:t>
      </w:r>
    </w:p>
    <w:p w14:paraId="268A028D" w14:textId="77777777" w:rsidR="00776920" w:rsidRDefault="00776920" w:rsidP="00986F98">
      <w:pPr>
        <w:pStyle w:val="Akapitzlist"/>
        <w:numPr>
          <w:ilvl w:val="0"/>
          <w:numId w:val="52"/>
        </w:numPr>
        <w:rPr>
          <w:rFonts w:eastAsia="Times New Roman"/>
          <w:sz w:val="22"/>
          <w:szCs w:val="22"/>
        </w:rPr>
      </w:pPr>
      <w:r w:rsidRPr="009D220F">
        <w:rPr>
          <w:rFonts w:eastAsia="Times New Roman"/>
          <w:sz w:val="22"/>
          <w:szCs w:val="22"/>
        </w:rPr>
        <w:t>monitoring warunków środowiskowych (temperatura, wilgotność w istotnych pomieszczeniach).</w:t>
      </w:r>
    </w:p>
    <w:p w14:paraId="17909D3D" w14:textId="77777777" w:rsidR="00986F98" w:rsidRDefault="00986F98" w:rsidP="00986F98">
      <w:pPr>
        <w:rPr>
          <w:rFonts w:eastAsia="Times New Roman"/>
          <w:sz w:val="22"/>
          <w:szCs w:val="22"/>
        </w:rPr>
      </w:pPr>
    </w:p>
    <w:p w14:paraId="21ECE19D" w14:textId="77777777" w:rsidR="00986F98" w:rsidRPr="00986F98" w:rsidRDefault="00986F98" w:rsidP="00986F98">
      <w:pPr>
        <w:rPr>
          <w:rFonts w:eastAsia="Times New Roman"/>
          <w:sz w:val="22"/>
          <w:szCs w:val="22"/>
        </w:rPr>
      </w:pPr>
    </w:p>
    <w:p w14:paraId="1797FD35" w14:textId="77777777" w:rsidR="00776920" w:rsidRDefault="00776920" w:rsidP="006622E4">
      <w:pPr>
        <w:rPr>
          <w:rFonts w:eastAsia="Times New Roman"/>
          <w:sz w:val="22"/>
          <w:szCs w:val="22"/>
        </w:rPr>
      </w:pPr>
      <w:r w:rsidRPr="009D220F">
        <w:rPr>
          <w:rFonts w:eastAsia="Times New Roman"/>
          <w:sz w:val="22"/>
          <w:szCs w:val="22"/>
        </w:rPr>
        <w:t>Zadaniem zintegrowanego systemu automatyki  jest zbieranie informacji z całego systemu, umożliwienie porozumiewania się i wymiany danych pomiędzy wszystkimi zainstalowanymi podsystemami. Sterowanie budynkiem odbywa się na podstawie wszystkich zebranych danych</w:t>
      </w:r>
      <w:r w:rsidR="006622E4" w:rsidRPr="009D220F">
        <w:rPr>
          <w:rFonts w:eastAsia="Times New Roman"/>
          <w:sz w:val="22"/>
          <w:szCs w:val="22"/>
        </w:rPr>
        <w:t xml:space="preserve"> </w:t>
      </w:r>
      <w:r w:rsidRPr="009D220F">
        <w:rPr>
          <w:rFonts w:eastAsia="Times New Roman"/>
          <w:sz w:val="22"/>
          <w:szCs w:val="22"/>
        </w:rPr>
        <w:t>i programowego wprowadzenia zależności regulacyjnych i sterowniczych pomiędzy wszystkimi podsystemami.</w:t>
      </w:r>
    </w:p>
    <w:p w14:paraId="3CD9A46F" w14:textId="77777777" w:rsidR="00986F98" w:rsidRPr="009D220F" w:rsidRDefault="00986F98" w:rsidP="006622E4">
      <w:pPr>
        <w:rPr>
          <w:rFonts w:eastAsia="Times New Roman"/>
          <w:sz w:val="22"/>
          <w:szCs w:val="22"/>
        </w:rPr>
      </w:pPr>
    </w:p>
    <w:p w14:paraId="0486096C" w14:textId="77777777" w:rsidR="00776920" w:rsidRPr="009D220F" w:rsidRDefault="00776920" w:rsidP="006622E4">
      <w:pPr>
        <w:rPr>
          <w:rFonts w:eastAsia="Times New Roman"/>
          <w:sz w:val="22"/>
          <w:szCs w:val="22"/>
        </w:rPr>
      </w:pPr>
      <w:r w:rsidRPr="009D220F">
        <w:rPr>
          <w:rFonts w:eastAsia="Times New Roman"/>
          <w:sz w:val="22"/>
          <w:szCs w:val="22"/>
        </w:rPr>
        <w:t xml:space="preserve">Cały zintegrowany system powinien być zarządzany ze stacji roboczej </w:t>
      </w:r>
      <w:r w:rsidR="00486D03" w:rsidRPr="009D220F">
        <w:rPr>
          <w:rFonts w:eastAsia="Times New Roman"/>
          <w:sz w:val="22"/>
          <w:szCs w:val="22"/>
        </w:rPr>
        <w:t xml:space="preserve">( beż używania Internetu- tylko sieci wewnętrznej) </w:t>
      </w:r>
      <w:r w:rsidRPr="009D220F">
        <w:rPr>
          <w:rFonts w:eastAsia="Times New Roman"/>
          <w:sz w:val="22"/>
          <w:szCs w:val="22"/>
        </w:rPr>
        <w:t xml:space="preserve">oraz niezależnie poprzez przeglądarkę internetową. </w:t>
      </w:r>
    </w:p>
    <w:p w14:paraId="25243892" w14:textId="77777777" w:rsidR="00776920" w:rsidRPr="009D220F" w:rsidRDefault="00776920" w:rsidP="006622E4">
      <w:pPr>
        <w:rPr>
          <w:rFonts w:eastAsia="Times New Roman"/>
          <w:sz w:val="22"/>
          <w:szCs w:val="22"/>
        </w:rPr>
      </w:pPr>
      <w:r w:rsidRPr="009D220F">
        <w:rPr>
          <w:rFonts w:eastAsia="Times New Roman"/>
          <w:sz w:val="22"/>
          <w:szCs w:val="22"/>
        </w:rPr>
        <w:t xml:space="preserve">Kluczowym komponentem systemu otwartego są standardy i protokoły sieciowe. </w:t>
      </w:r>
      <w:r w:rsidRPr="009D220F">
        <w:rPr>
          <w:rFonts w:eastAsia="Times New Roman"/>
          <w:sz w:val="22"/>
          <w:szCs w:val="22"/>
        </w:rPr>
        <w:br/>
        <w:t xml:space="preserve">System BMS powinien używać otwartych standardów na wszystkich poziomach, poczynając </w:t>
      </w:r>
      <w:r w:rsidR="00D27707" w:rsidRPr="009D220F">
        <w:rPr>
          <w:rFonts w:eastAsia="Times New Roman"/>
          <w:sz w:val="22"/>
          <w:szCs w:val="22"/>
        </w:rPr>
        <w:t xml:space="preserve">                      </w:t>
      </w:r>
      <w:r w:rsidRPr="009D220F">
        <w:rPr>
          <w:rFonts w:eastAsia="Times New Roman"/>
          <w:sz w:val="22"/>
          <w:szCs w:val="22"/>
        </w:rPr>
        <w:t xml:space="preserve">od </w:t>
      </w:r>
      <w:proofErr w:type="spellStart"/>
      <w:r w:rsidRPr="009D220F">
        <w:rPr>
          <w:rFonts w:eastAsia="Times New Roman"/>
          <w:sz w:val="22"/>
          <w:szCs w:val="22"/>
        </w:rPr>
        <w:t>Ethernet'owego</w:t>
      </w:r>
      <w:proofErr w:type="spellEnd"/>
      <w:r w:rsidRPr="009D220F">
        <w:rPr>
          <w:rFonts w:eastAsia="Times New Roman"/>
          <w:sz w:val="22"/>
          <w:szCs w:val="22"/>
        </w:rPr>
        <w:t xml:space="preserve"> standardu sieciowego TCP/IP. Powinien umożliwiać również obsługę </w:t>
      </w:r>
      <w:r w:rsidR="00986F98">
        <w:rPr>
          <w:rFonts w:eastAsia="Times New Roman"/>
          <w:sz w:val="22"/>
          <w:szCs w:val="22"/>
        </w:rPr>
        <w:t xml:space="preserve">             </w:t>
      </w:r>
      <w:r w:rsidRPr="009D220F">
        <w:rPr>
          <w:rFonts w:eastAsia="Times New Roman"/>
          <w:sz w:val="22"/>
          <w:szCs w:val="22"/>
        </w:rPr>
        <w:t xml:space="preserve">co najmniej protokołów </w:t>
      </w:r>
      <w:proofErr w:type="spellStart"/>
      <w:r w:rsidRPr="009D220F">
        <w:rPr>
          <w:rFonts w:eastAsia="Times New Roman"/>
          <w:sz w:val="22"/>
          <w:szCs w:val="22"/>
        </w:rPr>
        <w:t>Modbus</w:t>
      </w:r>
      <w:proofErr w:type="spellEnd"/>
      <w:r w:rsidRPr="009D220F">
        <w:rPr>
          <w:rFonts w:eastAsia="Times New Roman"/>
          <w:sz w:val="22"/>
          <w:szCs w:val="22"/>
        </w:rPr>
        <w:t xml:space="preserve"> TCP, </w:t>
      </w:r>
      <w:proofErr w:type="spellStart"/>
      <w:r w:rsidRPr="009D220F">
        <w:rPr>
          <w:rFonts w:eastAsia="Times New Roman"/>
          <w:sz w:val="22"/>
          <w:szCs w:val="22"/>
        </w:rPr>
        <w:t>Modbus</w:t>
      </w:r>
      <w:proofErr w:type="spellEnd"/>
      <w:r w:rsidRPr="009D220F">
        <w:rPr>
          <w:rFonts w:eastAsia="Times New Roman"/>
          <w:sz w:val="22"/>
          <w:szCs w:val="22"/>
        </w:rPr>
        <w:t xml:space="preserve"> seria RTU.</w:t>
      </w:r>
    </w:p>
    <w:p w14:paraId="799B05B0" w14:textId="77777777" w:rsidR="00776920" w:rsidRDefault="00844839" w:rsidP="006622E4">
      <w:pPr>
        <w:rPr>
          <w:rFonts w:eastAsia="Times New Roman"/>
          <w:sz w:val="22"/>
          <w:szCs w:val="22"/>
        </w:rPr>
      </w:pPr>
      <w:r w:rsidRPr="009D220F">
        <w:rPr>
          <w:rFonts w:eastAsia="Times New Roman"/>
          <w:sz w:val="22"/>
          <w:szCs w:val="22"/>
        </w:rPr>
        <w:t>System musi</w:t>
      </w:r>
      <w:r w:rsidR="00776920" w:rsidRPr="009D220F">
        <w:rPr>
          <w:rFonts w:eastAsia="Times New Roman"/>
          <w:sz w:val="22"/>
          <w:szCs w:val="22"/>
        </w:rPr>
        <w:t xml:space="preserve"> mieć możliwość włączenia BMS do istniejącego w całym szpitalu, okablowania strukturalnego.</w:t>
      </w:r>
    </w:p>
    <w:p w14:paraId="4B362A2C" w14:textId="77777777" w:rsidR="00986F98" w:rsidRPr="009D220F" w:rsidRDefault="00986F98" w:rsidP="006622E4">
      <w:pPr>
        <w:rPr>
          <w:rFonts w:eastAsia="Times New Roman"/>
          <w:sz w:val="22"/>
          <w:szCs w:val="22"/>
        </w:rPr>
      </w:pPr>
    </w:p>
    <w:p w14:paraId="77FCAFED" w14:textId="77777777" w:rsidR="00C03069" w:rsidRPr="009D220F" w:rsidRDefault="00C03069" w:rsidP="006622E4">
      <w:pPr>
        <w:rPr>
          <w:rFonts w:eastAsia="Times New Roman"/>
          <w:sz w:val="22"/>
          <w:szCs w:val="22"/>
        </w:rPr>
      </w:pPr>
      <w:r w:rsidRPr="009D220F">
        <w:rPr>
          <w:rFonts w:eastAsia="Times New Roman"/>
          <w:sz w:val="22"/>
          <w:szCs w:val="22"/>
        </w:rPr>
        <w:t xml:space="preserve">System musi być kompatybilny z istniejącym systemem w Szpitalu. </w:t>
      </w:r>
    </w:p>
    <w:p w14:paraId="33F5FE0D" w14:textId="77777777" w:rsidR="006622E4" w:rsidRPr="009D220F" w:rsidRDefault="006622E4" w:rsidP="006622E4">
      <w:pPr>
        <w:rPr>
          <w:rFonts w:eastAsia="Times New Roman"/>
          <w:sz w:val="22"/>
          <w:szCs w:val="22"/>
        </w:rPr>
      </w:pPr>
    </w:p>
    <w:p w14:paraId="7F200260" w14:textId="77777777" w:rsidR="006622E4" w:rsidRPr="009D220F" w:rsidRDefault="006622E4" w:rsidP="006622E4">
      <w:pPr>
        <w:rPr>
          <w:rFonts w:eastAsia="Times New Roman"/>
          <w:sz w:val="22"/>
          <w:szCs w:val="22"/>
        </w:rPr>
      </w:pPr>
    </w:p>
    <w:p w14:paraId="0A080BEC" w14:textId="77777777" w:rsidR="00776920" w:rsidRPr="009D220F" w:rsidRDefault="00776920" w:rsidP="006622E4">
      <w:pPr>
        <w:rPr>
          <w:rFonts w:eastAsia="Times New Roman"/>
          <w:sz w:val="22"/>
          <w:szCs w:val="22"/>
        </w:rPr>
      </w:pPr>
      <w:r w:rsidRPr="009D220F">
        <w:rPr>
          <w:rFonts w:eastAsia="Times New Roman"/>
          <w:sz w:val="22"/>
          <w:szCs w:val="22"/>
        </w:rPr>
        <w:t>Operator z poziomu stacji systemu BMS powinien mieć możliwość:</w:t>
      </w:r>
    </w:p>
    <w:p w14:paraId="71BE17B3"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w sposób bezpieczny kontaktowania się z systemem poprzez układ kont użytkowników,</w:t>
      </w:r>
    </w:p>
    <w:p w14:paraId="24A02C5C"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 xml:space="preserve">przeglądania wizualizację pracy nadzorowanego systemu za pomocą widoków dostosowanych </w:t>
      </w:r>
      <w:r w:rsidR="00D27707" w:rsidRPr="009D220F">
        <w:rPr>
          <w:rFonts w:eastAsia="Times New Roman"/>
          <w:sz w:val="22"/>
          <w:szCs w:val="22"/>
        </w:rPr>
        <w:t xml:space="preserve">                        </w:t>
      </w:r>
      <w:r w:rsidRPr="009D220F">
        <w:rPr>
          <w:rFonts w:eastAsia="Times New Roman"/>
          <w:sz w:val="22"/>
          <w:szCs w:val="22"/>
        </w:rPr>
        <w:t>do preferencji poszczególnych użytkowników,</w:t>
      </w:r>
    </w:p>
    <w:p w14:paraId="2FD2827D"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dostępu do dynamicznie aktualizowanych danych na grafikach,</w:t>
      </w:r>
    </w:p>
    <w:p w14:paraId="39E4D0AC"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 xml:space="preserve">efektywnego zarządzania alarmami oraz mieć odczyt archiwalnych stanów alarmowych, </w:t>
      </w:r>
    </w:p>
    <w:p w14:paraId="1A263978"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 xml:space="preserve">odczytywania zarejestrowanych trendów, które mogą być wyświetlane na wykresach </w:t>
      </w:r>
      <w:r w:rsidR="00D27707" w:rsidRPr="009D220F">
        <w:rPr>
          <w:rFonts w:eastAsia="Times New Roman"/>
          <w:sz w:val="22"/>
          <w:szCs w:val="22"/>
        </w:rPr>
        <w:t xml:space="preserve">                                 </w:t>
      </w:r>
      <w:r w:rsidRPr="009D220F">
        <w:rPr>
          <w:rFonts w:eastAsia="Times New Roman"/>
          <w:sz w:val="22"/>
          <w:szCs w:val="22"/>
        </w:rPr>
        <w:t>(w celu porównania na jednym wykresie powinno być wyświetlone wiele serii)</w:t>
      </w:r>
    </w:p>
    <w:p w14:paraId="4777620C"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archiwizacji danych,</w:t>
      </w:r>
    </w:p>
    <w:p w14:paraId="49F93BB4" w14:textId="77777777" w:rsidR="00776920" w:rsidRPr="009D220F" w:rsidRDefault="00776920" w:rsidP="00986F98">
      <w:pPr>
        <w:pStyle w:val="Akapitzlist"/>
        <w:numPr>
          <w:ilvl w:val="0"/>
          <w:numId w:val="53"/>
        </w:numPr>
        <w:rPr>
          <w:rFonts w:eastAsia="Times New Roman"/>
          <w:sz w:val="22"/>
          <w:szCs w:val="22"/>
        </w:rPr>
      </w:pPr>
      <w:r w:rsidRPr="009D220F">
        <w:rPr>
          <w:rFonts w:eastAsia="Times New Roman"/>
          <w:sz w:val="22"/>
          <w:szCs w:val="22"/>
        </w:rPr>
        <w:t>tworzeni</w:t>
      </w:r>
      <w:r w:rsidR="00841846" w:rsidRPr="009D220F">
        <w:rPr>
          <w:rFonts w:eastAsia="Times New Roman"/>
          <w:sz w:val="22"/>
          <w:szCs w:val="22"/>
        </w:rPr>
        <w:t>e i generowanie raportów</w:t>
      </w:r>
    </w:p>
    <w:p w14:paraId="79743DF5" w14:textId="77777777" w:rsidR="00376E74" w:rsidRPr="009D220F" w:rsidRDefault="00376E74" w:rsidP="006622E4">
      <w:pPr>
        <w:rPr>
          <w:rFonts w:eastAsia="Times New Roman"/>
          <w:sz w:val="22"/>
          <w:szCs w:val="22"/>
        </w:rPr>
      </w:pPr>
    </w:p>
    <w:p w14:paraId="7B79CA79" w14:textId="77777777" w:rsidR="00376E74" w:rsidRDefault="00376E74" w:rsidP="006622E4">
      <w:pPr>
        <w:rPr>
          <w:rFonts w:eastAsia="Times New Roman"/>
          <w:sz w:val="22"/>
          <w:szCs w:val="22"/>
        </w:rPr>
      </w:pPr>
    </w:p>
    <w:p w14:paraId="0A598882" w14:textId="77777777" w:rsidR="00986F98" w:rsidRPr="009D220F" w:rsidRDefault="00986F98" w:rsidP="006622E4">
      <w:pPr>
        <w:rPr>
          <w:rFonts w:eastAsia="Times New Roman"/>
          <w:sz w:val="22"/>
          <w:szCs w:val="22"/>
        </w:rPr>
      </w:pPr>
    </w:p>
    <w:p w14:paraId="27D6A324"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7" w:name="_Toc212104039"/>
      <w:r w:rsidRPr="009D220F">
        <w:rPr>
          <w:rFonts w:eastAsia="Cambria"/>
          <w:sz w:val="22"/>
          <w:szCs w:val="22"/>
        </w:rPr>
        <w:t>Instalacje SSP</w:t>
      </w:r>
      <w:bookmarkEnd w:id="47"/>
    </w:p>
    <w:p w14:paraId="703D7397" w14:textId="77777777" w:rsidR="00776920" w:rsidRPr="009D220F" w:rsidRDefault="00776920" w:rsidP="006622E4">
      <w:pPr>
        <w:rPr>
          <w:sz w:val="22"/>
          <w:szCs w:val="22"/>
        </w:rPr>
      </w:pPr>
    </w:p>
    <w:p w14:paraId="00886E0E" w14:textId="77777777" w:rsidR="00776920" w:rsidRPr="009D220F" w:rsidRDefault="00776920" w:rsidP="006622E4">
      <w:pPr>
        <w:rPr>
          <w:rFonts w:eastAsia="Times New Roman"/>
          <w:sz w:val="22"/>
          <w:szCs w:val="22"/>
        </w:rPr>
      </w:pPr>
      <w:r w:rsidRPr="009D220F">
        <w:rPr>
          <w:rFonts w:eastAsia="Times New Roman"/>
          <w:sz w:val="22"/>
          <w:szCs w:val="22"/>
        </w:rPr>
        <w:t xml:space="preserve">System Sygnalizacji Pożaru powinien obejmować swoją ochroną całą przebudowywaną strukturę – należy przyjąć ochronę całkowitą. Dla przebudowywanej struktury szpitala przewiduje się </w:t>
      </w:r>
      <w:r w:rsidR="00844839" w:rsidRPr="009D220F">
        <w:rPr>
          <w:rFonts w:eastAsia="Times New Roman"/>
          <w:sz w:val="22"/>
          <w:szCs w:val="22"/>
        </w:rPr>
        <w:t xml:space="preserve">powiększenie </w:t>
      </w:r>
      <w:r w:rsidRPr="009D220F">
        <w:rPr>
          <w:rFonts w:eastAsia="Times New Roman"/>
          <w:sz w:val="22"/>
          <w:szCs w:val="22"/>
        </w:rPr>
        <w:t xml:space="preserve">istniejącej centralki POLON 6000, która będzie powiązana </w:t>
      </w:r>
      <w:r w:rsidR="00986F98">
        <w:rPr>
          <w:rFonts w:eastAsia="Times New Roman"/>
          <w:sz w:val="22"/>
          <w:szCs w:val="22"/>
        </w:rPr>
        <w:t xml:space="preserve">                </w:t>
      </w:r>
      <w:r w:rsidRPr="009D220F">
        <w:rPr>
          <w:rFonts w:eastAsia="Times New Roman"/>
          <w:sz w:val="22"/>
          <w:szCs w:val="22"/>
        </w:rPr>
        <w:t xml:space="preserve">z istniejącą w szpitalu siecią SSP. </w:t>
      </w:r>
      <w:r w:rsidR="00844839" w:rsidRPr="009D220F">
        <w:rPr>
          <w:rFonts w:eastAsia="Times New Roman"/>
          <w:sz w:val="22"/>
          <w:szCs w:val="22"/>
        </w:rPr>
        <w:t>Powiększenie</w:t>
      </w:r>
      <w:r w:rsidRPr="009D220F">
        <w:rPr>
          <w:rFonts w:eastAsia="Times New Roman"/>
          <w:sz w:val="22"/>
          <w:szCs w:val="22"/>
        </w:rPr>
        <w:t xml:space="preserve"> dotyczy w szczególności pętli dozorowych, systemu zasilania rezerwowego, niezbędnych elementów w zakresie obudowy modułów.  </w:t>
      </w:r>
    </w:p>
    <w:p w14:paraId="0CF2CEDA" w14:textId="77777777" w:rsidR="00776920" w:rsidRPr="009D220F" w:rsidRDefault="00776920" w:rsidP="006622E4">
      <w:pPr>
        <w:rPr>
          <w:rFonts w:eastAsia="Times New Roman"/>
          <w:sz w:val="22"/>
          <w:szCs w:val="22"/>
        </w:rPr>
      </w:pPr>
      <w:r w:rsidRPr="009D220F">
        <w:rPr>
          <w:rFonts w:eastAsia="Times New Roman"/>
          <w:sz w:val="22"/>
          <w:szCs w:val="22"/>
        </w:rPr>
        <w:t>Zainstalowanie systemu sygnalizacji pożaru przyczyni się do poprawy bezpieczeństwa ludzi pracujących oraz osób przebywających  w obiekcie oraz ograniczy straty w razie pożaru.</w:t>
      </w:r>
    </w:p>
    <w:p w14:paraId="59F64AC6" w14:textId="77777777" w:rsidR="00776920" w:rsidRPr="009D220F" w:rsidRDefault="00776920" w:rsidP="006622E4">
      <w:pPr>
        <w:rPr>
          <w:sz w:val="22"/>
          <w:szCs w:val="22"/>
        </w:rPr>
      </w:pPr>
      <w:r w:rsidRPr="009D220F">
        <w:rPr>
          <w:rFonts w:eastAsia="Times New Roman"/>
          <w:sz w:val="22"/>
          <w:szCs w:val="22"/>
        </w:rPr>
        <w:t xml:space="preserve">Jako podstawowy detektor proponuje się uniwersalną optyczna czujkę dymu, pracującą </w:t>
      </w:r>
      <w:r w:rsidR="00986F98">
        <w:rPr>
          <w:rFonts w:eastAsia="Times New Roman"/>
          <w:sz w:val="22"/>
          <w:szCs w:val="22"/>
        </w:rPr>
        <w:t xml:space="preserve">                </w:t>
      </w:r>
      <w:r w:rsidRPr="009D220F">
        <w:rPr>
          <w:rFonts w:eastAsia="Times New Roman"/>
          <w:sz w:val="22"/>
          <w:szCs w:val="22"/>
        </w:rPr>
        <w:t xml:space="preserve">w zakresie UV oraz IR. Czujka będzie chroniła przestrzeń pod sufitem podwieszanym oraz </w:t>
      </w:r>
      <w:r w:rsidR="00986F98">
        <w:rPr>
          <w:rFonts w:eastAsia="Times New Roman"/>
          <w:sz w:val="22"/>
          <w:szCs w:val="22"/>
        </w:rPr>
        <w:t xml:space="preserve">    </w:t>
      </w:r>
      <w:r w:rsidRPr="009D220F">
        <w:rPr>
          <w:rFonts w:eastAsia="Times New Roman"/>
          <w:sz w:val="22"/>
          <w:szCs w:val="22"/>
        </w:rPr>
        <w:t>w przestrzeni między-stropowej. Ostateczny dobór, układ, sposób zadziałania czujek oraz systemu SSP nastąpi na etapie opracowywania projektu.</w:t>
      </w:r>
    </w:p>
    <w:p w14:paraId="589F8181" w14:textId="77777777" w:rsidR="00776920" w:rsidRDefault="00776920" w:rsidP="006622E4">
      <w:pPr>
        <w:rPr>
          <w:rFonts w:eastAsia="Times New Roman"/>
          <w:sz w:val="22"/>
          <w:szCs w:val="22"/>
        </w:rPr>
      </w:pPr>
      <w:r w:rsidRPr="009D220F">
        <w:rPr>
          <w:rFonts w:eastAsia="Times New Roman"/>
          <w:sz w:val="22"/>
          <w:szCs w:val="22"/>
        </w:rPr>
        <w:t>Centrala CSP będzie odpowiadała za sterowanie i monitorowanie urządzeń pożarowych, kontroli ruchu osób oraz innych mających pośredni związek z bezpieczeństwem pożarowym, poprzez moduły pętlowe oraz z wykorzystaniem pętlowych central sterowania oddymianiem, które w razie pożaru podadzą m.in. sygnały:</w:t>
      </w:r>
    </w:p>
    <w:p w14:paraId="7A3825D9" w14:textId="77777777" w:rsidR="00986F98" w:rsidRDefault="00986F98" w:rsidP="006622E4">
      <w:pPr>
        <w:rPr>
          <w:rFonts w:eastAsia="Times New Roman"/>
          <w:sz w:val="22"/>
          <w:szCs w:val="22"/>
        </w:rPr>
      </w:pPr>
    </w:p>
    <w:p w14:paraId="5710FCED" w14:textId="77777777" w:rsidR="00986F98" w:rsidRDefault="00986F98" w:rsidP="006622E4">
      <w:pPr>
        <w:rPr>
          <w:rFonts w:eastAsia="Times New Roman"/>
          <w:sz w:val="22"/>
          <w:szCs w:val="22"/>
        </w:rPr>
      </w:pPr>
    </w:p>
    <w:p w14:paraId="41C3FD1E" w14:textId="77777777" w:rsidR="00986F98" w:rsidRDefault="00986F98" w:rsidP="006622E4">
      <w:pPr>
        <w:rPr>
          <w:rFonts w:eastAsia="Times New Roman"/>
          <w:sz w:val="22"/>
          <w:szCs w:val="22"/>
        </w:rPr>
      </w:pPr>
    </w:p>
    <w:p w14:paraId="16D24CC1" w14:textId="77777777" w:rsidR="00986F98" w:rsidRPr="00986F98" w:rsidRDefault="00986F98" w:rsidP="006622E4">
      <w:pPr>
        <w:rPr>
          <w:rFonts w:eastAsia="Times New Roman"/>
          <w:sz w:val="22"/>
          <w:szCs w:val="22"/>
        </w:rPr>
      </w:pPr>
    </w:p>
    <w:p w14:paraId="1CD74E53" w14:textId="77777777" w:rsidR="00776920" w:rsidRPr="009D220F" w:rsidRDefault="00776920" w:rsidP="00986F98">
      <w:pPr>
        <w:pStyle w:val="Akapitzlist"/>
        <w:numPr>
          <w:ilvl w:val="0"/>
          <w:numId w:val="54"/>
        </w:numPr>
        <w:rPr>
          <w:rFonts w:eastAsia="Times New Roman"/>
          <w:sz w:val="22"/>
          <w:szCs w:val="22"/>
        </w:rPr>
      </w:pPr>
      <w:r w:rsidRPr="009D220F">
        <w:rPr>
          <w:rFonts w:eastAsia="Times New Roman"/>
          <w:sz w:val="22"/>
          <w:szCs w:val="22"/>
        </w:rPr>
        <w:t>wyłączenie central wentylacyjnych,</w:t>
      </w:r>
    </w:p>
    <w:p w14:paraId="0AE48133" w14:textId="77777777" w:rsidR="00776920" w:rsidRPr="009D220F" w:rsidRDefault="00776920" w:rsidP="00986F98">
      <w:pPr>
        <w:pStyle w:val="Akapitzlist"/>
        <w:numPr>
          <w:ilvl w:val="0"/>
          <w:numId w:val="54"/>
        </w:numPr>
        <w:rPr>
          <w:rFonts w:eastAsia="Times New Roman"/>
          <w:sz w:val="22"/>
          <w:szCs w:val="22"/>
        </w:rPr>
      </w:pPr>
      <w:r w:rsidRPr="009D220F">
        <w:rPr>
          <w:rFonts w:eastAsia="Times New Roman"/>
          <w:sz w:val="22"/>
          <w:szCs w:val="22"/>
        </w:rPr>
        <w:t>uruchomienie oddymiania,</w:t>
      </w:r>
    </w:p>
    <w:p w14:paraId="7B3D3A18" w14:textId="77777777" w:rsidR="00776920" w:rsidRPr="009D220F" w:rsidRDefault="00776920" w:rsidP="00986F98">
      <w:pPr>
        <w:pStyle w:val="Akapitzlist"/>
        <w:numPr>
          <w:ilvl w:val="0"/>
          <w:numId w:val="54"/>
        </w:numPr>
        <w:rPr>
          <w:rFonts w:eastAsia="Times New Roman"/>
          <w:sz w:val="22"/>
          <w:szCs w:val="22"/>
        </w:rPr>
      </w:pPr>
      <w:r w:rsidRPr="009D220F">
        <w:rPr>
          <w:rFonts w:eastAsia="Times New Roman"/>
          <w:sz w:val="22"/>
          <w:szCs w:val="22"/>
        </w:rPr>
        <w:t>sterowania klap pożarowych wentylacji oddymiającej,</w:t>
      </w:r>
    </w:p>
    <w:p w14:paraId="76EAB03D" w14:textId="77777777" w:rsidR="00776920" w:rsidRPr="009D220F" w:rsidRDefault="00776920" w:rsidP="00986F98">
      <w:pPr>
        <w:pStyle w:val="Akapitzlist"/>
        <w:numPr>
          <w:ilvl w:val="0"/>
          <w:numId w:val="54"/>
        </w:numPr>
        <w:rPr>
          <w:rFonts w:eastAsia="Times New Roman"/>
          <w:sz w:val="22"/>
          <w:szCs w:val="22"/>
        </w:rPr>
      </w:pPr>
      <w:r w:rsidRPr="009D220F">
        <w:rPr>
          <w:rFonts w:eastAsia="Times New Roman"/>
          <w:sz w:val="22"/>
          <w:szCs w:val="22"/>
        </w:rPr>
        <w:t>uruchomienia napowietrzania,</w:t>
      </w:r>
    </w:p>
    <w:p w14:paraId="24780860" w14:textId="77777777" w:rsidR="00776920" w:rsidRPr="009D220F" w:rsidRDefault="00776920" w:rsidP="00986F98">
      <w:pPr>
        <w:pStyle w:val="Akapitzlist"/>
        <w:numPr>
          <w:ilvl w:val="0"/>
          <w:numId w:val="54"/>
        </w:numPr>
        <w:rPr>
          <w:rFonts w:eastAsia="Times New Roman"/>
          <w:sz w:val="22"/>
          <w:szCs w:val="22"/>
        </w:rPr>
      </w:pPr>
      <w:r w:rsidRPr="009D220F">
        <w:rPr>
          <w:rFonts w:eastAsia="Times New Roman"/>
          <w:sz w:val="22"/>
          <w:szCs w:val="22"/>
        </w:rPr>
        <w:t>zamknięcia klap odcinających w strefie pożarowej,</w:t>
      </w:r>
    </w:p>
    <w:p w14:paraId="2BE61A3A" w14:textId="77777777" w:rsidR="00776920" w:rsidRPr="00986F98" w:rsidRDefault="00776920" w:rsidP="00986F98">
      <w:pPr>
        <w:pStyle w:val="Akapitzlist"/>
        <w:numPr>
          <w:ilvl w:val="0"/>
          <w:numId w:val="54"/>
        </w:numPr>
        <w:rPr>
          <w:rFonts w:eastAsia="Times New Roman"/>
          <w:sz w:val="22"/>
          <w:szCs w:val="22"/>
        </w:rPr>
      </w:pPr>
      <w:r w:rsidRPr="009D220F">
        <w:rPr>
          <w:rFonts w:eastAsia="Times New Roman"/>
          <w:sz w:val="22"/>
          <w:szCs w:val="22"/>
        </w:rPr>
        <w:t>zwolnienia zamknięć drzwi objętych systemem kontroli dostępu,</w:t>
      </w:r>
    </w:p>
    <w:p w14:paraId="3588E442" w14:textId="77777777" w:rsidR="00986F98" w:rsidRPr="009D220F" w:rsidRDefault="00986F98" w:rsidP="00986F98">
      <w:pPr>
        <w:pStyle w:val="Akapitzlist"/>
        <w:rPr>
          <w:rFonts w:eastAsia="Times New Roman"/>
          <w:sz w:val="22"/>
          <w:szCs w:val="22"/>
        </w:rPr>
      </w:pPr>
    </w:p>
    <w:p w14:paraId="5FA992DD" w14:textId="77777777" w:rsidR="00776920" w:rsidRPr="009D220F" w:rsidRDefault="00776920" w:rsidP="006622E4">
      <w:pPr>
        <w:rPr>
          <w:rFonts w:eastAsia="Times New Roman"/>
          <w:sz w:val="22"/>
          <w:szCs w:val="22"/>
        </w:rPr>
      </w:pPr>
      <w:r w:rsidRPr="009D220F">
        <w:rPr>
          <w:rFonts w:eastAsia="Times New Roman"/>
          <w:sz w:val="22"/>
          <w:szCs w:val="22"/>
        </w:rPr>
        <w:t xml:space="preserve">System Sygnalizacji Pożaru w Szpitalu powinien być przyłączony do Stacji Monitorowania Alarmów PSP. </w:t>
      </w:r>
    </w:p>
    <w:p w14:paraId="07740ECA" w14:textId="77777777" w:rsidR="00776920" w:rsidRPr="009D220F" w:rsidRDefault="00776920" w:rsidP="006622E4">
      <w:pPr>
        <w:rPr>
          <w:rFonts w:eastAsia="Times New Roman"/>
          <w:sz w:val="22"/>
          <w:szCs w:val="22"/>
        </w:rPr>
      </w:pPr>
    </w:p>
    <w:p w14:paraId="0A682172" w14:textId="77777777" w:rsidR="00776920" w:rsidRPr="009D220F" w:rsidRDefault="00776920" w:rsidP="006622E4">
      <w:pPr>
        <w:rPr>
          <w:rFonts w:eastAsia="Times New Roman"/>
          <w:sz w:val="22"/>
          <w:szCs w:val="22"/>
        </w:rPr>
      </w:pPr>
      <w:r w:rsidRPr="009D220F">
        <w:rPr>
          <w:rFonts w:eastAsia="Times New Roman"/>
          <w:sz w:val="22"/>
          <w:szCs w:val="22"/>
        </w:rPr>
        <w:t>UWAGA: w ramach realizacji niniejszej inwestycji należy zaprojektować i wykonać pozostałe, nie wymienione powyżej, instalacje i systemy konieczne dla prawidłowego funkcjonowania całego obiektu/budynku, w szczególności te, wynikające  z przepisów związanych z ochroną przeciwpożarową.</w:t>
      </w:r>
    </w:p>
    <w:p w14:paraId="57D7BF85" w14:textId="77777777" w:rsidR="00776920" w:rsidRPr="009D220F" w:rsidRDefault="00776920" w:rsidP="006622E4">
      <w:pPr>
        <w:rPr>
          <w:rFonts w:eastAsia="Times New Roman"/>
          <w:sz w:val="22"/>
          <w:szCs w:val="22"/>
        </w:rPr>
      </w:pPr>
    </w:p>
    <w:p w14:paraId="0ADB387F" w14:textId="77777777" w:rsidR="00776920" w:rsidRDefault="00776920" w:rsidP="006622E4">
      <w:pPr>
        <w:rPr>
          <w:sz w:val="22"/>
          <w:szCs w:val="22"/>
        </w:rPr>
      </w:pPr>
    </w:p>
    <w:p w14:paraId="17131830" w14:textId="77777777" w:rsidR="00986F98" w:rsidRPr="009D220F" w:rsidRDefault="00986F98" w:rsidP="006622E4">
      <w:pPr>
        <w:rPr>
          <w:sz w:val="22"/>
          <w:szCs w:val="22"/>
        </w:rPr>
      </w:pPr>
    </w:p>
    <w:p w14:paraId="529397D1" w14:textId="77777777" w:rsidR="004717A8" w:rsidRPr="009D220F" w:rsidRDefault="004717A8" w:rsidP="00724713">
      <w:pPr>
        <w:pStyle w:val="Akapitzlist"/>
        <w:numPr>
          <w:ilvl w:val="2"/>
          <w:numId w:val="1"/>
        </w:numPr>
        <w:spacing w:line="276" w:lineRule="auto"/>
        <w:ind w:right="-709"/>
        <w:outlineLvl w:val="0"/>
        <w:rPr>
          <w:rFonts w:eastAsia="Cambria"/>
          <w:sz w:val="22"/>
          <w:szCs w:val="22"/>
        </w:rPr>
      </w:pPr>
      <w:bookmarkStart w:id="48" w:name="_Toc212104040"/>
      <w:r w:rsidRPr="009D220F">
        <w:rPr>
          <w:rFonts w:eastAsia="Cambria"/>
          <w:sz w:val="22"/>
          <w:szCs w:val="22"/>
        </w:rPr>
        <w:t xml:space="preserve">Instalacje </w:t>
      </w:r>
      <w:proofErr w:type="spellStart"/>
      <w:r w:rsidRPr="009D220F">
        <w:rPr>
          <w:rFonts w:eastAsia="Cambria"/>
          <w:sz w:val="22"/>
          <w:szCs w:val="22"/>
        </w:rPr>
        <w:t>przyzywowe</w:t>
      </w:r>
      <w:bookmarkEnd w:id="48"/>
      <w:proofErr w:type="spellEnd"/>
    </w:p>
    <w:p w14:paraId="0334177A" w14:textId="77777777" w:rsidR="00776920" w:rsidRPr="009D220F" w:rsidRDefault="00776920" w:rsidP="006622E4">
      <w:pPr>
        <w:rPr>
          <w:sz w:val="22"/>
          <w:szCs w:val="22"/>
        </w:rPr>
      </w:pPr>
    </w:p>
    <w:p w14:paraId="0075620A" w14:textId="77777777" w:rsidR="00776920" w:rsidRPr="009D220F" w:rsidRDefault="00776920" w:rsidP="006622E4">
      <w:pPr>
        <w:rPr>
          <w:rFonts w:eastAsia="Times New Roman"/>
          <w:sz w:val="22"/>
          <w:szCs w:val="22"/>
        </w:rPr>
      </w:pPr>
      <w:r w:rsidRPr="009D220F">
        <w:rPr>
          <w:rFonts w:eastAsia="Times New Roman"/>
          <w:sz w:val="22"/>
          <w:szCs w:val="22"/>
        </w:rPr>
        <w:t xml:space="preserve">Przewiduje się urządzenia systemu </w:t>
      </w:r>
      <w:proofErr w:type="spellStart"/>
      <w:r w:rsidRPr="009D220F">
        <w:rPr>
          <w:rFonts w:eastAsia="Times New Roman"/>
          <w:sz w:val="22"/>
          <w:szCs w:val="22"/>
        </w:rPr>
        <w:t>przyzywowego</w:t>
      </w:r>
      <w:proofErr w:type="spellEnd"/>
      <w:r w:rsidRPr="009D220F">
        <w:rPr>
          <w:rFonts w:eastAsia="Times New Roman"/>
          <w:sz w:val="22"/>
          <w:szCs w:val="22"/>
        </w:rPr>
        <w:t>, posiadające certyfikat potwierdzający zgodność</w:t>
      </w:r>
      <w:r w:rsidR="006622E4" w:rsidRPr="009D220F">
        <w:rPr>
          <w:rFonts w:eastAsia="Times New Roman"/>
          <w:sz w:val="22"/>
          <w:szCs w:val="22"/>
        </w:rPr>
        <w:t xml:space="preserve"> </w:t>
      </w:r>
      <w:r w:rsidRPr="009D220F">
        <w:rPr>
          <w:rFonts w:eastAsia="Times New Roman"/>
          <w:sz w:val="22"/>
          <w:szCs w:val="22"/>
        </w:rPr>
        <w:t xml:space="preserve">z normą DIN VDE 0834 część 1 oraz 2: 2000-04. Projektowane instalacje </w:t>
      </w:r>
      <w:proofErr w:type="spellStart"/>
      <w:r w:rsidRPr="009D220F">
        <w:rPr>
          <w:rFonts w:eastAsia="Times New Roman"/>
          <w:sz w:val="22"/>
          <w:szCs w:val="22"/>
        </w:rPr>
        <w:t>przyzywowe</w:t>
      </w:r>
      <w:proofErr w:type="spellEnd"/>
      <w:r w:rsidRPr="009D220F">
        <w:rPr>
          <w:rFonts w:eastAsia="Times New Roman"/>
          <w:sz w:val="22"/>
          <w:szCs w:val="22"/>
        </w:rPr>
        <w:t xml:space="preserve"> muszą być kompatybilne z urządzeniami obecnie istniejącymi w Szpitalu </w:t>
      </w:r>
      <w:r w:rsidR="00986F98">
        <w:rPr>
          <w:rFonts w:eastAsia="Times New Roman"/>
          <w:sz w:val="22"/>
          <w:szCs w:val="22"/>
        </w:rPr>
        <w:t xml:space="preserve">                 </w:t>
      </w:r>
      <w:r w:rsidRPr="009D220F">
        <w:rPr>
          <w:rFonts w:eastAsia="Times New Roman"/>
          <w:sz w:val="22"/>
          <w:szCs w:val="22"/>
        </w:rPr>
        <w:t>tj.</w:t>
      </w:r>
      <w:r w:rsidR="00986F98">
        <w:rPr>
          <w:rFonts w:eastAsia="Times New Roman"/>
          <w:sz w:val="22"/>
          <w:szCs w:val="22"/>
        </w:rPr>
        <w:t xml:space="preserve"> </w:t>
      </w:r>
      <w:r w:rsidRPr="009D220F">
        <w:rPr>
          <w:rFonts w:eastAsia="Times New Roman"/>
          <w:sz w:val="22"/>
          <w:szCs w:val="22"/>
        </w:rPr>
        <w:t xml:space="preserve">w oparciu o system f-my SCHIMA. </w:t>
      </w:r>
    </w:p>
    <w:p w14:paraId="323ECE63" w14:textId="77777777" w:rsidR="00776920" w:rsidRPr="009D220F" w:rsidRDefault="00776920" w:rsidP="006622E4">
      <w:pPr>
        <w:rPr>
          <w:rFonts w:eastAsia="Times New Roman"/>
          <w:sz w:val="22"/>
          <w:szCs w:val="22"/>
        </w:rPr>
      </w:pPr>
      <w:r w:rsidRPr="009D220F">
        <w:rPr>
          <w:rFonts w:eastAsia="Times New Roman"/>
          <w:sz w:val="22"/>
          <w:szCs w:val="22"/>
        </w:rPr>
        <w:t xml:space="preserve">Nad drzwiami pomieszczeń muszą zostać zamontowane lampki informujące o zdarzeniach </w:t>
      </w:r>
      <w:r w:rsidR="00C42CF1" w:rsidRPr="009D220F">
        <w:rPr>
          <w:rFonts w:eastAsia="Times New Roman"/>
          <w:sz w:val="22"/>
          <w:szCs w:val="22"/>
        </w:rPr>
        <w:t xml:space="preserve">                           </w:t>
      </w:r>
      <w:r w:rsidRPr="009D220F">
        <w:rPr>
          <w:rFonts w:eastAsia="Times New Roman"/>
          <w:sz w:val="22"/>
          <w:szCs w:val="22"/>
        </w:rPr>
        <w:t xml:space="preserve">w systemie. </w:t>
      </w:r>
    </w:p>
    <w:p w14:paraId="2E8071A5" w14:textId="77777777" w:rsidR="00776920" w:rsidRPr="009D220F" w:rsidRDefault="00776920" w:rsidP="006622E4">
      <w:pPr>
        <w:rPr>
          <w:rFonts w:eastAsia="Times New Roman"/>
          <w:sz w:val="22"/>
          <w:szCs w:val="22"/>
        </w:rPr>
      </w:pPr>
      <w:r w:rsidRPr="009D220F">
        <w:rPr>
          <w:rFonts w:eastAsia="Times New Roman"/>
          <w:sz w:val="22"/>
          <w:szCs w:val="22"/>
        </w:rPr>
        <w:t xml:space="preserve">Wszystkie gniazda urządzeń systemu </w:t>
      </w:r>
      <w:proofErr w:type="spellStart"/>
      <w:r w:rsidRPr="009D220F">
        <w:rPr>
          <w:rFonts w:eastAsia="Times New Roman"/>
          <w:sz w:val="22"/>
          <w:szCs w:val="22"/>
        </w:rPr>
        <w:t>przyzywowego</w:t>
      </w:r>
      <w:proofErr w:type="spellEnd"/>
      <w:r w:rsidRPr="009D220F">
        <w:rPr>
          <w:rFonts w:eastAsia="Times New Roman"/>
          <w:sz w:val="22"/>
          <w:szCs w:val="22"/>
        </w:rPr>
        <w:t xml:space="preserve"> muszą być wyposażone w mechanizm automatycznego wypięcia się wtyczki, chroniącego wtyczkę przed zniszczeniem.</w:t>
      </w:r>
    </w:p>
    <w:p w14:paraId="10948ACB" w14:textId="77777777" w:rsidR="00776920" w:rsidRPr="009D220F" w:rsidRDefault="00776920" w:rsidP="006622E4">
      <w:pPr>
        <w:rPr>
          <w:rFonts w:eastAsia="Times New Roman"/>
          <w:sz w:val="22"/>
          <w:szCs w:val="22"/>
        </w:rPr>
      </w:pPr>
      <w:r w:rsidRPr="009D220F">
        <w:rPr>
          <w:rFonts w:eastAsia="Times New Roman"/>
          <w:sz w:val="22"/>
          <w:szCs w:val="22"/>
        </w:rPr>
        <w:t xml:space="preserve">System </w:t>
      </w:r>
      <w:proofErr w:type="spellStart"/>
      <w:r w:rsidRPr="009D220F">
        <w:rPr>
          <w:rFonts w:eastAsia="Times New Roman"/>
          <w:sz w:val="22"/>
          <w:szCs w:val="22"/>
        </w:rPr>
        <w:t>przyz</w:t>
      </w:r>
      <w:r w:rsidR="00844839" w:rsidRPr="009D220F">
        <w:rPr>
          <w:rFonts w:eastAsia="Times New Roman"/>
          <w:sz w:val="22"/>
          <w:szCs w:val="22"/>
        </w:rPr>
        <w:t>y</w:t>
      </w:r>
      <w:r w:rsidRPr="009D220F">
        <w:rPr>
          <w:rFonts w:eastAsia="Times New Roman"/>
          <w:sz w:val="22"/>
          <w:szCs w:val="22"/>
        </w:rPr>
        <w:t>wowy</w:t>
      </w:r>
      <w:proofErr w:type="spellEnd"/>
      <w:r w:rsidRPr="009D220F">
        <w:rPr>
          <w:rFonts w:eastAsia="Times New Roman"/>
          <w:sz w:val="22"/>
          <w:szCs w:val="22"/>
        </w:rPr>
        <w:t xml:space="preserve"> bazuje na urządzeniach opartych na technologii IP (Internet </w:t>
      </w:r>
      <w:proofErr w:type="spellStart"/>
      <w:r w:rsidRPr="009D220F">
        <w:rPr>
          <w:rFonts w:eastAsia="Times New Roman"/>
          <w:sz w:val="22"/>
          <w:szCs w:val="22"/>
        </w:rPr>
        <w:t>Protocol</w:t>
      </w:r>
      <w:proofErr w:type="spellEnd"/>
      <w:r w:rsidRPr="009D220F">
        <w:rPr>
          <w:rFonts w:eastAsia="Times New Roman"/>
          <w:sz w:val="22"/>
          <w:szCs w:val="22"/>
        </w:rPr>
        <w:t xml:space="preserve">). Otwarta struktura systemu musi gwarantować w przyszłości możliwość prostej rozbudowy </w:t>
      </w:r>
      <w:r w:rsidR="00986F98">
        <w:rPr>
          <w:rFonts w:eastAsia="Times New Roman"/>
          <w:sz w:val="22"/>
          <w:szCs w:val="22"/>
        </w:rPr>
        <w:t xml:space="preserve">              </w:t>
      </w:r>
      <w:r w:rsidRPr="009D220F">
        <w:rPr>
          <w:rFonts w:eastAsia="Times New Roman"/>
          <w:sz w:val="22"/>
          <w:szCs w:val="22"/>
        </w:rPr>
        <w:t>i integracji z innymi systemami.</w:t>
      </w:r>
    </w:p>
    <w:p w14:paraId="2D9D4049" w14:textId="77777777" w:rsidR="00776920" w:rsidRPr="009D220F" w:rsidRDefault="00776920" w:rsidP="006622E4">
      <w:pPr>
        <w:rPr>
          <w:rFonts w:eastAsia="Times New Roman"/>
          <w:sz w:val="22"/>
          <w:szCs w:val="22"/>
        </w:rPr>
      </w:pPr>
      <w:r w:rsidRPr="009D220F">
        <w:rPr>
          <w:rFonts w:eastAsia="Times New Roman"/>
          <w:sz w:val="22"/>
          <w:szCs w:val="22"/>
        </w:rPr>
        <w:t xml:space="preserve">Umiejscowienie instalacji </w:t>
      </w:r>
      <w:proofErr w:type="spellStart"/>
      <w:r w:rsidRPr="009D220F">
        <w:rPr>
          <w:rFonts w:eastAsia="Times New Roman"/>
          <w:sz w:val="22"/>
          <w:szCs w:val="22"/>
        </w:rPr>
        <w:t>przyzy</w:t>
      </w:r>
      <w:r w:rsidR="00AC544A" w:rsidRPr="009D220F">
        <w:rPr>
          <w:rFonts w:eastAsia="Times New Roman"/>
          <w:sz w:val="22"/>
          <w:szCs w:val="22"/>
        </w:rPr>
        <w:t>wowej</w:t>
      </w:r>
      <w:proofErr w:type="spellEnd"/>
      <w:r w:rsidR="00AC544A" w:rsidRPr="009D220F">
        <w:rPr>
          <w:rFonts w:eastAsia="Times New Roman"/>
          <w:sz w:val="22"/>
          <w:szCs w:val="22"/>
        </w:rPr>
        <w:t xml:space="preserve">  - w toaletach dla pacjenta.</w:t>
      </w:r>
      <w:r w:rsidRPr="009D220F">
        <w:rPr>
          <w:rFonts w:eastAsia="Times New Roman"/>
          <w:sz w:val="22"/>
          <w:szCs w:val="22"/>
        </w:rPr>
        <w:t xml:space="preserve"> Szczegółowe rozwiązania </w:t>
      </w:r>
      <w:r w:rsidR="00C42CF1" w:rsidRPr="009D220F">
        <w:rPr>
          <w:rFonts w:eastAsia="Times New Roman"/>
          <w:sz w:val="22"/>
          <w:szCs w:val="22"/>
        </w:rPr>
        <w:t xml:space="preserve">                       </w:t>
      </w:r>
      <w:r w:rsidRPr="009D220F">
        <w:rPr>
          <w:rFonts w:eastAsia="Times New Roman"/>
          <w:sz w:val="22"/>
          <w:szCs w:val="22"/>
        </w:rPr>
        <w:t>na etapie opracowywania projektu technicznego.</w:t>
      </w:r>
    </w:p>
    <w:p w14:paraId="04B80B00" w14:textId="77777777" w:rsidR="00C42CF1" w:rsidRPr="009D220F" w:rsidRDefault="00C42CF1" w:rsidP="006622E4">
      <w:pPr>
        <w:rPr>
          <w:sz w:val="22"/>
          <w:szCs w:val="22"/>
        </w:rPr>
      </w:pPr>
    </w:p>
    <w:p w14:paraId="238AABFF" w14:textId="77777777" w:rsidR="00C42CF1" w:rsidRPr="009D220F" w:rsidRDefault="00C42CF1" w:rsidP="006622E4">
      <w:pPr>
        <w:rPr>
          <w:sz w:val="22"/>
          <w:szCs w:val="22"/>
        </w:rPr>
      </w:pPr>
    </w:p>
    <w:p w14:paraId="19F51F2E" w14:textId="77777777" w:rsidR="00986F98" w:rsidRPr="009D220F" w:rsidRDefault="00986F98" w:rsidP="006622E4">
      <w:pPr>
        <w:rPr>
          <w:sz w:val="22"/>
          <w:szCs w:val="22"/>
        </w:rPr>
      </w:pPr>
    </w:p>
    <w:p w14:paraId="6BB9F91E" w14:textId="77777777" w:rsidR="00841846" w:rsidRPr="009D220F" w:rsidRDefault="004717A8" w:rsidP="00841846">
      <w:pPr>
        <w:pStyle w:val="Akapitzlist"/>
        <w:numPr>
          <w:ilvl w:val="2"/>
          <w:numId w:val="1"/>
        </w:numPr>
        <w:spacing w:line="276" w:lineRule="auto"/>
        <w:ind w:right="-709"/>
        <w:outlineLvl w:val="0"/>
        <w:rPr>
          <w:rFonts w:eastAsia="Cambria"/>
          <w:sz w:val="22"/>
          <w:szCs w:val="22"/>
        </w:rPr>
      </w:pPr>
      <w:bookmarkStart w:id="49" w:name="_Toc212104041"/>
      <w:r w:rsidRPr="009D220F">
        <w:rPr>
          <w:rFonts w:eastAsia="Cambria"/>
          <w:sz w:val="22"/>
          <w:szCs w:val="22"/>
        </w:rPr>
        <w:t>System obsługi pacjenta</w:t>
      </w:r>
      <w:bookmarkEnd w:id="49"/>
    </w:p>
    <w:p w14:paraId="5896EE71" w14:textId="77777777" w:rsidR="00841846" w:rsidRPr="009D220F" w:rsidRDefault="00841846" w:rsidP="006622E4">
      <w:pPr>
        <w:rPr>
          <w:sz w:val="22"/>
          <w:szCs w:val="22"/>
        </w:rPr>
      </w:pPr>
    </w:p>
    <w:p w14:paraId="314654EC" w14:textId="77777777" w:rsidR="00841846" w:rsidRPr="009D220F" w:rsidRDefault="00841846" w:rsidP="006622E4">
      <w:pPr>
        <w:rPr>
          <w:sz w:val="22"/>
          <w:szCs w:val="22"/>
        </w:rPr>
      </w:pPr>
      <w:r w:rsidRPr="009D220F">
        <w:rPr>
          <w:sz w:val="22"/>
          <w:szCs w:val="22"/>
        </w:rPr>
        <w:t xml:space="preserve">W ramach instalacji należy uwzględnić podłączenie również pozostałych urządzeń należących do całego systemu </w:t>
      </w:r>
      <w:r w:rsidR="00376E74" w:rsidRPr="009D220F">
        <w:rPr>
          <w:sz w:val="22"/>
          <w:szCs w:val="22"/>
        </w:rPr>
        <w:t xml:space="preserve">kolejkowego- </w:t>
      </w:r>
      <w:r w:rsidRPr="009D220F">
        <w:rPr>
          <w:sz w:val="22"/>
          <w:szCs w:val="22"/>
        </w:rPr>
        <w:t>obsługi pacjenta w s</w:t>
      </w:r>
      <w:r w:rsidR="00376E74" w:rsidRPr="009D220F">
        <w:rPr>
          <w:sz w:val="22"/>
          <w:szCs w:val="22"/>
        </w:rPr>
        <w:t>trefie pacjenta ( urządzenia znajdujące się w Izbie Przyjęć oraz gabinetach przy Izbie).</w:t>
      </w:r>
    </w:p>
    <w:p w14:paraId="72349C7A" w14:textId="77777777" w:rsidR="00776920" w:rsidRPr="009D220F" w:rsidRDefault="00776920" w:rsidP="006622E4">
      <w:pPr>
        <w:rPr>
          <w:sz w:val="22"/>
          <w:szCs w:val="22"/>
        </w:rPr>
      </w:pPr>
    </w:p>
    <w:p w14:paraId="6763DDBE" w14:textId="77777777" w:rsidR="00C027EF" w:rsidRDefault="00C027EF" w:rsidP="006622E4">
      <w:pPr>
        <w:rPr>
          <w:sz w:val="22"/>
          <w:szCs w:val="22"/>
        </w:rPr>
      </w:pPr>
      <w:r w:rsidRPr="009D220F">
        <w:rPr>
          <w:sz w:val="22"/>
          <w:szCs w:val="22"/>
        </w:rPr>
        <w:t>Wymagania funkcjonalne na rozbudowę systemu i specyfikacja urządzeń</w:t>
      </w:r>
      <w:r w:rsidR="00986F98">
        <w:rPr>
          <w:sz w:val="22"/>
          <w:szCs w:val="22"/>
        </w:rPr>
        <w:t>:</w:t>
      </w:r>
    </w:p>
    <w:p w14:paraId="7D3EB1BD" w14:textId="77777777" w:rsidR="00986F98" w:rsidRDefault="00986F98" w:rsidP="006622E4">
      <w:pPr>
        <w:rPr>
          <w:sz w:val="22"/>
          <w:szCs w:val="22"/>
        </w:rPr>
      </w:pPr>
    </w:p>
    <w:p w14:paraId="69359931" w14:textId="77777777" w:rsidR="00986F98" w:rsidRDefault="00986F98" w:rsidP="006622E4">
      <w:pPr>
        <w:rPr>
          <w:sz w:val="22"/>
          <w:szCs w:val="22"/>
        </w:rPr>
      </w:pPr>
    </w:p>
    <w:p w14:paraId="4842DE9E" w14:textId="77777777" w:rsidR="00986F98" w:rsidRDefault="00986F98" w:rsidP="006622E4">
      <w:pPr>
        <w:rPr>
          <w:sz w:val="22"/>
          <w:szCs w:val="22"/>
        </w:rPr>
      </w:pPr>
    </w:p>
    <w:p w14:paraId="486329DE" w14:textId="77777777" w:rsidR="00986F98" w:rsidRDefault="00986F98" w:rsidP="006622E4">
      <w:pPr>
        <w:rPr>
          <w:sz w:val="22"/>
          <w:szCs w:val="22"/>
        </w:rPr>
      </w:pPr>
    </w:p>
    <w:p w14:paraId="1F49F4A7" w14:textId="77777777" w:rsidR="00986F98" w:rsidRDefault="00986F98" w:rsidP="006622E4">
      <w:pPr>
        <w:rPr>
          <w:sz w:val="22"/>
          <w:szCs w:val="22"/>
        </w:rPr>
      </w:pPr>
    </w:p>
    <w:p w14:paraId="733B7DB0" w14:textId="77777777" w:rsidR="00986F98" w:rsidRDefault="00986F98" w:rsidP="006622E4">
      <w:pPr>
        <w:rPr>
          <w:sz w:val="22"/>
          <w:szCs w:val="22"/>
        </w:rPr>
      </w:pPr>
    </w:p>
    <w:p w14:paraId="4C51ACAB" w14:textId="77777777" w:rsidR="00986F98" w:rsidRDefault="00986F98" w:rsidP="006622E4">
      <w:pPr>
        <w:rPr>
          <w:sz w:val="22"/>
          <w:szCs w:val="22"/>
        </w:rPr>
      </w:pPr>
    </w:p>
    <w:p w14:paraId="7459ECF7" w14:textId="77777777" w:rsidR="00986F98" w:rsidRPr="009D220F" w:rsidRDefault="00986F98" w:rsidP="006622E4">
      <w:pPr>
        <w:rPr>
          <w:sz w:val="22"/>
          <w:szCs w:val="22"/>
        </w:rPr>
      </w:pPr>
    </w:p>
    <w:p w14:paraId="38E4BF8F" w14:textId="77777777" w:rsidR="00C027EF" w:rsidRPr="009D220F" w:rsidRDefault="00C027EF" w:rsidP="006622E4">
      <w:pPr>
        <w:rPr>
          <w:rFonts w:eastAsia="Times New Roman"/>
          <w:b/>
          <w:smallCaps/>
          <w:sz w:val="22"/>
          <w:szCs w:val="22"/>
        </w:rPr>
      </w:pPr>
    </w:p>
    <w:p w14:paraId="3A95A64B" w14:textId="77777777" w:rsidR="00C027EF" w:rsidRPr="009D220F" w:rsidRDefault="00C027EF" w:rsidP="00C027EF">
      <w:pPr>
        <w:rPr>
          <w:rFonts w:eastAsia="Times New Roman"/>
          <w:b/>
          <w:smallCaps/>
          <w:sz w:val="22"/>
          <w:szCs w:val="22"/>
        </w:rPr>
      </w:pPr>
    </w:p>
    <w:tbl>
      <w:tblPr>
        <w:tblW w:w="9223" w:type="dxa"/>
        <w:tblInd w:w="-4" w:type="dxa"/>
        <w:tblLayout w:type="fixed"/>
        <w:tblCellMar>
          <w:left w:w="0" w:type="dxa"/>
          <w:right w:w="0" w:type="dxa"/>
        </w:tblCellMar>
        <w:tblLook w:val="0000" w:firstRow="0" w:lastRow="0" w:firstColumn="0" w:lastColumn="0" w:noHBand="0" w:noVBand="0"/>
      </w:tblPr>
      <w:tblGrid>
        <w:gridCol w:w="576"/>
        <w:gridCol w:w="260"/>
        <w:gridCol w:w="8387"/>
      </w:tblGrid>
      <w:tr w:rsidR="00C027EF" w:rsidRPr="009D220F" w14:paraId="5F229561" w14:textId="77777777" w:rsidTr="00C027EF">
        <w:trPr>
          <w:trHeight w:val="966"/>
        </w:trPr>
        <w:tc>
          <w:tcPr>
            <w:tcW w:w="9223" w:type="dxa"/>
            <w:gridSpan w:val="3"/>
            <w:tcBorders>
              <w:top w:val="single" w:sz="4" w:space="0" w:color="000000"/>
              <w:left w:val="single" w:sz="4" w:space="0" w:color="000000"/>
              <w:right w:val="single" w:sz="4" w:space="0" w:color="auto"/>
            </w:tcBorders>
            <w:shd w:val="clear" w:color="auto" w:fill="FFFFFF"/>
            <w:vAlign w:val="center"/>
          </w:tcPr>
          <w:p w14:paraId="1A1960D1" w14:textId="77777777" w:rsidR="00C027EF" w:rsidRPr="009D220F" w:rsidRDefault="00C027EF" w:rsidP="00C027EF">
            <w:pPr>
              <w:snapToGrid w:val="0"/>
              <w:rPr>
                <w:rFonts w:eastAsia="Times New Roman"/>
                <w:b/>
              </w:rPr>
            </w:pPr>
            <w:r w:rsidRPr="009D220F">
              <w:rPr>
                <w:rFonts w:eastAsia="Times New Roman"/>
                <w:b/>
                <w:sz w:val="22"/>
                <w:szCs w:val="22"/>
              </w:rPr>
              <w:lastRenderedPageBreak/>
              <w:t>SYSTEM KOLEJKOWY - WYMAGANIA</w:t>
            </w:r>
          </w:p>
          <w:p w14:paraId="5AA3F609" w14:textId="77777777" w:rsidR="00C027EF" w:rsidRPr="009D220F" w:rsidRDefault="00C027EF" w:rsidP="00C027EF">
            <w:pPr>
              <w:rPr>
                <w:rFonts w:eastAsia="Times New Roman"/>
              </w:rPr>
            </w:pPr>
          </w:p>
        </w:tc>
      </w:tr>
      <w:tr w:rsidR="00C027EF" w:rsidRPr="009D220F" w14:paraId="5949CCB4" w14:textId="77777777" w:rsidTr="00C027EF">
        <w:trPr>
          <w:trHeight w:val="1103"/>
        </w:trPr>
        <w:tc>
          <w:tcPr>
            <w:tcW w:w="576" w:type="dxa"/>
            <w:tcBorders>
              <w:top w:val="single" w:sz="4" w:space="0" w:color="000000"/>
              <w:left w:val="single" w:sz="4" w:space="0" w:color="000000"/>
              <w:bottom w:val="single" w:sz="4" w:space="0" w:color="000000"/>
            </w:tcBorders>
            <w:shd w:val="clear" w:color="auto" w:fill="FFFFFF"/>
            <w:vAlign w:val="center"/>
          </w:tcPr>
          <w:p w14:paraId="4CC98979" w14:textId="77777777" w:rsidR="00C027EF" w:rsidRPr="009D220F" w:rsidRDefault="00C027EF" w:rsidP="00C027EF">
            <w:pPr>
              <w:snapToGrid w:val="0"/>
              <w:spacing w:after="120"/>
              <w:jc w:val="center"/>
              <w:rPr>
                <w:rFonts w:eastAsia="Times New Roman"/>
              </w:rPr>
            </w:pPr>
            <w:r w:rsidRPr="009D220F">
              <w:rPr>
                <w:rFonts w:eastAsia="Times New Roman"/>
                <w:sz w:val="22"/>
                <w:szCs w:val="22"/>
              </w:rPr>
              <w:t>L.p.</w:t>
            </w:r>
          </w:p>
        </w:tc>
        <w:tc>
          <w:tcPr>
            <w:tcW w:w="864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AABBBA0" w14:textId="77777777" w:rsidR="00C027EF" w:rsidRPr="009D220F" w:rsidRDefault="00C027EF" w:rsidP="00C027EF">
            <w:pPr>
              <w:snapToGrid w:val="0"/>
              <w:spacing w:after="120"/>
              <w:jc w:val="center"/>
            </w:pPr>
            <w:r w:rsidRPr="009D220F">
              <w:rPr>
                <w:rFonts w:eastAsia="Times New Roman"/>
                <w:b/>
                <w:sz w:val="22"/>
                <w:szCs w:val="22"/>
              </w:rPr>
              <w:t xml:space="preserve">FUNKCJONALNOŚCI OGÓLNE </w:t>
            </w:r>
          </w:p>
        </w:tc>
      </w:tr>
      <w:tr w:rsidR="00C027EF" w:rsidRPr="009D220F" w14:paraId="2744BCDC" w14:textId="77777777" w:rsidTr="00C027EF">
        <w:trPr>
          <w:trHeight w:val="497"/>
        </w:trPr>
        <w:tc>
          <w:tcPr>
            <w:tcW w:w="576" w:type="dxa"/>
            <w:tcBorders>
              <w:top w:val="single" w:sz="4" w:space="0" w:color="000000"/>
              <w:left w:val="single" w:sz="4" w:space="0" w:color="000000"/>
              <w:bottom w:val="single" w:sz="4" w:space="0" w:color="000000"/>
            </w:tcBorders>
            <w:vAlign w:val="center"/>
          </w:tcPr>
          <w:p w14:paraId="7F3EFE96"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bookmarkStart w:id="50" w:name="_Hlk532802650"/>
            <w:bookmarkEnd w:id="50"/>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2EB9C198" w14:textId="77777777" w:rsidR="00C027EF" w:rsidRPr="009D220F" w:rsidRDefault="00C027EF" w:rsidP="00C027EF">
            <w:pPr>
              <w:snapToGrid w:val="0"/>
              <w:spacing w:after="120"/>
              <w:rPr>
                <w:rFonts w:eastAsia="Times New Roman"/>
              </w:rPr>
            </w:pPr>
            <w:r w:rsidRPr="009D220F">
              <w:rPr>
                <w:rFonts w:eastAsia="Times New Roman"/>
                <w:sz w:val="22"/>
                <w:szCs w:val="22"/>
              </w:rPr>
              <w:t>Rozbudowa posiadanego systemu kolejkowego VITREO</w:t>
            </w:r>
          </w:p>
        </w:tc>
      </w:tr>
      <w:tr w:rsidR="00C027EF" w:rsidRPr="009D220F" w14:paraId="1F3E0C0B" w14:textId="77777777" w:rsidTr="00C027EF">
        <w:trPr>
          <w:trHeight w:val="640"/>
        </w:trPr>
        <w:tc>
          <w:tcPr>
            <w:tcW w:w="576" w:type="dxa"/>
            <w:tcBorders>
              <w:top w:val="single" w:sz="4" w:space="0" w:color="000000"/>
              <w:left w:val="single" w:sz="4" w:space="0" w:color="000000"/>
              <w:bottom w:val="single" w:sz="4" w:space="0" w:color="000000"/>
            </w:tcBorders>
            <w:vAlign w:val="center"/>
          </w:tcPr>
          <w:p w14:paraId="130E1931"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right w:val="single" w:sz="4" w:space="0" w:color="000000"/>
            </w:tcBorders>
            <w:vAlign w:val="center"/>
          </w:tcPr>
          <w:p w14:paraId="1EE93B67" w14:textId="77777777" w:rsidR="00C027EF" w:rsidRPr="009D220F" w:rsidRDefault="00C027EF" w:rsidP="00C027EF">
            <w:pPr>
              <w:snapToGrid w:val="0"/>
              <w:rPr>
                <w:rFonts w:eastAsia="Times New Roman"/>
              </w:rPr>
            </w:pPr>
            <w:r w:rsidRPr="009D220F">
              <w:rPr>
                <w:rFonts w:eastAsia="Times New Roman"/>
                <w:sz w:val="22"/>
                <w:szCs w:val="22"/>
              </w:rPr>
              <w:t xml:space="preserve">Aktualizacja oprogramowania systemu kolejkowego na użytkowanym serwerze. </w:t>
            </w:r>
          </w:p>
          <w:p w14:paraId="7498A6A5" w14:textId="77777777" w:rsidR="00C027EF" w:rsidRPr="009D220F" w:rsidRDefault="00C027EF" w:rsidP="00C027EF">
            <w:pPr>
              <w:snapToGrid w:val="0"/>
              <w:spacing w:after="120"/>
              <w:rPr>
                <w:rFonts w:eastAsia="Times New Roman"/>
              </w:rPr>
            </w:pPr>
            <w:r w:rsidRPr="009D220F">
              <w:rPr>
                <w:rFonts w:eastAsia="Times New Roman"/>
                <w:sz w:val="22"/>
                <w:szCs w:val="22"/>
              </w:rPr>
              <w:t>System pracujący w architekturze klient - serwer</w:t>
            </w:r>
          </w:p>
        </w:tc>
      </w:tr>
      <w:tr w:rsidR="00C027EF" w:rsidRPr="009D220F" w14:paraId="750600C1" w14:textId="77777777" w:rsidTr="00C027EF">
        <w:trPr>
          <w:trHeight w:val="545"/>
        </w:trPr>
        <w:tc>
          <w:tcPr>
            <w:tcW w:w="576" w:type="dxa"/>
            <w:tcBorders>
              <w:top w:val="single" w:sz="4" w:space="0" w:color="000000"/>
              <w:left w:val="single" w:sz="4" w:space="0" w:color="000000"/>
              <w:bottom w:val="single" w:sz="4" w:space="0" w:color="000000"/>
            </w:tcBorders>
            <w:vAlign w:val="center"/>
          </w:tcPr>
          <w:p w14:paraId="2A60BE77"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5C77A51C"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Aplikacja kliencka uruchamiana w przeglądarce internetowej (web </w:t>
            </w:r>
            <w:proofErr w:type="spellStart"/>
            <w:r w:rsidRPr="009D220F">
              <w:rPr>
                <w:rFonts w:eastAsia="Times New Roman"/>
                <w:sz w:val="22"/>
                <w:szCs w:val="22"/>
              </w:rPr>
              <w:t>application</w:t>
            </w:r>
            <w:proofErr w:type="spellEnd"/>
            <w:r w:rsidRPr="009D220F">
              <w:rPr>
                <w:rFonts w:eastAsia="Times New Roman"/>
                <w:sz w:val="22"/>
                <w:szCs w:val="22"/>
              </w:rPr>
              <w:t xml:space="preserve">) </w:t>
            </w:r>
          </w:p>
        </w:tc>
      </w:tr>
      <w:tr w:rsidR="00C027EF" w:rsidRPr="009D220F" w14:paraId="1F562ECD" w14:textId="77777777" w:rsidTr="00C027EF">
        <w:trPr>
          <w:trHeight w:val="608"/>
        </w:trPr>
        <w:tc>
          <w:tcPr>
            <w:tcW w:w="576" w:type="dxa"/>
            <w:tcBorders>
              <w:top w:val="single" w:sz="4" w:space="0" w:color="000000"/>
              <w:left w:val="single" w:sz="4" w:space="0" w:color="000000"/>
              <w:bottom w:val="single" w:sz="4" w:space="0" w:color="000000"/>
            </w:tcBorders>
            <w:vAlign w:val="center"/>
          </w:tcPr>
          <w:p w14:paraId="0257E74D"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15119C4"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Aplikacja instalowana na serwerze musi działać wyłącznie na systemie operacyjnym typu open </w:t>
            </w:r>
            <w:proofErr w:type="spellStart"/>
            <w:r w:rsidRPr="009D220F">
              <w:rPr>
                <w:rFonts w:eastAsia="Times New Roman"/>
                <w:sz w:val="22"/>
                <w:szCs w:val="22"/>
              </w:rPr>
              <w:t>source</w:t>
            </w:r>
            <w:proofErr w:type="spellEnd"/>
            <w:r w:rsidRPr="009D220F">
              <w:rPr>
                <w:rFonts w:eastAsia="Times New Roman"/>
                <w:sz w:val="22"/>
                <w:szCs w:val="22"/>
              </w:rPr>
              <w:t xml:space="preserve"> (Linux)</w:t>
            </w:r>
          </w:p>
        </w:tc>
      </w:tr>
      <w:tr w:rsidR="00C027EF" w:rsidRPr="009D220F" w14:paraId="0D6A84EB" w14:textId="77777777" w:rsidTr="00C027EF">
        <w:trPr>
          <w:trHeight w:val="608"/>
        </w:trPr>
        <w:tc>
          <w:tcPr>
            <w:tcW w:w="576" w:type="dxa"/>
            <w:tcBorders>
              <w:top w:val="single" w:sz="4" w:space="0" w:color="000000"/>
              <w:left w:val="single" w:sz="4" w:space="0" w:color="000000"/>
              <w:bottom w:val="single" w:sz="4" w:space="0" w:color="000000"/>
            </w:tcBorders>
            <w:vAlign w:val="center"/>
          </w:tcPr>
          <w:p w14:paraId="484E3A98"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7C2AB4E4" w14:textId="77777777" w:rsidR="00C027EF" w:rsidRPr="009D220F" w:rsidRDefault="00C027EF" w:rsidP="00C027EF">
            <w:pPr>
              <w:snapToGrid w:val="0"/>
              <w:spacing w:after="120"/>
              <w:rPr>
                <w:rFonts w:eastAsia="Times New Roman"/>
              </w:rPr>
            </w:pPr>
            <w:r w:rsidRPr="009D220F">
              <w:rPr>
                <w:rFonts w:eastAsia="Times New Roman"/>
                <w:sz w:val="22"/>
                <w:szCs w:val="22"/>
              </w:rPr>
              <w:t>Nierelacyjna baza danych NO SQL</w:t>
            </w:r>
          </w:p>
        </w:tc>
      </w:tr>
      <w:tr w:rsidR="00C027EF" w:rsidRPr="009D220F" w14:paraId="5F59FB62" w14:textId="77777777" w:rsidTr="00C027EF">
        <w:trPr>
          <w:trHeight w:val="1097"/>
        </w:trPr>
        <w:tc>
          <w:tcPr>
            <w:tcW w:w="576" w:type="dxa"/>
            <w:tcBorders>
              <w:top w:val="single" w:sz="4" w:space="0" w:color="000000"/>
              <w:left w:val="single" w:sz="4" w:space="0" w:color="000000"/>
              <w:bottom w:val="single" w:sz="4" w:space="0" w:color="000000"/>
            </w:tcBorders>
            <w:vAlign w:val="center"/>
          </w:tcPr>
          <w:p w14:paraId="4A79E909"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41EDEAEA"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Komunikacja aplikacji klienckiej oraz aplikacji na urządzeniach z serwerem musi odbywać się w czasie rzeczywistym za pośrednictwem technologii </w:t>
            </w:r>
            <w:proofErr w:type="spellStart"/>
            <w:r w:rsidRPr="009D220F">
              <w:rPr>
                <w:rFonts w:eastAsia="Times New Roman"/>
                <w:sz w:val="22"/>
                <w:szCs w:val="22"/>
              </w:rPr>
              <w:t>websocket</w:t>
            </w:r>
            <w:proofErr w:type="spellEnd"/>
            <w:r w:rsidRPr="009D220F">
              <w:rPr>
                <w:rFonts w:eastAsia="Times New Roman"/>
                <w:sz w:val="22"/>
                <w:szCs w:val="22"/>
              </w:rPr>
              <w:t xml:space="preserve"> (niedopuszczalne regularne odpytywania o dane generujące dodatkowy ruch w sieci)</w:t>
            </w:r>
          </w:p>
        </w:tc>
      </w:tr>
      <w:tr w:rsidR="00C027EF" w:rsidRPr="009D220F" w14:paraId="56A82B2D" w14:textId="77777777" w:rsidTr="00C027EF">
        <w:trPr>
          <w:trHeight w:val="636"/>
        </w:trPr>
        <w:tc>
          <w:tcPr>
            <w:tcW w:w="576" w:type="dxa"/>
            <w:tcBorders>
              <w:top w:val="single" w:sz="4" w:space="0" w:color="000000"/>
              <w:left w:val="single" w:sz="4" w:space="0" w:color="000000"/>
              <w:bottom w:val="single" w:sz="4" w:space="0" w:color="000000"/>
            </w:tcBorders>
            <w:vAlign w:val="center"/>
          </w:tcPr>
          <w:p w14:paraId="1A0DB96B"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1B8EF70B" w14:textId="77777777" w:rsidR="00C027EF" w:rsidRPr="009D220F" w:rsidRDefault="00C027EF" w:rsidP="00C027EF">
            <w:pPr>
              <w:snapToGrid w:val="0"/>
              <w:spacing w:after="120"/>
              <w:rPr>
                <w:rFonts w:eastAsia="Times New Roman"/>
              </w:rPr>
            </w:pPr>
            <w:r w:rsidRPr="009D220F">
              <w:rPr>
                <w:sz w:val="22"/>
                <w:szCs w:val="22"/>
              </w:rPr>
              <w:t>Obsługa systemu w rejestracji poprzez wywołanie czy przenoszenie numerów realizowana z użyciem techniki przeciągnij i upuść („drag and drop”)</w:t>
            </w:r>
          </w:p>
        </w:tc>
      </w:tr>
      <w:tr w:rsidR="00C027EF" w:rsidRPr="009D220F" w14:paraId="4A821767" w14:textId="77777777" w:rsidTr="00C027EF">
        <w:trPr>
          <w:trHeight w:val="560"/>
        </w:trPr>
        <w:tc>
          <w:tcPr>
            <w:tcW w:w="576" w:type="dxa"/>
            <w:tcBorders>
              <w:top w:val="single" w:sz="4" w:space="0" w:color="000000"/>
              <w:left w:val="single" w:sz="4" w:space="0" w:color="000000"/>
              <w:bottom w:val="single" w:sz="4" w:space="0" w:color="000000"/>
            </w:tcBorders>
            <w:vAlign w:val="center"/>
          </w:tcPr>
          <w:p w14:paraId="0C8D3072"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1F8849C0" w14:textId="77777777" w:rsidR="00C027EF" w:rsidRPr="009D220F" w:rsidRDefault="00C027EF" w:rsidP="00C027EF">
            <w:pPr>
              <w:snapToGrid w:val="0"/>
              <w:spacing w:after="120"/>
              <w:rPr>
                <w:rFonts w:eastAsia="Times New Roman"/>
              </w:rPr>
            </w:pPr>
            <w:r w:rsidRPr="009D220F">
              <w:rPr>
                <w:rFonts w:eastAsia="Times New Roman"/>
                <w:sz w:val="22"/>
                <w:szCs w:val="22"/>
              </w:rPr>
              <w:t>Uwierzytelnianie i autoryzacja dostępu do systemu zabezpieczona loginem i hasłem</w:t>
            </w:r>
          </w:p>
        </w:tc>
      </w:tr>
      <w:tr w:rsidR="00C027EF" w:rsidRPr="009D220F" w14:paraId="48512328" w14:textId="77777777" w:rsidTr="00C027EF">
        <w:trPr>
          <w:trHeight w:val="1122"/>
        </w:trPr>
        <w:tc>
          <w:tcPr>
            <w:tcW w:w="576" w:type="dxa"/>
            <w:tcBorders>
              <w:top w:val="single" w:sz="4" w:space="0" w:color="000000"/>
              <w:left w:val="single" w:sz="4" w:space="0" w:color="000000"/>
              <w:bottom w:val="single" w:sz="4" w:space="0" w:color="000000"/>
            </w:tcBorders>
            <w:vAlign w:val="center"/>
          </w:tcPr>
          <w:p w14:paraId="7BC89D49"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5A46F5AD" w14:textId="77777777" w:rsidR="00C027EF" w:rsidRPr="009D220F" w:rsidRDefault="00C027EF" w:rsidP="00C027EF">
            <w:pPr>
              <w:snapToGrid w:val="0"/>
              <w:rPr>
                <w:rFonts w:eastAsia="Times New Roman"/>
              </w:rPr>
            </w:pPr>
            <w:r w:rsidRPr="009D220F">
              <w:rPr>
                <w:rFonts w:eastAsia="Times New Roman"/>
                <w:sz w:val="22"/>
                <w:szCs w:val="22"/>
              </w:rPr>
              <w:t>Aplikacja kliencka musi poprawnie działać od następujących wersji przeglądarek:</w:t>
            </w:r>
          </w:p>
          <w:p w14:paraId="6F4BC6EF" w14:textId="77777777" w:rsidR="00C027EF" w:rsidRPr="009D220F" w:rsidRDefault="00C027EF" w:rsidP="00C027EF">
            <w:pPr>
              <w:rPr>
                <w:rFonts w:eastAsia="Times New Roman"/>
                <w:lang w:val="en-US"/>
              </w:rPr>
            </w:pPr>
            <w:r w:rsidRPr="009D220F">
              <w:rPr>
                <w:rFonts w:eastAsia="Times New Roman"/>
                <w:sz w:val="22"/>
                <w:szCs w:val="22"/>
                <w:lang w:val="en-US"/>
              </w:rPr>
              <w:t>- google chrome 80+</w:t>
            </w:r>
          </w:p>
          <w:p w14:paraId="491BBDE7" w14:textId="77777777" w:rsidR="00C027EF" w:rsidRPr="009D220F" w:rsidRDefault="00C027EF" w:rsidP="00C027EF">
            <w:pPr>
              <w:snapToGrid w:val="0"/>
              <w:spacing w:after="120"/>
              <w:rPr>
                <w:rFonts w:eastAsia="Times New Roman"/>
              </w:rPr>
            </w:pPr>
            <w:r w:rsidRPr="009D220F">
              <w:rPr>
                <w:rFonts w:eastAsia="Times New Roman"/>
                <w:sz w:val="22"/>
                <w:szCs w:val="22"/>
                <w:lang w:val="en-US"/>
              </w:rPr>
              <w:t>- Mozilla Firefox 102+</w:t>
            </w:r>
          </w:p>
        </w:tc>
      </w:tr>
      <w:tr w:rsidR="00C027EF" w:rsidRPr="009D220F" w14:paraId="22CA75F4" w14:textId="77777777" w:rsidTr="00C027EF">
        <w:trPr>
          <w:trHeight w:val="853"/>
        </w:trPr>
        <w:tc>
          <w:tcPr>
            <w:tcW w:w="576" w:type="dxa"/>
            <w:tcBorders>
              <w:top w:val="single" w:sz="4" w:space="0" w:color="000000"/>
              <w:left w:val="single" w:sz="4" w:space="0" w:color="000000"/>
              <w:bottom w:val="single" w:sz="4" w:space="0" w:color="000000"/>
            </w:tcBorders>
            <w:vAlign w:val="center"/>
          </w:tcPr>
          <w:p w14:paraId="6BBE8002"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641BBB3" w14:textId="77777777" w:rsidR="00C027EF" w:rsidRPr="009D220F" w:rsidRDefault="00C027EF" w:rsidP="00C027EF">
            <w:pPr>
              <w:snapToGrid w:val="0"/>
              <w:spacing w:after="120"/>
              <w:rPr>
                <w:rFonts w:eastAsia="Times New Roman"/>
              </w:rPr>
            </w:pPr>
            <w:r w:rsidRPr="009D220F">
              <w:rPr>
                <w:rFonts w:eastAsia="Times New Roman"/>
                <w:sz w:val="22"/>
                <w:szCs w:val="22"/>
              </w:rPr>
              <w:t>Moduł kolejkowy w aplikacji klienckiej musi być wykonany w trybie RWD i dostosowywać się do wyświetlania na mniejszych ekranach i urządzeniach mobilnych</w:t>
            </w:r>
          </w:p>
        </w:tc>
      </w:tr>
      <w:tr w:rsidR="00C027EF" w:rsidRPr="009D220F" w14:paraId="290B3057" w14:textId="77777777" w:rsidTr="00C027EF">
        <w:trPr>
          <w:trHeight w:val="151"/>
        </w:trPr>
        <w:tc>
          <w:tcPr>
            <w:tcW w:w="576" w:type="dxa"/>
            <w:tcBorders>
              <w:top w:val="single" w:sz="4" w:space="0" w:color="000000"/>
              <w:left w:val="single" w:sz="4" w:space="0" w:color="000000"/>
              <w:bottom w:val="single" w:sz="4" w:space="0" w:color="000000"/>
            </w:tcBorders>
            <w:vAlign w:val="center"/>
          </w:tcPr>
          <w:p w14:paraId="4C1BE6C2"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65708780" w14:textId="77777777" w:rsidR="00C027EF" w:rsidRPr="009D220F" w:rsidRDefault="00C027EF" w:rsidP="00C027EF">
            <w:pPr>
              <w:snapToGrid w:val="0"/>
              <w:spacing w:after="120"/>
            </w:pPr>
            <w:r w:rsidRPr="009D220F">
              <w:rPr>
                <w:sz w:val="22"/>
                <w:szCs w:val="22"/>
              </w:rPr>
              <w:t>Administracja musi pozwalać na zarządzanie użytkownikami systemu oraz ich uprawnieniami. Możliwość zdefiniowania uprawnień do wybranych kolejek oddzielnie dla każdego użytkownika lub dla grup. Uprawnienia do kolejek muszą dzielić się na co najmniej trzy rodzaje: podgląd, obsługa biletów (wywoływanie/zakończenie), przenoszenie numeru do innych kolejek</w:t>
            </w:r>
          </w:p>
        </w:tc>
      </w:tr>
      <w:tr w:rsidR="00C027EF" w:rsidRPr="009D220F" w14:paraId="4B92D2C5"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2D4A303B"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12290ADF" w14:textId="77777777" w:rsidR="00C027EF" w:rsidRPr="009D220F" w:rsidRDefault="00C027EF" w:rsidP="00C027EF">
            <w:pPr>
              <w:snapToGrid w:val="0"/>
              <w:spacing w:after="120"/>
            </w:pPr>
            <w:r w:rsidRPr="009D220F">
              <w:rPr>
                <w:sz w:val="22"/>
                <w:szCs w:val="22"/>
              </w:rPr>
              <w:t>Zarządzanie stanowiskami do obsługi kolejek (dodawanie, usuwanie, blokowanie). Możliwość określania godzin, w których kolejka może wydawać bilety</w:t>
            </w:r>
          </w:p>
        </w:tc>
      </w:tr>
      <w:tr w:rsidR="00C027EF" w:rsidRPr="009D220F" w14:paraId="360305C9"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5AACAD86"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2D89E557" w14:textId="77777777" w:rsidR="00C027EF" w:rsidRPr="009D220F" w:rsidRDefault="00C027EF" w:rsidP="00C027EF">
            <w:pPr>
              <w:snapToGrid w:val="0"/>
              <w:spacing w:after="120"/>
            </w:pPr>
            <w:r w:rsidRPr="009D220F">
              <w:rPr>
                <w:sz w:val="22"/>
                <w:szCs w:val="22"/>
              </w:rPr>
              <w:t>Zarządzanie kolejkami w systemie (dodawanie nowych kolejek, edycja istniejących oraz usuwanie). Dla każdej kolejki musi być możliwość przypisania oddzielnego prefiksu (dodatkowe opcjonalne oznaczenie literowe do numeru biletu, np. Laboratorium: L01). Prefiks może składać się z jednej lub przynajmniej z dwóch liter.</w:t>
            </w:r>
          </w:p>
          <w:p w14:paraId="1E301785" w14:textId="77777777" w:rsidR="007553E4" w:rsidRPr="009D220F" w:rsidRDefault="007553E4" w:rsidP="00C027EF">
            <w:pPr>
              <w:snapToGrid w:val="0"/>
              <w:spacing w:after="120"/>
            </w:pPr>
          </w:p>
        </w:tc>
      </w:tr>
      <w:tr w:rsidR="00C027EF" w:rsidRPr="009D220F" w14:paraId="24D15BE6"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2D01B9E6"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6458A24" w14:textId="77777777" w:rsidR="00C027EF" w:rsidRPr="009D220F" w:rsidRDefault="00C027EF" w:rsidP="00C027EF">
            <w:pPr>
              <w:snapToGrid w:val="0"/>
              <w:spacing w:after="120"/>
            </w:pPr>
            <w:r w:rsidRPr="009D220F">
              <w:rPr>
                <w:sz w:val="22"/>
                <w:szCs w:val="22"/>
              </w:rPr>
              <w:t>Zarządzanie pomieszczeniami / stanowiskami (przypisywanie ich do kolejek)</w:t>
            </w:r>
          </w:p>
        </w:tc>
      </w:tr>
      <w:tr w:rsidR="00C027EF" w:rsidRPr="009D220F" w14:paraId="2AB3BA9B"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0EBF51B6"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5CAE6DB6" w14:textId="77777777" w:rsidR="00C027EF" w:rsidRPr="009D220F" w:rsidRDefault="00C027EF" w:rsidP="00C027EF">
            <w:pPr>
              <w:snapToGrid w:val="0"/>
              <w:spacing w:after="120"/>
            </w:pPr>
            <w:r w:rsidRPr="009D220F">
              <w:rPr>
                <w:sz w:val="22"/>
                <w:szCs w:val="22"/>
              </w:rPr>
              <w:t>Zarzadzanie harmonogramami pracy urządzeń z podziałem na każdy dzień tygodnia</w:t>
            </w:r>
          </w:p>
        </w:tc>
      </w:tr>
      <w:tr w:rsidR="00C027EF" w:rsidRPr="009D220F" w14:paraId="4AAD24D9"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4C0A9DD5"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4E55BFD5" w14:textId="77777777" w:rsidR="00C027EF" w:rsidRPr="009D220F" w:rsidRDefault="00C027EF" w:rsidP="00C027EF">
            <w:pPr>
              <w:snapToGrid w:val="0"/>
              <w:spacing w:after="120"/>
            </w:pPr>
            <w:r w:rsidRPr="009D220F">
              <w:rPr>
                <w:sz w:val="22"/>
                <w:szCs w:val="22"/>
              </w:rPr>
              <w:t>Zarządzanie wyglądem poprzez dodawanie kompozycji do wyświetlaczy i automatów biletowych (zmiana opcji takich jak kolory czcionek, tła, wielkości marginesów, dostępny także zaawansowany edytor arkuszy styli pozwalający na modyfikacje wyglądu)</w:t>
            </w:r>
          </w:p>
        </w:tc>
      </w:tr>
      <w:tr w:rsidR="00C027EF" w:rsidRPr="009D220F" w14:paraId="44B8AB92"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6F6B63D5"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5E1DBC4" w14:textId="77777777" w:rsidR="00C027EF" w:rsidRPr="009D220F" w:rsidRDefault="00C027EF" w:rsidP="00C027EF">
            <w:pPr>
              <w:snapToGrid w:val="0"/>
              <w:spacing w:after="120"/>
            </w:pPr>
            <w:r w:rsidRPr="009D220F">
              <w:rPr>
                <w:sz w:val="22"/>
                <w:szCs w:val="22"/>
              </w:rPr>
              <w:t>Możliwość zdefiniowania słownika dni wolnych od pracy</w:t>
            </w:r>
          </w:p>
        </w:tc>
      </w:tr>
      <w:tr w:rsidR="00C027EF" w:rsidRPr="009D220F" w14:paraId="09DBAED8" w14:textId="77777777" w:rsidTr="00C027EF">
        <w:trPr>
          <w:trHeight w:val="552"/>
        </w:trPr>
        <w:tc>
          <w:tcPr>
            <w:tcW w:w="576" w:type="dxa"/>
            <w:tcBorders>
              <w:top w:val="single" w:sz="4" w:space="0" w:color="000000"/>
              <w:left w:val="single" w:sz="4" w:space="0" w:color="000000"/>
              <w:bottom w:val="single" w:sz="4" w:space="0" w:color="000000"/>
            </w:tcBorders>
            <w:vAlign w:val="center"/>
          </w:tcPr>
          <w:p w14:paraId="7B9AD0CF"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7D498E0E" w14:textId="77777777" w:rsidR="00C027EF" w:rsidRPr="009D220F" w:rsidRDefault="00C027EF" w:rsidP="00C027EF">
            <w:pPr>
              <w:snapToGrid w:val="0"/>
              <w:spacing w:after="120"/>
            </w:pPr>
            <w:r w:rsidRPr="009D220F">
              <w:rPr>
                <w:sz w:val="22"/>
                <w:szCs w:val="22"/>
              </w:rPr>
              <w:t>Z poziomu aplikacji możliwa praca na więcej niż jednej kolejce jednocześnie</w:t>
            </w:r>
          </w:p>
        </w:tc>
      </w:tr>
      <w:tr w:rsidR="00C027EF" w:rsidRPr="009D220F" w14:paraId="74E400B7"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4BCF3C68"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684D3480" w14:textId="77777777" w:rsidR="00C027EF" w:rsidRPr="009D220F" w:rsidRDefault="00C027EF" w:rsidP="00C027EF">
            <w:pPr>
              <w:snapToGrid w:val="0"/>
              <w:spacing w:after="120"/>
              <w:rPr>
                <w:rFonts w:eastAsia="Times New Roman"/>
              </w:rPr>
            </w:pPr>
            <w:r w:rsidRPr="009D220F">
              <w:rPr>
                <w:rFonts w:eastAsia="Times New Roman"/>
                <w:sz w:val="22"/>
                <w:szCs w:val="22"/>
              </w:rPr>
              <w:t>System działa w oparciu o architekturę klient-serwer i jest uruchamiany automatycznie podczas włączania serwera</w:t>
            </w:r>
          </w:p>
        </w:tc>
      </w:tr>
      <w:tr w:rsidR="00C027EF" w:rsidRPr="009D220F" w14:paraId="1014C832"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69FC7419"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14FEDA98" w14:textId="77777777" w:rsidR="00C027EF" w:rsidRPr="009D220F" w:rsidRDefault="00C027EF" w:rsidP="00C027EF">
            <w:pPr>
              <w:snapToGrid w:val="0"/>
              <w:spacing w:after="120"/>
              <w:rPr>
                <w:rFonts w:eastAsia="Times New Roman"/>
              </w:rPr>
            </w:pPr>
            <w:r w:rsidRPr="009D220F">
              <w:rPr>
                <w:sz w:val="22"/>
                <w:szCs w:val="22"/>
              </w:rPr>
              <w:t>Obsługa powiadomień systemowych: (wyłączenie się danego urządzenia, nowy numer w kolejce). Możliwość włączania / wyłączania poszczególnych typów powiadomień</w:t>
            </w:r>
          </w:p>
        </w:tc>
      </w:tr>
      <w:tr w:rsidR="00C027EF" w:rsidRPr="009D220F" w14:paraId="369CA57E"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0850EAE1"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234F5C82" w14:textId="77777777" w:rsidR="00C027EF" w:rsidRPr="009D220F" w:rsidRDefault="00C027EF" w:rsidP="00C027EF">
            <w:pPr>
              <w:snapToGrid w:val="0"/>
              <w:spacing w:after="120"/>
              <w:rPr>
                <w:rFonts w:eastAsia="Times New Roman"/>
              </w:rPr>
            </w:pPr>
            <w:r w:rsidRPr="009D220F">
              <w:rPr>
                <w:rFonts w:eastAsia="Times New Roman"/>
                <w:sz w:val="22"/>
                <w:szCs w:val="22"/>
              </w:rPr>
              <w:t>Moduł archiwum numerów z funkcją wyszukiwarki numeru po parametrach (numer, nazwa biletu, status, kolejka, pomieszczenie / stanowisko)</w:t>
            </w:r>
          </w:p>
        </w:tc>
      </w:tr>
      <w:tr w:rsidR="00C027EF" w:rsidRPr="009D220F" w14:paraId="0D61FE51"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3285AA71"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4CE87875" w14:textId="77777777" w:rsidR="00C027EF" w:rsidRPr="009D220F" w:rsidRDefault="00C027EF" w:rsidP="00C027EF">
            <w:pPr>
              <w:snapToGrid w:val="0"/>
              <w:spacing w:after="120"/>
              <w:rPr>
                <w:rFonts w:eastAsia="Times New Roman"/>
              </w:rPr>
            </w:pPr>
            <w:r w:rsidRPr="009D220F">
              <w:rPr>
                <w:rFonts w:eastAsia="Times New Roman"/>
                <w:sz w:val="22"/>
                <w:szCs w:val="22"/>
              </w:rPr>
              <w:t>Funkcja przypisywania danych osobowych w tym Imienia i Nazwiska, nr PESEL, daty urodzenia pacjenta do numeru kolejkowego oraz priorytetów: osoba niepełnosprawna, kobieta ciężarna, kombatant, inne</w:t>
            </w:r>
          </w:p>
        </w:tc>
      </w:tr>
      <w:tr w:rsidR="00C027EF" w:rsidRPr="009D220F" w14:paraId="4A007A11"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03662CCA"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1D1002D"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System musi posiadać integrację z posiadanym systemem medycznym w zakresie </w:t>
            </w:r>
            <w:r w:rsidRPr="009D220F">
              <w:rPr>
                <w:sz w:val="22"/>
                <w:szCs w:val="22"/>
              </w:rPr>
              <w:t>pobierania danych</w:t>
            </w:r>
            <w:r w:rsidRPr="009D220F">
              <w:rPr>
                <w:rFonts w:eastAsia="Times New Roman"/>
                <w:sz w:val="22"/>
                <w:szCs w:val="22"/>
              </w:rPr>
              <w:t>, aby możliwe było pozyskanie informacji o potwierdzeniu przyjścia pacjenta w dniu planowanej wizyty, poprzez wpisanie numeru PESEL lub zeskanowanie kodu kreskowego z dokumentu potwierdzenia rejestracji</w:t>
            </w:r>
          </w:p>
        </w:tc>
      </w:tr>
      <w:tr w:rsidR="00C027EF" w:rsidRPr="009D220F" w14:paraId="5EC56D1F"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0F57AF1B"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1E54985" w14:textId="77777777" w:rsidR="00C027EF" w:rsidRPr="009D220F" w:rsidRDefault="00C027EF" w:rsidP="00C027EF">
            <w:pPr>
              <w:snapToGrid w:val="0"/>
              <w:rPr>
                <w:rFonts w:eastAsia="Times New Roman"/>
              </w:rPr>
            </w:pPr>
            <w:r w:rsidRPr="009D220F">
              <w:rPr>
                <w:rFonts w:eastAsia="Times New Roman"/>
                <w:sz w:val="22"/>
                <w:szCs w:val="22"/>
              </w:rPr>
              <w:t>System musi udostępniać funkcję cyfrowego biletu na telefonie pacjenta poprzez zeskanowanie aparatem telefonu kodu QR z ekranu automatu biletowego i prezentację informacji w tym:</w:t>
            </w:r>
          </w:p>
          <w:p w14:paraId="44423B53" w14:textId="77777777" w:rsidR="00C027EF" w:rsidRPr="009D220F" w:rsidRDefault="00C027EF" w:rsidP="00986F98">
            <w:pPr>
              <w:numPr>
                <w:ilvl w:val="0"/>
                <w:numId w:val="8"/>
              </w:numPr>
              <w:suppressAutoHyphens/>
              <w:spacing w:line="100" w:lineRule="atLeast"/>
              <w:rPr>
                <w:rFonts w:eastAsia="Times New Roman"/>
              </w:rPr>
            </w:pPr>
            <w:r w:rsidRPr="009D220F">
              <w:rPr>
                <w:rFonts w:eastAsia="Times New Roman"/>
                <w:sz w:val="22"/>
                <w:szCs w:val="22"/>
              </w:rPr>
              <w:t xml:space="preserve">Informacji o pobranym wirtualnym numerze kolejkowym przez pacjenta </w:t>
            </w:r>
          </w:p>
          <w:p w14:paraId="3BEAA7FC" w14:textId="77777777" w:rsidR="00C027EF" w:rsidRPr="009D220F" w:rsidRDefault="00C027EF" w:rsidP="00986F98">
            <w:pPr>
              <w:numPr>
                <w:ilvl w:val="0"/>
                <w:numId w:val="8"/>
              </w:numPr>
              <w:suppressAutoHyphens/>
              <w:spacing w:line="100" w:lineRule="atLeast"/>
              <w:rPr>
                <w:rFonts w:eastAsia="Times New Roman"/>
              </w:rPr>
            </w:pPr>
            <w:r w:rsidRPr="009D220F">
              <w:rPr>
                <w:rFonts w:eastAsia="Times New Roman"/>
                <w:sz w:val="22"/>
                <w:szCs w:val="22"/>
              </w:rPr>
              <w:t>Informacji o lokalizacji wizyty (kolejka, numer gabinetu)</w:t>
            </w:r>
          </w:p>
          <w:p w14:paraId="343B374E" w14:textId="77777777" w:rsidR="00C027EF" w:rsidRPr="009D220F" w:rsidRDefault="00C027EF" w:rsidP="00C027EF">
            <w:pPr>
              <w:snapToGrid w:val="0"/>
              <w:spacing w:after="120"/>
              <w:rPr>
                <w:rFonts w:eastAsia="Times New Roman"/>
              </w:rPr>
            </w:pPr>
            <w:r w:rsidRPr="009D220F">
              <w:rPr>
                <w:rFonts w:eastAsia="Times New Roman"/>
                <w:sz w:val="22"/>
                <w:szCs w:val="22"/>
              </w:rPr>
              <w:t>Powiadomienie o przywołaniu numeru do gabinetu lub stanowiska</w:t>
            </w:r>
          </w:p>
        </w:tc>
      </w:tr>
      <w:tr w:rsidR="00C027EF" w:rsidRPr="009D220F" w14:paraId="4F660652"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56F82A88"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9848F4E" w14:textId="77777777" w:rsidR="00C027EF" w:rsidRPr="009D220F" w:rsidRDefault="00C027EF" w:rsidP="00C027EF">
            <w:pPr>
              <w:snapToGrid w:val="0"/>
              <w:rPr>
                <w:rFonts w:eastAsia="Times New Roman"/>
              </w:rPr>
            </w:pPr>
            <w:r w:rsidRPr="009D220F">
              <w:rPr>
                <w:rFonts w:eastAsia="Times New Roman"/>
                <w:sz w:val="22"/>
                <w:szCs w:val="22"/>
              </w:rPr>
              <w:t xml:space="preserve">Udostępnienie w okresie utrzymania i serwisu systemu przez wykonawcę aplikacji mobilnej dostępnej na systemy operacyjne Android oraz IOS. Aplikacja musi być dostępna do pobrania przez pacjentów ze sklepu Google Play i </w:t>
            </w:r>
            <w:proofErr w:type="spellStart"/>
            <w:r w:rsidRPr="009D220F">
              <w:rPr>
                <w:rFonts w:eastAsia="Times New Roman"/>
                <w:sz w:val="22"/>
                <w:szCs w:val="22"/>
              </w:rPr>
              <w:t>App</w:t>
            </w:r>
            <w:proofErr w:type="spellEnd"/>
            <w:r w:rsidRPr="009D220F">
              <w:rPr>
                <w:rFonts w:eastAsia="Times New Roman"/>
                <w:sz w:val="22"/>
                <w:szCs w:val="22"/>
              </w:rPr>
              <w:t xml:space="preserve"> </w:t>
            </w:r>
            <w:proofErr w:type="spellStart"/>
            <w:r w:rsidRPr="009D220F">
              <w:rPr>
                <w:rFonts w:eastAsia="Times New Roman"/>
                <w:sz w:val="22"/>
                <w:szCs w:val="22"/>
              </w:rPr>
              <w:t>Store</w:t>
            </w:r>
            <w:proofErr w:type="spellEnd"/>
            <w:r w:rsidRPr="009D220F">
              <w:rPr>
                <w:rFonts w:eastAsia="Times New Roman"/>
                <w:sz w:val="22"/>
                <w:szCs w:val="22"/>
              </w:rPr>
              <w:t>. Aplikacja musi zawierać funkcjonalności:</w:t>
            </w:r>
          </w:p>
          <w:p w14:paraId="3D7A6C64" w14:textId="77777777" w:rsidR="00C027EF" w:rsidRPr="009D220F" w:rsidRDefault="00C027EF" w:rsidP="00C027EF">
            <w:pPr>
              <w:snapToGrid w:val="0"/>
              <w:rPr>
                <w:rFonts w:eastAsia="Times New Roman"/>
              </w:rPr>
            </w:pPr>
            <w:r w:rsidRPr="009D220F">
              <w:rPr>
                <w:rFonts w:eastAsia="Times New Roman"/>
                <w:sz w:val="22"/>
                <w:szCs w:val="22"/>
              </w:rPr>
              <w:t xml:space="preserve"> - rejestracje użytkowników</w:t>
            </w:r>
          </w:p>
          <w:p w14:paraId="1C9D15FE" w14:textId="77777777" w:rsidR="00C027EF" w:rsidRPr="009D220F" w:rsidRDefault="00C027EF" w:rsidP="00C027EF">
            <w:pPr>
              <w:snapToGrid w:val="0"/>
              <w:rPr>
                <w:rFonts w:eastAsia="Times New Roman"/>
              </w:rPr>
            </w:pPr>
            <w:r w:rsidRPr="009D220F">
              <w:rPr>
                <w:rFonts w:eastAsia="Times New Roman"/>
                <w:sz w:val="22"/>
                <w:szCs w:val="22"/>
              </w:rPr>
              <w:t xml:space="preserve"> - pobrania wirtualnego biletu</w:t>
            </w:r>
          </w:p>
          <w:p w14:paraId="516166B2" w14:textId="77777777" w:rsidR="00C027EF" w:rsidRPr="009D220F" w:rsidRDefault="00C027EF" w:rsidP="00C027EF">
            <w:pPr>
              <w:snapToGrid w:val="0"/>
              <w:rPr>
                <w:rFonts w:eastAsia="Times New Roman"/>
              </w:rPr>
            </w:pPr>
            <w:r w:rsidRPr="009D220F">
              <w:rPr>
                <w:rFonts w:eastAsia="Times New Roman"/>
                <w:sz w:val="22"/>
                <w:szCs w:val="22"/>
              </w:rPr>
              <w:t xml:space="preserve"> - potwierdzania/ autoryzacji wizyty przez pacjenta w dniu wizyty</w:t>
            </w:r>
          </w:p>
          <w:p w14:paraId="20ADA810" w14:textId="77777777" w:rsidR="00C027EF" w:rsidRPr="009D220F" w:rsidRDefault="00C027EF" w:rsidP="00C027EF">
            <w:pPr>
              <w:snapToGrid w:val="0"/>
              <w:rPr>
                <w:rFonts w:eastAsia="Times New Roman"/>
              </w:rPr>
            </w:pPr>
            <w:r w:rsidRPr="009D220F">
              <w:rPr>
                <w:rFonts w:eastAsia="Times New Roman"/>
                <w:sz w:val="22"/>
                <w:szCs w:val="22"/>
              </w:rPr>
              <w:t xml:space="preserve"> -  powiadomienia o wywołaniu do gabinetu/stanowiska, </w:t>
            </w:r>
          </w:p>
          <w:p w14:paraId="411528C8" w14:textId="77777777" w:rsidR="00C027EF" w:rsidRPr="009D220F" w:rsidRDefault="00C027EF" w:rsidP="00C027EF">
            <w:pPr>
              <w:snapToGrid w:val="0"/>
              <w:rPr>
                <w:rFonts w:eastAsia="Times New Roman"/>
              </w:rPr>
            </w:pPr>
            <w:r w:rsidRPr="009D220F">
              <w:rPr>
                <w:rFonts w:eastAsia="Times New Roman"/>
                <w:sz w:val="22"/>
                <w:szCs w:val="22"/>
              </w:rPr>
              <w:t xml:space="preserve"> - historia odbytych wizyt</w:t>
            </w:r>
          </w:p>
          <w:p w14:paraId="63CA589F" w14:textId="77777777" w:rsidR="00C027EF" w:rsidRPr="009D220F" w:rsidRDefault="00C027EF" w:rsidP="00C027EF">
            <w:pPr>
              <w:snapToGrid w:val="0"/>
              <w:rPr>
                <w:rFonts w:eastAsia="Times New Roman"/>
              </w:rPr>
            </w:pPr>
            <w:r w:rsidRPr="009D220F">
              <w:rPr>
                <w:rFonts w:eastAsia="Times New Roman"/>
                <w:sz w:val="22"/>
                <w:szCs w:val="22"/>
              </w:rPr>
              <w:t>Konfiguracja aplikacji wykonywana z poziomu serwera systemu kolejkowego</w:t>
            </w:r>
          </w:p>
          <w:p w14:paraId="64B6AF0A"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Funkcje aplikacji np. potwierdzanie wizyty dostępne na podstawie </w:t>
            </w:r>
            <w:proofErr w:type="spellStart"/>
            <w:r w:rsidRPr="009D220F">
              <w:rPr>
                <w:rFonts w:eastAsia="Times New Roman"/>
                <w:sz w:val="22"/>
                <w:szCs w:val="22"/>
              </w:rPr>
              <w:t>geolokalizacji</w:t>
            </w:r>
            <w:proofErr w:type="spellEnd"/>
            <w:r w:rsidRPr="009D220F">
              <w:rPr>
                <w:rFonts w:eastAsia="Times New Roman"/>
                <w:sz w:val="22"/>
                <w:szCs w:val="22"/>
              </w:rPr>
              <w:t xml:space="preserve"> ograniczając dostęp dla pacjentów nie będących w placówce</w:t>
            </w:r>
          </w:p>
        </w:tc>
      </w:tr>
      <w:tr w:rsidR="00C027EF" w:rsidRPr="009D220F" w14:paraId="097C77EC"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180D6304"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549C4128" w14:textId="77777777" w:rsidR="00C027EF" w:rsidRPr="009D220F" w:rsidRDefault="00C027EF" w:rsidP="00C027EF">
            <w:pPr>
              <w:snapToGrid w:val="0"/>
              <w:spacing w:after="120"/>
              <w:rPr>
                <w:rFonts w:eastAsia="Times New Roman"/>
              </w:rPr>
            </w:pPr>
            <w:r w:rsidRPr="009D220F">
              <w:rPr>
                <w:rFonts w:eastAsia="Times New Roman"/>
                <w:sz w:val="22"/>
                <w:szCs w:val="22"/>
              </w:rPr>
              <w:t>Podgląd bieżącego statusu pracy stanowisk (monitorowanie w czasie rzeczywistym)</w:t>
            </w:r>
          </w:p>
        </w:tc>
      </w:tr>
      <w:tr w:rsidR="00C027EF" w:rsidRPr="009D220F" w14:paraId="62BD6559"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07114ACA"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D6EE7BF" w14:textId="77777777" w:rsidR="00C027EF" w:rsidRPr="009D220F" w:rsidRDefault="00C027EF" w:rsidP="00C027EF">
            <w:pPr>
              <w:snapToGrid w:val="0"/>
              <w:spacing w:after="120"/>
              <w:rPr>
                <w:rFonts w:eastAsia="Times New Roman"/>
              </w:rPr>
            </w:pPr>
            <w:r w:rsidRPr="009D220F">
              <w:rPr>
                <w:rFonts w:eastAsia="Times New Roman"/>
                <w:sz w:val="22"/>
                <w:szCs w:val="22"/>
              </w:rPr>
              <w:t>Obliczanie efektywności pracy elementów systemu w wybranym czasie</w:t>
            </w:r>
          </w:p>
        </w:tc>
      </w:tr>
      <w:tr w:rsidR="00C027EF" w:rsidRPr="009D220F" w14:paraId="3F7433C6"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16E5F4CE"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EED44C7" w14:textId="77777777" w:rsidR="00C027EF" w:rsidRPr="009D220F" w:rsidRDefault="00C027EF" w:rsidP="00C027EF">
            <w:pPr>
              <w:snapToGrid w:val="0"/>
              <w:spacing w:after="120"/>
              <w:rPr>
                <w:rFonts w:eastAsia="Times New Roman"/>
              </w:rPr>
            </w:pPr>
            <w:r w:rsidRPr="009D220F">
              <w:rPr>
                <w:rFonts w:eastAsia="Times New Roman"/>
                <w:sz w:val="22"/>
                <w:szCs w:val="22"/>
              </w:rPr>
              <w:t>Możliwość wysyłania raportów z pracy systemu na wprowadzone w systemie adresy e-mail</w:t>
            </w:r>
          </w:p>
        </w:tc>
      </w:tr>
      <w:tr w:rsidR="00C027EF" w:rsidRPr="009D220F" w14:paraId="321A343A"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67F31695"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73B6424B" w14:textId="77777777" w:rsidR="00C027EF" w:rsidRPr="009D220F" w:rsidRDefault="00C027EF" w:rsidP="00C027EF">
            <w:pPr>
              <w:snapToGrid w:val="0"/>
              <w:spacing w:after="120"/>
              <w:rPr>
                <w:rFonts w:eastAsia="Times New Roman"/>
              </w:rPr>
            </w:pPr>
            <w:r w:rsidRPr="009D220F">
              <w:rPr>
                <w:rFonts w:eastAsia="Times New Roman"/>
                <w:sz w:val="22"/>
                <w:szCs w:val="22"/>
              </w:rPr>
              <w:t>Dostęp do logów z pracy systemu</w:t>
            </w:r>
          </w:p>
        </w:tc>
      </w:tr>
      <w:tr w:rsidR="00C027EF" w:rsidRPr="009D220F" w14:paraId="55F9B020"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32526E03"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1F5333DF"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Zdalny monitoring pracy wyświetlaczy w postaci aktualnego zrzutu z ekranu, adresu IP, adresu MAC, </w:t>
            </w:r>
            <w:proofErr w:type="spellStart"/>
            <w:r w:rsidRPr="009D220F">
              <w:rPr>
                <w:rFonts w:eastAsia="Times New Roman"/>
                <w:sz w:val="22"/>
                <w:szCs w:val="22"/>
              </w:rPr>
              <w:t>uptime’u</w:t>
            </w:r>
            <w:proofErr w:type="spellEnd"/>
          </w:p>
        </w:tc>
      </w:tr>
      <w:tr w:rsidR="00C027EF" w:rsidRPr="009D220F" w14:paraId="23B29BD6"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66E6ABB7"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A56817E" w14:textId="77777777" w:rsidR="00C027EF" w:rsidRPr="009D220F" w:rsidRDefault="00C027EF" w:rsidP="00C027EF">
            <w:pPr>
              <w:snapToGrid w:val="0"/>
              <w:spacing w:after="120"/>
              <w:rPr>
                <w:rFonts w:eastAsia="Times New Roman"/>
              </w:rPr>
            </w:pPr>
            <w:r w:rsidRPr="009D220F">
              <w:rPr>
                <w:rFonts w:eastAsia="Times New Roman"/>
                <w:sz w:val="22"/>
                <w:szCs w:val="22"/>
              </w:rPr>
              <w:t>Konfigurowalny układ informacji na wyświetlaczach np. nazwa poradni, nazwisko lekarza, numery oczekujące. Każda kolumna z informacjami powinna być edytowalna (zmiana rozmiaru, kolejności, nazwy nagłówka)</w:t>
            </w:r>
          </w:p>
        </w:tc>
      </w:tr>
      <w:tr w:rsidR="00C027EF" w:rsidRPr="009D220F" w14:paraId="431D5763"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16112B26"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2BB11272" w14:textId="77777777" w:rsidR="00C027EF" w:rsidRPr="009D220F" w:rsidRDefault="00C027EF" w:rsidP="00C027EF">
            <w:pPr>
              <w:snapToGrid w:val="0"/>
              <w:spacing w:after="120"/>
              <w:rPr>
                <w:rFonts w:eastAsia="Times New Roman"/>
              </w:rPr>
            </w:pPr>
            <w:r w:rsidRPr="009D220F">
              <w:rPr>
                <w:rFonts w:eastAsia="Times New Roman"/>
                <w:sz w:val="22"/>
                <w:szCs w:val="22"/>
              </w:rPr>
              <w:t>Zarządzanie godzinami wydawania biletów w danych kolejkach</w:t>
            </w:r>
          </w:p>
        </w:tc>
      </w:tr>
      <w:tr w:rsidR="00C027EF" w:rsidRPr="009D220F" w14:paraId="5650C638" w14:textId="77777777" w:rsidTr="00C027EF">
        <w:trPr>
          <w:trHeight w:val="565"/>
        </w:trPr>
        <w:tc>
          <w:tcPr>
            <w:tcW w:w="576" w:type="dxa"/>
            <w:tcBorders>
              <w:top w:val="single" w:sz="4" w:space="0" w:color="000000"/>
              <w:left w:val="single" w:sz="4" w:space="0" w:color="000000"/>
              <w:bottom w:val="single" w:sz="4" w:space="0" w:color="000000"/>
            </w:tcBorders>
            <w:vAlign w:val="center"/>
          </w:tcPr>
          <w:p w14:paraId="57AE3EBD"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52A9C754" w14:textId="77777777" w:rsidR="00C027EF" w:rsidRPr="009D220F" w:rsidRDefault="00C027EF" w:rsidP="00C027EF">
            <w:pPr>
              <w:snapToGrid w:val="0"/>
              <w:spacing w:after="120"/>
              <w:rPr>
                <w:rFonts w:eastAsia="Times New Roman"/>
              </w:rPr>
            </w:pPr>
            <w:r w:rsidRPr="009D220F">
              <w:rPr>
                <w:rFonts w:eastAsia="Times New Roman"/>
                <w:sz w:val="22"/>
                <w:szCs w:val="22"/>
              </w:rPr>
              <w:t>System spełniający wymogi rozporządzenia RODO – bezpieczeństwo przetwarzania i ochrony danych osobowych</w:t>
            </w:r>
          </w:p>
        </w:tc>
      </w:tr>
      <w:tr w:rsidR="00C027EF" w:rsidRPr="009D220F" w14:paraId="265A69EE" w14:textId="77777777" w:rsidTr="00C027EF">
        <w:trPr>
          <w:trHeight w:val="565"/>
        </w:trPr>
        <w:tc>
          <w:tcPr>
            <w:tcW w:w="576" w:type="dxa"/>
            <w:tcBorders>
              <w:top w:val="single" w:sz="4" w:space="0" w:color="000000"/>
              <w:left w:val="single" w:sz="4" w:space="0" w:color="000000"/>
            </w:tcBorders>
            <w:vAlign w:val="center"/>
          </w:tcPr>
          <w:p w14:paraId="73D130FA" w14:textId="77777777" w:rsidR="00C027EF" w:rsidRPr="009D220F" w:rsidRDefault="00C027EF" w:rsidP="00986F98">
            <w:pPr>
              <w:pStyle w:val="Akapitzlist1"/>
              <w:numPr>
                <w:ilvl w:val="0"/>
                <w:numId w:val="9"/>
              </w:numPr>
              <w:snapToGrid w:val="0"/>
              <w:spacing w:after="120"/>
              <w:jc w:val="center"/>
              <w:rPr>
                <w:rFonts w:ascii="Arial" w:eastAsia="Times New Roman" w:hAnsi="Arial" w:cs="Arial"/>
                <w:lang w:val="pl-PL"/>
              </w:rPr>
            </w:pPr>
          </w:p>
        </w:tc>
        <w:tc>
          <w:tcPr>
            <w:tcW w:w="8647" w:type="dxa"/>
            <w:gridSpan w:val="2"/>
            <w:tcBorders>
              <w:top w:val="single" w:sz="4" w:space="0" w:color="000000"/>
              <w:left w:val="single" w:sz="4" w:space="0" w:color="000000"/>
              <w:right w:val="single" w:sz="4" w:space="0" w:color="000000"/>
            </w:tcBorders>
            <w:vAlign w:val="center"/>
          </w:tcPr>
          <w:p w14:paraId="3B50D078"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Dystrybucja i aktualizacja serwera systemu oparta na obsłudze konteneryzacji i środowiska </w:t>
            </w:r>
            <w:proofErr w:type="spellStart"/>
            <w:r w:rsidRPr="009D220F">
              <w:rPr>
                <w:rFonts w:eastAsia="Times New Roman"/>
                <w:sz w:val="22"/>
                <w:szCs w:val="22"/>
              </w:rPr>
              <w:t>docker</w:t>
            </w:r>
            <w:proofErr w:type="spellEnd"/>
          </w:p>
        </w:tc>
      </w:tr>
      <w:tr w:rsidR="00C027EF" w:rsidRPr="009D220F" w14:paraId="6102F577" w14:textId="77777777" w:rsidTr="00C027EF">
        <w:trPr>
          <w:trHeight w:val="410"/>
        </w:trPr>
        <w:tc>
          <w:tcPr>
            <w:tcW w:w="9223" w:type="dxa"/>
            <w:gridSpan w:val="3"/>
            <w:tcBorders>
              <w:top w:val="single" w:sz="4" w:space="0" w:color="auto"/>
              <w:bottom w:val="single" w:sz="4" w:space="0" w:color="000000"/>
            </w:tcBorders>
            <w:shd w:val="clear" w:color="auto" w:fill="FFFFFF"/>
            <w:vAlign w:val="center"/>
          </w:tcPr>
          <w:p w14:paraId="759E9D3C" w14:textId="77777777" w:rsidR="00C027EF" w:rsidRPr="009D220F" w:rsidRDefault="00C027EF" w:rsidP="00C027EF">
            <w:pPr>
              <w:snapToGrid w:val="0"/>
              <w:rPr>
                <w:rFonts w:eastAsia="Times New Roman"/>
                <w:b/>
              </w:rPr>
            </w:pPr>
            <w:r w:rsidRPr="009D220F">
              <w:rPr>
                <w:rFonts w:eastAsia="Times New Roman"/>
                <w:b/>
                <w:sz w:val="22"/>
                <w:szCs w:val="22"/>
              </w:rPr>
              <w:t>OBSŁUGA KOLEJKI</w:t>
            </w:r>
          </w:p>
        </w:tc>
      </w:tr>
      <w:tr w:rsidR="00C027EF" w:rsidRPr="009D220F" w14:paraId="4839790B"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498FBB02"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A062155" w14:textId="77777777" w:rsidR="00C027EF" w:rsidRPr="009D220F" w:rsidRDefault="00C027EF" w:rsidP="00C027EF">
            <w:pPr>
              <w:snapToGrid w:val="0"/>
              <w:spacing w:after="120"/>
              <w:rPr>
                <w:rFonts w:eastAsia="Times New Roman"/>
              </w:rPr>
            </w:pPr>
            <w:r w:rsidRPr="009D220F">
              <w:rPr>
                <w:rFonts w:eastAsia="Times New Roman"/>
                <w:sz w:val="22"/>
                <w:szCs w:val="22"/>
              </w:rPr>
              <w:t>Generowanie numerów do obsługi kolejki z poziomu systemu lub pobranie numeru z automatu biletowego/</w:t>
            </w:r>
            <w:proofErr w:type="spellStart"/>
            <w:r w:rsidRPr="009D220F">
              <w:rPr>
                <w:rFonts w:eastAsia="Times New Roman"/>
                <w:sz w:val="22"/>
                <w:szCs w:val="22"/>
              </w:rPr>
              <w:t>infokiosku</w:t>
            </w:r>
            <w:proofErr w:type="spellEnd"/>
          </w:p>
        </w:tc>
      </w:tr>
      <w:tr w:rsidR="00C027EF" w:rsidRPr="009D220F" w14:paraId="053D5603"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5FE5798E"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01751F45" w14:textId="77777777" w:rsidR="00C027EF" w:rsidRPr="009D220F" w:rsidRDefault="00C027EF" w:rsidP="00C027EF">
            <w:pPr>
              <w:snapToGrid w:val="0"/>
              <w:spacing w:after="120"/>
              <w:rPr>
                <w:rFonts w:eastAsia="Times New Roman"/>
              </w:rPr>
            </w:pPr>
            <w:r w:rsidRPr="009D220F">
              <w:rPr>
                <w:rFonts w:eastAsia="Times New Roman"/>
                <w:sz w:val="22"/>
                <w:szCs w:val="22"/>
              </w:rPr>
              <w:t>Pobranie numeru z automatu biletowego/</w:t>
            </w:r>
            <w:proofErr w:type="spellStart"/>
            <w:r w:rsidRPr="009D220F">
              <w:rPr>
                <w:rFonts w:eastAsia="Times New Roman"/>
                <w:sz w:val="22"/>
                <w:szCs w:val="22"/>
              </w:rPr>
              <w:t>infokioksu</w:t>
            </w:r>
            <w:proofErr w:type="spellEnd"/>
            <w:r w:rsidRPr="009D220F">
              <w:rPr>
                <w:rFonts w:eastAsia="Times New Roman"/>
                <w:sz w:val="22"/>
                <w:szCs w:val="22"/>
              </w:rPr>
              <w:t xml:space="preserve"> z wykorzystaniem fizycznego przycisku oznaczonym </w:t>
            </w:r>
            <w:proofErr w:type="spellStart"/>
            <w:r w:rsidRPr="009D220F">
              <w:rPr>
                <w:rFonts w:eastAsia="Times New Roman"/>
                <w:sz w:val="22"/>
                <w:szCs w:val="22"/>
              </w:rPr>
              <w:t>jezykiem</w:t>
            </w:r>
            <w:proofErr w:type="spellEnd"/>
            <w:r w:rsidRPr="009D220F">
              <w:rPr>
                <w:rFonts w:eastAsia="Times New Roman"/>
                <w:sz w:val="22"/>
                <w:szCs w:val="22"/>
              </w:rPr>
              <w:t xml:space="preserve"> Braille’a. Aktywacja przycisku uruchamia </w:t>
            </w:r>
            <w:proofErr w:type="spellStart"/>
            <w:r w:rsidRPr="009D220F">
              <w:rPr>
                <w:rFonts w:eastAsia="Times New Roman"/>
                <w:sz w:val="22"/>
                <w:szCs w:val="22"/>
              </w:rPr>
              <w:t>audiodeskrypcje</w:t>
            </w:r>
            <w:proofErr w:type="spellEnd"/>
            <w:r w:rsidRPr="009D220F">
              <w:rPr>
                <w:rFonts w:eastAsia="Times New Roman"/>
                <w:sz w:val="22"/>
                <w:szCs w:val="22"/>
              </w:rPr>
              <w:t xml:space="preserve"> na urządzeniu</w:t>
            </w:r>
          </w:p>
        </w:tc>
      </w:tr>
      <w:tr w:rsidR="00C027EF" w:rsidRPr="009D220F" w14:paraId="38EDCC5F"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1D19708F"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73FFD726" w14:textId="77777777" w:rsidR="00C027EF" w:rsidRPr="009D220F" w:rsidRDefault="00C027EF" w:rsidP="00C027EF">
            <w:r w:rsidRPr="009D220F">
              <w:rPr>
                <w:rFonts w:eastAsia="Times New Roman"/>
                <w:sz w:val="22"/>
                <w:szCs w:val="22"/>
              </w:rPr>
              <w:t>Interfejs automatu dedykowany dla osób poruszających się na wózkach aktywowany interaktywnym przyciskiem na ekranie.  Interfejs skaluje się do rekomendowanej maksymalnej wysokości umożliwiającej ergonomiczne korzystanie z urządzenia.</w:t>
            </w:r>
          </w:p>
        </w:tc>
      </w:tr>
      <w:tr w:rsidR="00C027EF" w:rsidRPr="009D220F" w14:paraId="1502C1C1"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15C6289D"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E10C92D" w14:textId="77777777" w:rsidR="00C027EF" w:rsidRPr="009D220F" w:rsidRDefault="00C027EF" w:rsidP="00C027EF">
            <w:r w:rsidRPr="009D220F">
              <w:rPr>
                <w:rFonts w:eastAsia="Times New Roman"/>
                <w:sz w:val="22"/>
                <w:szCs w:val="22"/>
              </w:rPr>
              <w:t>Na żądanie pacjenta uruchomienie na automacie biletowym/</w:t>
            </w:r>
            <w:proofErr w:type="spellStart"/>
            <w:r w:rsidRPr="009D220F">
              <w:rPr>
                <w:rFonts w:eastAsia="Times New Roman"/>
                <w:sz w:val="22"/>
                <w:szCs w:val="22"/>
              </w:rPr>
              <w:t>infokiosku</w:t>
            </w:r>
            <w:proofErr w:type="spellEnd"/>
            <w:r w:rsidRPr="009D220F">
              <w:rPr>
                <w:rFonts w:eastAsia="Times New Roman"/>
                <w:sz w:val="22"/>
                <w:szCs w:val="22"/>
              </w:rPr>
              <w:t xml:space="preserve"> filmu instruktażowego w języku  migowym wyjaśniającego zasady obsługi urządzenia i pobrania biletu i autoryzacji/potwierdzania wizyty</w:t>
            </w:r>
          </w:p>
        </w:tc>
      </w:tr>
      <w:tr w:rsidR="00C027EF" w:rsidRPr="009D220F" w14:paraId="50571A61"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25CFCD13"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FFB2214" w14:textId="77777777" w:rsidR="00C027EF" w:rsidRPr="009D220F" w:rsidRDefault="00C027EF" w:rsidP="00C027EF">
            <w:r w:rsidRPr="009D220F">
              <w:rPr>
                <w:rFonts w:eastAsia="Times New Roman"/>
                <w:sz w:val="22"/>
                <w:szCs w:val="22"/>
              </w:rPr>
              <w:t>Przewijana lista numerów oczekujących w kolejce, z funkcją przestawiania numerów w dowolnej kolejności</w:t>
            </w:r>
          </w:p>
        </w:tc>
      </w:tr>
      <w:tr w:rsidR="00C027EF" w:rsidRPr="009D220F" w14:paraId="2AAFF037" w14:textId="77777777" w:rsidTr="00C027EF">
        <w:trPr>
          <w:trHeight w:val="395"/>
        </w:trPr>
        <w:tc>
          <w:tcPr>
            <w:tcW w:w="836" w:type="dxa"/>
            <w:gridSpan w:val="2"/>
            <w:tcBorders>
              <w:top w:val="single" w:sz="4" w:space="0" w:color="000000"/>
              <w:left w:val="single" w:sz="4" w:space="0" w:color="000000"/>
              <w:bottom w:val="single" w:sz="4" w:space="0" w:color="000000"/>
            </w:tcBorders>
            <w:vAlign w:val="center"/>
          </w:tcPr>
          <w:p w14:paraId="389BCF29"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4C671C27" w14:textId="77777777" w:rsidR="00C027EF" w:rsidRPr="009D220F" w:rsidRDefault="00C027EF" w:rsidP="00C027EF">
            <w:r w:rsidRPr="009D220F">
              <w:rPr>
                <w:rFonts w:eastAsia="Times New Roman"/>
                <w:sz w:val="22"/>
                <w:szCs w:val="22"/>
              </w:rPr>
              <w:t>Widok kolejki z informacją o ogólnej liczbie numerów oczekujących</w:t>
            </w:r>
          </w:p>
        </w:tc>
      </w:tr>
      <w:tr w:rsidR="00C027EF" w:rsidRPr="009D220F" w14:paraId="462442E9"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3A9F44F9"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0B25D9E1" w14:textId="77777777" w:rsidR="00C027EF" w:rsidRPr="009D220F" w:rsidRDefault="00C027EF" w:rsidP="00C027EF">
            <w:r w:rsidRPr="009D220F">
              <w:rPr>
                <w:rFonts w:eastAsia="Times New Roman"/>
                <w:sz w:val="22"/>
                <w:szCs w:val="22"/>
              </w:rPr>
              <w:t>Potwierdzenie wizyty przez pacjenta na automacie biletowy/</w:t>
            </w:r>
            <w:proofErr w:type="spellStart"/>
            <w:r w:rsidRPr="009D220F">
              <w:rPr>
                <w:rFonts w:eastAsia="Times New Roman"/>
                <w:sz w:val="22"/>
                <w:szCs w:val="22"/>
              </w:rPr>
              <w:t>infokiosku</w:t>
            </w:r>
            <w:proofErr w:type="spellEnd"/>
            <w:r w:rsidRPr="009D220F">
              <w:rPr>
                <w:rFonts w:eastAsia="Times New Roman"/>
                <w:sz w:val="22"/>
                <w:szCs w:val="22"/>
              </w:rPr>
              <w:t>. Potwierdzenie może nastąpić po wpisaniu numeru PESEL lub zeskanowaniu kodu kreskowego z dokumentu potwierdzenia rejestracji</w:t>
            </w:r>
          </w:p>
        </w:tc>
      </w:tr>
      <w:tr w:rsidR="00C027EF" w:rsidRPr="009D220F" w14:paraId="7F1DBC0C"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7827CAFE"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9A3771F" w14:textId="77777777" w:rsidR="00C027EF" w:rsidRPr="009D220F" w:rsidRDefault="00C027EF" w:rsidP="00C027EF">
            <w:r w:rsidRPr="009D220F">
              <w:rPr>
                <w:rFonts w:eastAsia="Times New Roman"/>
                <w:sz w:val="22"/>
                <w:szCs w:val="22"/>
              </w:rPr>
              <w:t>Pacjent ma możliwość autoryzacji (potwierdzenia wizyty) na automacie biletowym/</w:t>
            </w:r>
            <w:proofErr w:type="spellStart"/>
            <w:r w:rsidRPr="009D220F">
              <w:rPr>
                <w:rFonts w:eastAsia="Times New Roman"/>
                <w:sz w:val="22"/>
                <w:szCs w:val="22"/>
              </w:rPr>
              <w:t>infokiosku</w:t>
            </w:r>
            <w:proofErr w:type="spellEnd"/>
            <w:r w:rsidRPr="009D220F">
              <w:rPr>
                <w:rFonts w:eastAsia="Times New Roman"/>
                <w:sz w:val="22"/>
                <w:szCs w:val="22"/>
              </w:rPr>
              <w:t xml:space="preserve"> poprzez odczyt danych z dowodu osobistego z wykorzystaniem wbudowanego czytnika w urządzenie</w:t>
            </w:r>
          </w:p>
        </w:tc>
      </w:tr>
      <w:tr w:rsidR="00C027EF" w:rsidRPr="009D220F" w14:paraId="7C545360"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32C405C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51D9E72" w14:textId="77777777" w:rsidR="00C027EF" w:rsidRPr="009D220F" w:rsidRDefault="00C027EF" w:rsidP="00C027EF">
            <w:pPr>
              <w:snapToGrid w:val="0"/>
              <w:spacing w:after="120"/>
              <w:rPr>
                <w:rFonts w:eastAsia="Times New Roman"/>
              </w:rPr>
            </w:pPr>
            <w:r w:rsidRPr="009D220F">
              <w:rPr>
                <w:rFonts w:eastAsia="Times New Roman"/>
                <w:sz w:val="22"/>
                <w:szCs w:val="22"/>
              </w:rPr>
              <w:t>Potwierdzenie wizyty pacjenta przez personel placówki z poziomu aplikacji stanowiskowej</w:t>
            </w:r>
          </w:p>
        </w:tc>
      </w:tr>
      <w:tr w:rsidR="00C027EF" w:rsidRPr="009D220F" w14:paraId="248FB8AC"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4A0F9385"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529B22B7"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System informuje pacjenta o odmowie wydania biletu lub przekierowania do kolejki rejestracji, jeżeli potwierdzenie nastąpiło po ustalonej godzinie w terminarzu systemu medycznego. Możliwość ustawienia w systemie czasu tolerancji opóźnienia </w:t>
            </w:r>
          </w:p>
        </w:tc>
      </w:tr>
      <w:tr w:rsidR="00C027EF" w:rsidRPr="009D220F" w14:paraId="6DB33F19"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38AC716E"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4A8865B9"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System ma również możliwość ustalenia maksymalnego dopuszczalnego czasu przed godziną wizyty (np. 1 godzina). W przypadku próby potwierdzenia przybycia wcześniej niż pozwala na to system - pacjent powinien zostać poinformowany stosownym komunikatem na </w:t>
            </w:r>
            <w:proofErr w:type="spellStart"/>
            <w:r w:rsidRPr="009D220F">
              <w:rPr>
                <w:rFonts w:eastAsia="Times New Roman"/>
                <w:sz w:val="22"/>
                <w:szCs w:val="22"/>
              </w:rPr>
              <w:t>Infokiosku</w:t>
            </w:r>
            <w:proofErr w:type="spellEnd"/>
            <w:r w:rsidRPr="009D220F">
              <w:rPr>
                <w:rFonts w:eastAsia="Times New Roman"/>
                <w:sz w:val="22"/>
                <w:szCs w:val="22"/>
              </w:rPr>
              <w:t xml:space="preserve"> (wraz z jego ustaloną godziną wizyty).</w:t>
            </w:r>
          </w:p>
        </w:tc>
      </w:tr>
      <w:tr w:rsidR="00C027EF" w:rsidRPr="009D220F" w14:paraId="540E4273" w14:textId="77777777" w:rsidTr="00C027EF">
        <w:trPr>
          <w:trHeight w:val="702"/>
        </w:trPr>
        <w:tc>
          <w:tcPr>
            <w:tcW w:w="836" w:type="dxa"/>
            <w:gridSpan w:val="2"/>
            <w:tcBorders>
              <w:top w:val="single" w:sz="4" w:space="0" w:color="000000"/>
              <w:left w:val="single" w:sz="4" w:space="0" w:color="000000"/>
              <w:bottom w:val="single" w:sz="4" w:space="0" w:color="000000"/>
            </w:tcBorders>
            <w:vAlign w:val="center"/>
          </w:tcPr>
          <w:p w14:paraId="10889A92"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39E8983" w14:textId="77777777" w:rsidR="00C027EF" w:rsidRPr="009D220F" w:rsidRDefault="00C027EF" w:rsidP="00C027EF">
            <w:pPr>
              <w:snapToGrid w:val="0"/>
              <w:spacing w:after="120"/>
              <w:rPr>
                <w:rFonts w:eastAsia="Times New Roman"/>
              </w:rPr>
            </w:pPr>
            <w:r w:rsidRPr="009D220F">
              <w:rPr>
                <w:rFonts w:eastAsia="Times New Roman"/>
                <w:sz w:val="22"/>
                <w:szCs w:val="22"/>
              </w:rPr>
              <w:t>Szybki dostęp do obsługiwanych kolejek. System pamięta ostatnie obsługiwane przez użytkownika kolejki po ponownym zalogowaniu do aplikacji</w:t>
            </w:r>
          </w:p>
        </w:tc>
      </w:tr>
      <w:tr w:rsidR="00C027EF" w:rsidRPr="009D220F" w14:paraId="3880E339" w14:textId="77777777" w:rsidTr="00C027EF">
        <w:trPr>
          <w:trHeight w:val="693"/>
        </w:trPr>
        <w:tc>
          <w:tcPr>
            <w:tcW w:w="836" w:type="dxa"/>
            <w:gridSpan w:val="2"/>
            <w:tcBorders>
              <w:top w:val="single" w:sz="4" w:space="0" w:color="000000"/>
              <w:left w:val="single" w:sz="4" w:space="0" w:color="000000"/>
              <w:bottom w:val="single" w:sz="4" w:space="0" w:color="000000"/>
            </w:tcBorders>
            <w:vAlign w:val="center"/>
          </w:tcPr>
          <w:p w14:paraId="42182A24"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3415844A" w14:textId="77777777" w:rsidR="00C027EF" w:rsidRPr="009D220F" w:rsidRDefault="00C027EF" w:rsidP="00C027EF">
            <w:pPr>
              <w:snapToGrid w:val="0"/>
              <w:spacing w:after="120"/>
              <w:rPr>
                <w:rFonts w:eastAsia="Times New Roman"/>
              </w:rPr>
            </w:pPr>
            <w:r w:rsidRPr="009D220F">
              <w:rPr>
                <w:rFonts w:eastAsia="Times New Roman"/>
                <w:sz w:val="22"/>
                <w:szCs w:val="22"/>
              </w:rPr>
              <w:t>Pacjent w automacie biletowym/</w:t>
            </w:r>
            <w:proofErr w:type="spellStart"/>
            <w:r w:rsidRPr="009D220F">
              <w:rPr>
                <w:rFonts w:eastAsia="Times New Roman"/>
                <w:sz w:val="22"/>
                <w:szCs w:val="22"/>
              </w:rPr>
              <w:t>infokiosku</w:t>
            </w:r>
            <w:proofErr w:type="spellEnd"/>
            <w:r w:rsidRPr="009D220F">
              <w:rPr>
                <w:rFonts w:eastAsia="Times New Roman"/>
                <w:sz w:val="22"/>
                <w:szCs w:val="22"/>
              </w:rPr>
              <w:t xml:space="preserve"> ma do wyboru cel wizyty (lista poradni/pracowni do wyboru)</w:t>
            </w:r>
          </w:p>
        </w:tc>
      </w:tr>
      <w:tr w:rsidR="00C027EF" w:rsidRPr="009D220F" w14:paraId="11E6F729" w14:textId="77777777" w:rsidTr="00C027EF">
        <w:trPr>
          <w:trHeight w:val="129"/>
        </w:trPr>
        <w:tc>
          <w:tcPr>
            <w:tcW w:w="836" w:type="dxa"/>
            <w:gridSpan w:val="2"/>
            <w:tcBorders>
              <w:top w:val="single" w:sz="4" w:space="0" w:color="000000"/>
              <w:left w:val="single" w:sz="4" w:space="0" w:color="000000"/>
              <w:bottom w:val="single" w:sz="4" w:space="0" w:color="000000"/>
            </w:tcBorders>
            <w:vAlign w:val="center"/>
          </w:tcPr>
          <w:p w14:paraId="4399E177" w14:textId="77777777" w:rsidR="00C027EF" w:rsidRPr="009D220F" w:rsidRDefault="00C027EF" w:rsidP="00986F98">
            <w:pPr>
              <w:pStyle w:val="Akapitzlist1"/>
              <w:numPr>
                <w:ilvl w:val="1"/>
                <w:numId w:val="6"/>
              </w:numPr>
              <w:tabs>
                <w:tab w:val="clear" w:pos="208"/>
                <w:tab w:val="num" w:pos="0"/>
              </w:tabs>
              <w:snapToGrid w:val="0"/>
              <w:spacing w:after="120"/>
              <w:ind w:left="284"/>
              <w:jc w:val="center"/>
              <w:rPr>
                <w:rFonts w:ascii="Arial" w:eastAsia="Times New Roman" w:hAnsi="Arial" w:cs="Arial"/>
                <w:i/>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016B7152" w14:textId="77777777" w:rsidR="00C027EF" w:rsidRPr="009D220F" w:rsidRDefault="00C027EF" w:rsidP="00C027EF">
            <w:pPr>
              <w:snapToGrid w:val="0"/>
              <w:spacing w:after="120"/>
              <w:rPr>
                <w:rFonts w:eastAsia="Times New Roman"/>
              </w:rPr>
            </w:pPr>
            <w:r w:rsidRPr="009D220F">
              <w:rPr>
                <w:rFonts w:eastAsia="Times New Roman"/>
                <w:sz w:val="22"/>
                <w:szCs w:val="22"/>
              </w:rPr>
              <w:t>Przy wyborze celu wizyty - wybór dowolnego przycisku sprawia, że pacjent jest kierowany do właściwej kolejki z numerkiem wydrukowanym z automatu biletowego i czeka na wyświetlenie się jego numeru na stanowisku danej kolejki</w:t>
            </w:r>
          </w:p>
        </w:tc>
      </w:tr>
      <w:tr w:rsidR="00C027EF" w:rsidRPr="009D220F" w14:paraId="0E76E756" w14:textId="77777777" w:rsidTr="00C027EF">
        <w:trPr>
          <w:trHeight w:val="663"/>
        </w:trPr>
        <w:tc>
          <w:tcPr>
            <w:tcW w:w="836" w:type="dxa"/>
            <w:gridSpan w:val="2"/>
            <w:tcBorders>
              <w:top w:val="single" w:sz="4" w:space="0" w:color="000000"/>
              <w:left w:val="single" w:sz="4" w:space="0" w:color="000000"/>
              <w:bottom w:val="single" w:sz="4" w:space="0" w:color="000000"/>
            </w:tcBorders>
            <w:vAlign w:val="center"/>
          </w:tcPr>
          <w:p w14:paraId="64A4A55A" w14:textId="77777777" w:rsidR="00C027EF" w:rsidRPr="009D220F" w:rsidRDefault="00C027EF" w:rsidP="00986F98">
            <w:pPr>
              <w:pStyle w:val="Akapitzlist1"/>
              <w:numPr>
                <w:ilvl w:val="1"/>
                <w:numId w:val="6"/>
              </w:numPr>
              <w:tabs>
                <w:tab w:val="clear" w:pos="208"/>
                <w:tab w:val="num" w:pos="0"/>
              </w:tabs>
              <w:snapToGrid w:val="0"/>
              <w:spacing w:after="120"/>
              <w:ind w:left="284"/>
              <w:jc w:val="center"/>
              <w:rPr>
                <w:rFonts w:ascii="Arial" w:eastAsia="Times New Roman" w:hAnsi="Arial" w:cs="Arial"/>
                <w:i/>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B6861A6" w14:textId="77777777" w:rsidR="00C027EF" w:rsidRPr="009D220F" w:rsidRDefault="00C027EF" w:rsidP="00C027EF">
            <w:pPr>
              <w:snapToGrid w:val="0"/>
              <w:spacing w:after="120"/>
              <w:rPr>
                <w:rFonts w:eastAsia="Times New Roman"/>
              </w:rPr>
            </w:pPr>
            <w:r w:rsidRPr="009D220F">
              <w:rPr>
                <w:rFonts w:eastAsia="Times New Roman"/>
                <w:sz w:val="22"/>
                <w:szCs w:val="22"/>
              </w:rPr>
              <w:t>Przy potwierdzeniu obecności na wizytę – pacjent wpisuje swój PESEL lub skanuje kod kreskowy powiązany z pacjentem z dokumentu potwierdzenia rejestracji wydany z systemu medycznego. Otrzymuje bilet z numerem wizyty, nazwa kolejki/poradni, numerem gabinetu, personaliami lekarza. W przypadku konieczności uzupełnienia dokumentacji medycznej (brak skierowania, brak ubezpieczenia) pacjent dostaje informację o konieczności zgłoszenia się do rejestracji poradni. W tym celu otrzymuje bilet do właściwej dla jego wizyty rejestracji celem wyjaśnienia braku wymaganych dokumentów. Rejestratorka z poziomu swojego stanowiska w systemie może przekazać numer pacjenta do właściwej kolejki do gabinetu lekarskiego</w:t>
            </w:r>
          </w:p>
        </w:tc>
      </w:tr>
      <w:tr w:rsidR="00C027EF" w:rsidRPr="009D220F" w14:paraId="0A799427" w14:textId="77777777" w:rsidTr="00C027EF">
        <w:trPr>
          <w:trHeight w:val="1592"/>
        </w:trPr>
        <w:tc>
          <w:tcPr>
            <w:tcW w:w="836" w:type="dxa"/>
            <w:gridSpan w:val="2"/>
            <w:tcBorders>
              <w:top w:val="single" w:sz="4" w:space="0" w:color="000000"/>
              <w:left w:val="single" w:sz="4" w:space="0" w:color="000000"/>
              <w:bottom w:val="single" w:sz="4" w:space="0" w:color="000000"/>
            </w:tcBorders>
            <w:vAlign w:val="center"/>
          </w:tcPr>
          <w:p w14:paraId="02959368"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3F44A2FF" w14:textId="77777777" w:rsidR="00C027EF" w:rsidRPr="009D220F" w:rsidRDefault="00C027EF" w:rsidP="00C027EF">
            <w:pPr>
              <w:snapToGrid w:val="0"/>
              <w:rPr>
                <w:rFonts w:eastAsia="Times New Roman"/>
              </w:rPr>
            </w:pPr>
            <w:r w:rsidRPr="009D220F">
              <w:rPr>
                <w:rFonts w:eastAsia="Times New Roman"/>
                <w:sz w:val="22"/>
                <w:szCs w:val="22"/>
              </w:rPr>
              <w:t>System posiada wbudowany edytor WYSIWYG dla treści na drukowanych biletach. Za pomocą edytora powinno być możliwe dodanie informacji takich jak:</w:t>
            </w:r>
          </w:p>
          <w:p w14:paraId="472DDC8B"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numer wraz z symbolem literowym danej kategorii,</w:t>
            </w:r>
          </w:p>
          <w:p w14:paraId="45728B0D"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liczbę oczekujących osób w kolejce,</w:t>
            </w:r>
          </w:p>
          <w:p w14:paraId="564D414C"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datę i godzinę wydania biletu,</w:t>
            </w:r>
          </w:p>
          <w:p w14:paraId="6CCED6B3"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nazwę kolejki</w:t>
            </w:r>
          </w:p>
          <w:p w14:paraId="560F85EA"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imię i nazwisko lekarza</w:t>
            </w:r>
          </w:p>
          <w:p w14:paraId="2C9149A3"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dodatkowy opis w nagłówku</w:t>
            </w:r>
          </w:p>
          <w:p w14:paraId="5CC2ADB5" w14:textId="77777777" w:rsidR="00C027EF" w:rsidRPr="009D220F" w:rsidRDefault="00C027EF" w:rsidP="00986F98">
            <w:pPr>
              <w:pStyle w:val="Akapitzlist1"/>
              <w:numPr>
                <w:ilvl w:val="0"/>
                <w:numId w:val="5"/>
              </w:numPr>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 dodatkowy opis w stopce biletu</w:t>
            </w:r>
          </w:p>
          <w:p w14:paraId="338EDB23" w14:textId="77777777" w:rsidR="00C027EF" w:rsidRPr="009D220F" w:rsidRDefault="00C027EF" w:rsidP="00C027EF">
            <w:pPr>
              <w:snapToGrid w:val="0"/>
              <w:spacing w:after="120"/>
              <w:rPr>
                <w:rFonts w:eastAsia="Times New Roman"/>
              </w:rPr>
            </w:pPr>
            <w:r w:rsidRPr="009D220F">
              <w:rPr>
                <w:rFonts w:eastAsia="Times New Roman"/>
                <w:sz w:val="22"/>
                <w:szCs w:val="22"/>
              </w:rPr>
              <w:t>- kod kreskowy</w:t>
            </w:r>
          </w:p>
        </w:tc>
      </w:tr>
      <w:tr w:rsidR="00C027EF" w:rsidRPr="009D220F" w14:paraId="74A37E7A" w14:textId="77777777" w:rsidTr="00C027EF">
        <w:trPr>
          <w:trHeight w:val="1025"/>
        </w:trPr>
        <w:tc>
          <w:tcPr>
            <w:tcW w:w="836" w:type="dxa"/>
            <w:gridSpan w:val="2"/>
            <w:tcBorders>
              <w:top w:val="single" w:sz="4" w:space="0" w:color="000000"/>
              <w:left w:val="single" w:sz="4" w:space="0" w:color="000000"/>
              <w:bottom w:val="single" w:sz="4" w:space="0" w:color="000000"/>
            </w:tcBorders>
            <w:vAlign w:val="center"/>
          </w:tcPr>
          <w:p w14:paraId="753545C0" w14:textId="77777777" w:rsidR="00C027EF" w:rsidRPr="009D220F" w:rsidRDefault="00C027EF" w:rsidP="00986F98">
            <w:pPr>
              <w:pStyle w:val="Akapitzlist1"/>
              <w:numPr>
                <w:ilvl w:val="0"/>
                <w:numId w:val="6"/>
              </w:numPr>
              <w:snapToGrid w:val="0"/>
              <w:spacing w:after="120"/>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7C1CFB0" w14:textId="77777777" w:rsidR="00C027EF" w:rsidRPr="009D220F" w:rsidRDefault="00C027EF" w:rsidP="00C027EF">
            <w:pPr>
              <w:snapToGrid w:val="0"/>
              <w:rPr>
                <w:rFonts w:eastAsia="Times New Roman"/>
              </w:rPr>
            </w:pPr>
            <w:r w:rsidRPr="009D220F">
              <w:rPr>
                <w:rFonts w:eastAsia="Times New Roman"/>
                <w:sz w:val="22"/>
                <w:szCs w:val="22"/>
              </w:rPr>
              <w:t>System powiadamia o kolejce pacjentów oczekujących na monitorach w poczekalni lub innych wskazanych miejscach instalacji monitorów objętych systemem kolejkowym:</w:t>
            </w:r>
          </w:p>
          <w:p w14:paraId="01494D03" w14:textId="77777777" w:rsidR="00C027EF" w:rsidRPr="009D220F" w:rsidRDefault="00C027EF" w:rsidP="00986F98">
            <w:pPr>
              <w:pStyle w:val="Akapitzlist1"/>
              <w:numPr>
                <w:ilvl w:val="0"/>
                <w:numId w:val="4"/>
              </w:numPr>
              <w:tabs>
                <w:tab w:val="clear" w:pos="720"/>
                <w:tab w:val="num" w:pos="0"/>
              </w:tabs>
              <w:spacing w:line="100" w:lineRule="atLeast"/>
              <w:jc w:val="both"/>
              <w:rPr>
                <w:rFonts w:ascii="Arial" w:eastAsia="Times New Roman" w:hAnsi="Arial" w:cs="Arial"/>
                <w:lang w:val="pl-PL"/>
              </w:rPr>
            </w:pPr>
            <w:r w:rsidRPr="009D220F">
              <w:rPr>
                <w:rFonts w:ascii="Arial" w:eastAsia="Times New Roman" w:hAnsi="Arial" w:cs="Arial"/>
                <w:sz w:val="22"/>
                <w:szCs w:val="22"/>
                <w:lang w:val="pl-PL"/>
              </w:rPr>
              <w:t>prezentacja listy numerów oczekujących;</w:t>
            </w:r>
          </w:p>
          <w:p w14:paraId="741C16CC" w14:textId="77777777" w:rsidR="00C027EF" w:rsidRPr="009D220F" w:rsidRDefault="00C027EF" w:rsidP="00C027EF">
            <w:pPr>
              <w:snapToGrid w:val="0"/>
              <w:spacing w:after="120"/>
              <w:rPr>
                <w:rFonts w:eastAsia="Times New Roman"/>
              </w:rPr>
            </w:pPr>
            <w:r w:rsidRPr="009D220F">
              <w:rPr>
                <w:rFonts w:eastAsia="Times New Roman"/>
                <w:sz w:val="22"/>
                <w:szCs w:val="22"/>
              </w:rPr>
              <w:t>prezentacja numerów aktualnie przebywających w poszczególnych gabinetach</w:t>
            </w:r>
          </w:p>
        </w:tc>
      </w:tr>
      <w:tr w:rsidR="00C027EF" w:rsidRPr="009D220F" w14:paraId="1EE00F83" w14:textId="77777777" w:rsidTr="00C027EF">
        <w:trPr>
          <w:trHeight w:val="624"/>
        </w:trPr>
        <w:tc>
          <w:tcPr>
            <w:tcW w:w="836" w:type="dxa"/>
            <w:gridSpan w:val="2"/>
            <w:tcBorders>
              <w:top w:val="single" w:sz="4" w:space="0" w:color="000000"/>
              <w:left w:val="single" w:sz="4" w:space="0" w:color="000000"/>
              <w:bottom w:val="single" w:sz="4" w:space="0" w:color="000000"/>
            </w:tcBorders>
            <w:vAlign w:val="center"/>
          </w:tcPr>
          <w:p w14:paraId="3F38092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3C305BC" w14:textId="77777777" w:rsidR="00C027EF" w:rsidRPr="009D220F" w:rsidRDefault="00C027EF" w:rsidP="00C027EF">
            <w:pPr>
              <w:snapToGrid w:val="0"/>
              <w:rPr>
                <w:rFonts w:eastAsia="Times New Roman"/>
              </w:rPr>
            </w:pPr>
            <w:r w:rsidRPr="009D220F">
              <w:rPr>
                <w:rFonts w:eastAsia="Times New Roman"/>
                <w:sz w:val="22"/>
                <w:szCs w:val="22"/>
              </w:rPr>
              <w:t xml:space="preserve">Wezwanie pacjenta do gabinetu/stanowiska wywoływane jest poprzez przeciągniecie i upuszczeniu numeru tzw. drag and drop przez użytkownika w systemie. </w:t>
            </w:r>
          </w:p>
          <w:p w14:paraId="4BBFF9D4" w14:textId="77777777" w:rsidR="00C027EF" w:rsidRPr="009D220F" w:rsidRDefault="00C027EF" w:rsidP="00C027EF">
            <w:pPr>
              <w:snapToGrid w:val="0"/>
              <w:spacing w:after="120"/>
              <w:rPr>
                <w:rFonts w:eastAsia="Times New Roman"/>
              </w:rPr>
            </w:pPr>
            <w:r w:rsidRPr="009D220F">
              <w:rPr>
                <w:rFonts w:eastAsia="Times New Roman"/>
                <w:sz w:val="22"/>
                <w:szCs w:val="22"/>
              </w:rPr>
              <w:t>Na wyświetlaczu stanowiska pojawia się wzywany numer wraz z graficzną informacją o wezwaniu. Wzywany numer pozostaje na wyświetlaczu stanowiska do momentu wezwania nowego pacjenta lub zakończenia obsługi.</w:t>
            </w:r>
          </w:p>
        </w:tc>
      </w:tr>
      <w:tr w:rsidR="00C027EF" w:rsidRPr="009D220F" w14:paraId="6DB0D616" w14:textId="77777777" w:rsidTr="00C027EF">
        <w:trPr>
          <w:trHeight w:val="828"/>
        </w:trPr>
        <w:tc>
          <w:tcPr>
            <w:tcW w:w="836" w:type="dxa"/>
            <w:gridSpan w:val="2"/>
            <w:tcBorders>
              <w:top w:val="single" w:sz="4" w:space="0" w:color="000000"/>
              <w:left w:val="single" w:sz="4" w:space="0" w:color="000000"/>
              <w:bottom w:val="single" w:sz="4" w:space="0" w:color="000000"/>
            </w:tcBorders>
            <w:vAlign w:val="center"/>
          </w:tcPr>
          <w:p w14:paraId="14BFD1BC"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DDDD52B" w14:textId="77777777" w:rsidR="00C027EF" w:rsidRPr="009D220F" w:rsidRDefault="00C027EF" w:rsidP="00C027EF">
            <w:pPr>
              <w:snapToGrid w:val="0"/>
              <w:rPr>
                <w:rFonts w:eastAsia="Times New Roman"/>
              </w:rPr>
            </w:pPr>
            <w:r w:rsidRPr="009D220F">
              <w:rPr>
                <w:rFonts w:eastAsia="Times New Roman"/>
                <w:sz w:val="22"/>
                <w:szCs w:val="22"/>
              </w:rPr>
              <w:t xml:space="preserve">Możliwość </w:t>
            </w:r>
            <w:proofErr w:type="spellStart"/>
            <w:r w:rsidRPr="009D220F">
              <w:rPr>
                <w:rFonts w:eastAsia="Times New Roman"/>
                <w:sz w:val="22"/>
                <w:szCs w:val="22"/>
              </w:rPr>
              <w:t>priorytetyzacji</w:t>
            </w:r>
            <w:proofErr w:type="spellEnd"/>
            <w:r w:rsidRPr="009D220F">
              <w:rPr>
                <w:rFonts w:eastAsia="Times New Roman"/>
                <w:sz w:val="22"/>
                <w:szCs w:val="22"/>
              </w:rPr>
              <w:t xml:space="preserve"> kolejkowania i przywołania pacjenta poza kolejnością w dowolnym momencie. </w:t>
            </w:r>
          </w:p>
          <w:p w14:paraId="62478B1E"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System automatycznie nadaje najwyższy priorytet dla numerów, wygenerowanych z automatu biletowego w trakcie potwierdzania wizyty przez pacjenta z brakiem skierowania lub brakiem ubezpieczenia </w:t>
            </w:r>
            <w:proofErr w:type="spellStart"/>
            <w:r w:rsidRPr="009D220F">
              <w:rPr>
                <w:rFonts w:eastAsia="Times New Roman"/>
                <w:sz w:val="22"/>
                <w:szCs w:val="22"/>
              </w:rPr>
              <w:t>eWUŚ</w:t>
            </w:r>
            <w:proofErr w:type="spellEnd"/>
          </w:p>
        </w:tc>
      </w:tr>
      <w:tr w:rsidR="00C027EF" w:rsidRPr="009D220F" w14:paraId="076535D6" w14:textId="77777777" w:rsidTr="00C027EF">
        <w:trPr>
          <w:trHeight w:val="416"/>
        </w:trPr>
        <w:tc>
          <w:tcPr>
            <w:tcW w:w="836" w:type="dxa"/>
            <w:gridSpan w:val="2"/>
            <w:tcBorders>
              <w:top w:val="single" w:sz="4" w:space="0" w:color="000000"/>
              <w:left w:val="single" w:sz="4" w:space="0" w:color="000000"/>
              <w:bottom w:val="single" w:sz="4" w:space="0" w:color="000000"/>
            </w:tcBorders>
            <w:vAlign w:val="center"/>
          </w:tcPr>
          <w:p w14:paraId="3412022E"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31EA5FAD" w14:textId="77777777" w:rsidR="00C027EF" w:rsidRPr="009D220F" w:rsidRDefault="00C027EF" w:rsidP="00C027EF">
            <w:pPr>
              <w:snapToGrid w:val="0"/>
              <w:spacing w:after="120"/>
              <w:rPr>
                <w:rFonts w:eastAsia="Times New Roman"/>
              </w:rPr>
            </w:pPr>
            <w:r w:rsidRPr="009D220F">
              <w:rPr>
                <w:rFonts w:eastAsia="Times New Roman"/>
                <w:sz w:val="22"/>
                <w:szCs w:val="22"/>
              </w:rPr>
              <w:t>Numery z nadanym priorytetem (automatycznie nadanym z systemu, lub oznaczonym przez użytkownika) są zawsze pierwsze na liście numerów oczekujących w aplikacji użytkownika i w aplikacji na monitorze stanowiskowym i zbiorczym oraz posiadają inny kolor niż pozostałe numery.</w:t>
            </w:r>
          </w:p>
        </w:tc>
      </w:tr>
      <w:tr w:rsidR="00C027EF" w:rsidRPr="009D220F" w14:paraId="2ECA264E" w14:textId="77777777" w:rsidTr="00C027EF">
        <w:trPr>
          <w:trHeight w:val="861"/>
        </w:trPr>
        <w:tc>
          <w:tcPr>
            <w:tcW w:w="836" w:type="dxa"/>
            <w:gridSpan w:val="2"/>
            <w:tcBorders>
              <w:top w:val="single" w:sz="4" w:space="0" w:color="000000"/>
              <w:left w:val="single" w:sz="4" w:space="0" w:color="000000"/>
              <w:bottom w:val="single" w:sz="4" w:space="0" w:color="000000"/>
            </w:tcBorders>
            <w:vAlign w:val="center"/>
          </w:tcPr>
          <w:p w14:paraId="50CEF8E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F2EBB09" w14:textId="77777777" w:rsidR="00C027EF" w:rsidRPr="009D220F" w:rsidRDefault="00C027EF" w:rsidP="00C027EF">
            <w:pPr>
              <w:snapToGrid w:val="0"/>
              <w:spacing w:after="120"/>
              <w:rPr>
                <w:rFonts w:eastAsia="Times New Roman"/>
              </w:rPr>
            </w:pPr>
            <w:r w:rsidRPr="009D220F">
              <w:rPr>
                <w:rFonts w:eastAsia="Times New Roman"/>
                <w:sz w:val="22"/>
                <w:szCs w:val="22"/>
              </w:rPr>
              <w:t>Powiadamianie pacjentów w poczekalni na wskazanych monitorach poprzez komunikaty dźwiękowe</w:t>
            </w:r>
          </w:p>
        </w:tc>
      </w:tr>
      <w:tr w:rsidR="00C027EF" w:rsidRPr="009D220F" w14:paraId="0BC28839" w14:textId="77777777" w:rsidTr="00C027EF">
        <w:trPr>
          <w:trHeight w:val="699"/>
        </w:trPr>
        <w:tc>
          <w:tcPr>
            <w:tcW w:w="836" w:type="dxa"/>
            <w:gridSpan w:val="2"/>
            <w:tcBorders>
              <w:top w:val="single" w:sz="4" w:space="0" w:color="000000"/>
              <w:left w:val="single" w:sz="4" w:space="0" w:color="000000"/>
              <w:bottom w:val="single" w:sz="4" w:space="0" w:color="000000"/>
            </w:tcBorders>
            <w:vAlign w:val="center"/>
          </w:tcPr>
          <w:p w14:paraId="1C2C569B"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C032ABC" w14:textId="77777777" w:rsidR="00C027EF" w:rsidRPr="009D220F" w:rsidRDefault="00C027EF" w:rsidP="00C027EF">
            <w:pPr>
              <w:snapToGrid w:val="0"/>
              <w:rPr>
                <w:rFonts w:eastAsia="Times New Roman"/>
              </w:rPr>
            </w:pPr>
            <w:r w:rsidRPr="009D220F">
              <w:rPr>
                <w:rFonts w:eastAsia="Times New Roman"/>
                <w:sz w:val="22"/>
                <w:szCs w:val="22"/>
              </w:rPr>
              <w:t xml:space="preserve">Delegowanie pacjenta do innego gabinetu lub konkretnej rejestracji/kolejki w formie przekazania jego numeru w systemie (nadawca gabinet A - odbiorca gabinet B). Numer pacjenta jest wówczas widoczny na liście osób oczekujących do wskazanego gabinetu (rejestracji) z odpowiednim komunikatem (możliwość dodania uwagi). </w:t>
            </w:r>
          </w:p>
          <w:p w14:paraId="508B5180"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Powrót pacjenta do zlecającego gabinetu przebiega analogicznie w formie </w:t>
            </w:r>
            <w:r w:rsidRPr="009D220F">
              <w:rPr>
                <w:rFonts w:eastAsia="Times New Roman"/>
                <w:sz w:val="22"/>
                <w:szCs w:val="22"/>
              </w:rPr>
              <w:lastRenderedPageBreak/>
              <w:t>przekazaniu numeru w systemie z odpowiednim komunikatem o jego powrocie.</w:t>
            </w:r>
          </w:p>
        </w:tc>
      </w:tr>
      <w:tr w:rsidR="00C027EF" w:rsidRPr="009D220F" w14:paraId="06797166" w14:textId="77777777" w:rsidTr="00C027EF">
        <w:trPr>
          <w:trHeight w:val="521"/>
        </w:trPr>
        <w:tc>
          <w:tcPr>
            <w:tcW w:w="836" w:type="dxa"/>
            <w:gridSpan w:val="2"/>
            <w:tcBorders>
              <w:top w:val="single" w:sz="4" w:space="0" w:color="000000"/>
              <w:left w:val="single" w:sz="4" w:space="0" w:color="000000"/>
              <w:bottom w:val="single" w:sz="4" w:space="0" w:color="000000"/>
            </w:tcBorders>
            <w:vAlign w:val="center"/>
          </w:tcPr>
          <w:p w14:paraId="40F0BBB0"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E5D25A1" w14:textId="77777777" w:rsidR="00C027EF" w:rsidRPr="009D220F" w:rsidRDefault="00C027EF" w:rsidP="00C027EF">
            <w:pPr>
              <w:snapToGrid w:val="0"/>
              <w:spacing w:after="120"/>
              <w:rPr>
                <w:rFonts w:eastAsia="Times New Roman"/>
              </w:rPr>
            </w:pPr>
            <w:r w:rsidRPr="009D220F">
              <w:rPr>
                <w:rFonts w:eastAsia="Times New Roman"/>
                <w:sz w:val="22"/>
                <w:szCs w:val="22"/>
              </w:rPr>
              <w:t>Podgląd online: ile osób pobrało bilet do danej kolejki, możliwość transferu danego numeru biletu do innej kolejki, możliwość przeniesienia wzywanego numeru do poczekalni</w:t>
            </w:r>
          </w:p>
        </w:tc>
      </w:tr>
      <w:tr w:rsidR="00C027EF" w:rsidRPr="009D220F" w14:paraId="43C754D1" w14:textId="77777777" w:rsidTr="00C027EF">
        <w:trPr>
          <w:trHeight w:val="606"/>
        </w:trPr>
        <w:tc>
          <w:tcPr>
            <w:tcW w:w="836" w:type="dxa"/>
            <w:gridSpan w:val="2"/>
            <w:tcBorders>
              <w:top w:val="single" w:sz="4" w:space="0" w:color="000000"/>
              <w:left w:val="single" w:sz="4" w:space="0" w:color="000000"/>
              <w:bottom w:val="single" w:sz="4" w:space="0" w:color="000000"/>
            </w:tcBorders>
            <w:vAlign w:val="center"/>
          </w:tcPr>
          <w:p w14:paraId="7C001CB5"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B5A56F9" w14:textId="77777777" w:rsidR="00C027EF" w:rsidRPr="009D220F" w:rsidRDefault="00C027EF" w:rsidP="00C027EF">
            <w:pPr>
              <w:snapToGrid w:val="0"/>
              <w:spacing w:after="120"/>
              <w:rPr>
                <w:rFonts w:eastAsia="Times New Roman"/>
              </w:rPr>
            </w:pPr>
            <w:r w:rsidRPr="009D220F">
              <w:rPr>
                <w:rFonts w:eastAsia="Times New Roman"/>
                <w:sz w:val="22"/>
                <w:szCs w:val="22"/>
              </w:rPr>
              <w:t>Monitorowanie niedostępności urządzeń użytkowanych w ramach systemu</w:t>
            </w:r>
          </w:p>
        </w:tc>
      </w:tr>
      <w:tr w:rsidR="00C027EF" w:rsidRPr="009D220F" w14:paraId="1FB0305E"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510D9EE8"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29600FA"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Zbieranie i przetwarzania danych statystycznych o pracy systemu (z podziałem na kolejki), </w:t>
            </w:r>
            <w:r w:rsidR="007553E4" w:rsidRPr="009D220F">
              <w:rPr>
                <w:rFonts w:eastAsia="Times New Roman"/>
                <w:sz w:val="22"/>
                <w:szCs w:val="22"/>
              </w:rPr>
              <w:t xml:space="preserve">                             </w:t>
            </w:r>
            <w:r w:rsidRPr="009D220F">
              <w:rPr>
                <w:rFonts w:eastAsia="Times New Roman"/>
                <w:sz w:val="22"/>
                <w:szCs w:val="22"/>
              </w:rPr>
              <w:t>w szczególności:</w:t>
            </w:r>
          </w:p>
        </w:tc>
      </w:tr>
      <w:tr w:rsidR="00C027EF" w:rsidRPr="009D220F" w14:paraId="0D72CF83" w14:textId="77777777" w:rsidTr="00C027EF">
        <w:trPr>
          <w:trHeight w:val="123"/>
        </w:trPr>
        <w:tc>
          <w:tcPr>
            <w:tcW w:w="836" w:type="dxa"/>
            <w:gridSpan w:val="2"/>
            <w:tcBorders>
              <w:top w:val="single" w:sz="4" w:space="0" w:color="000000"/>
              <w:left w:val="single" w:sz="4" w:space="0" w:color="000000"/>
              <w:bottom w:val="single" w:sz="4" w:space="0" w:color="000000"/>
            </w:tcBorders>
            <w:vAlign w:val="center"/>
          </w:tcPr>
          <w:p w14:paraId="453C4CCE" w14:textId="77777777" w:rsidR="00C027EF" w:rsidRPr="009D220F" w:rsidRDefault="00C027EF" w:rsidP="00986F98">
            <w:pPr>
              <w:pStyle w:val="Akapitzlist1"/>
              <w:numPr>
                <w:ilvl w:val="1"/>
                <w:numId w:val="6"/>
              </w:numPr>
              <w:tabs>
                <w:tab w:val="clear" w:pos="208"/>
                <w:tab w:val="num" w:pos="0"/>
              </w:tabs>
              <w:snapToGrid w:val="0"/>
              <w:spacing w:after="120"/>
              <w:ind w:left="284"/>
              <w:jc w:val="right"/>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355B5FB1" w14:textId="77777777" w:rsidR="00C027EF" w:rsidRPr="009D220F" w:rsidRDefault="00C027EF" w:rsidP="00C027EF">
            <w:pPr>
              <w:snapToGrid w:val="0"/>
              <w:spacing w:after="120"/>
              <w:rPr>
                <w:rFonts w:eastAsia="Times New Roman"/>
              </w:rPr>
            </w:pPr>
            <w:r w:rsidRPr="009D220F">
              <w:rPr>
                <w:rFonts w:eastAsia="Times New Roman"/>
                <w:sz w:val="22"/>
                <w:szCs w:val="22"/>
              </w:rPr>
              <w:t>liczba i czas wydawania numerów w określonym przedziale czasu,</w:t>
            </w:r>
          </w:p>
        </w:tc>
      </w:tr>
      <w:tr w:rsidR="00C027EF" w:rsidRPr="009D220F" w14:paraId="6171B62D" w14:textId="77777777" w:rsidTr="00C027EF">
        <w:trPr>
          <w:trHeight w:val="276"/>
        </w:trPr>
        <w:tc>
          <w:tcPr>
            <w:tcW w:w="836" w:type="dxa"/>
            <w:gridSpan w:val="2"/>
            <w:tcBorders>
              <w:top w:val="single" w:sz="4" w:space="0" w:color="000000"/>
              <w:left w:val="single" w:sz="4" w:space="0" w:color="000000"/>
              <w:bottom w:val="single" w:sz="4" w:space="0" w:color="000000"/>
            </w:tcBorders>
            <w:vAlign w:val="center"/>
          </w:tcPr>
          <w:p w14:paraId="088F8FA3" w14:textId="77777777" w:rsidR="00C027EF" w:rsidRPr="009D220F" w:rsidRDefault="00C027EF" w:rsidP="00986F98">
            <w:pPr>
              <w:pStyle w:val="Akapitzlist1"/>
              <w:numPr>
                <w:ilvl w:val="1"/>
                <w:numId w:val="6"/>
              </w:numPr>
              <w:tabs>
                <w:tab w:val="clear" w:pos="208"/>
                <w:tab w:val="num" w:pos="0"/>
              </w:tabs>
              <w:snapToGrid w:val="0"/>
              <w:spacing w:after="120"/>
              <w:ind w:left="284"/>
              <w:jc w:val="right"/>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068618CA" w14:textId="77777777" w:rsidR="00C027EF" w:rsidRPr="009D220F" w:rsidRDefault="00C027EF" w:rsidP="00C027EF">
            <w:pPr>
              <w:snapToGrid w:val="0"/>
              <w:spacing w:after="120"/>
              <w:rPr>
                <w:rFonts w:eastAsia="Times New Roman"/>
              </w:rPr>
            </w:pPr>
            <w:r w:rsidRPr="009D220F">
              <w:rPr>
                <w:rFonts w:eastAsia="Times New Roman"/>
                <w:sz w:val="22"/>
                <w:szCs w:val="22"/>
              </w:rPr>
              <w:t>czasy oczekiwania na obsługę,</w:t>
            </w:r>
          </w:p>
        </w:tc>
      </w:tr>
      <w:tr w:rsidR="00C027EF" w:rsidRPr="009D220F" w14:paraId="0F0FCE4C" w14:textId="77777777" w:rsidTr="00C027EF">
        <w:trPr>
          <w:trHeight w:val="276"/>
        </w:trPr>
        <w:tc>
          <w:tcPr>
            <w:tcW w:w="836" w:type="dxa"/>
            <w:gridSpan w:val="2"/>
            <w:tcBorders>
              <w:top w:val="single" w:sz="4" w:space="0" w:color="000000"/>
              <w:left w:val="single" w:sz="4" w:space="0" w:color="000000"/>
              <w:bottom w:val="single" w:sz="4" w:space="0" w:color="000000"/>
            </w:tcBorders>
            <w:vAlign w:val="center"/>
          </w:tcPr>
          <w:p w14:paraId="6266D069" w14:textId="77777777" w:rsidR="00C027EF" w:rsidRPr="009D220F" w:rsidRDefault="00C027EF" w:rsidP="00986F98">
            <w:pPr>
              <w:pStyle w:val="Akapitzlist1"/>
              <w:numPr>
                <w:ilvl w:val="1"/>
                <w:numId w:val="6"/>
              </w:numPr>
              <w:tabs>
                <w:tab w:val="clear" w:pos="208"/>
                <w:tab w:val="num" w:pos="0"/>
              </w:tabs>
              <w:snapToGrid w:val="0"/>
              <w:spacing w:after="120"/>
              <w:ind w:left="284"/>
              <w:jc w:val="right"/>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D5633D9" w14:textId="77777777" w:rsidR="00C027EF" w:rsidRPr="009D220F" w:rsidRDefault="00C027EF" w:rsidP="00C027EF">
            <w:pPr>
              <w:snapToGrid w:val="0"/>
              <w:spacing w:after="120"/>
              <w:rPr>
                <w:rFonts w:eastAsia="Times New Roman"/>
              </w:rPr>
            </w:pPr>
            <w:r w:rsidRPr="009D220F">
              <w:rPr>
                <w:rFonts w:eastAsia="Times New Roman"/>
                <w:sz w:val="22"/>
                <w:szCs w:val="22"/>
              </w:rPr>
              <w:t>czasy obsługi klientów,</w:t>
            </w:r>
          </w:p>
        </w:tc>
      </w:tr>
      <w:tr w:rsidR="00C027EF" w:rsidRPr="009D220F" w14:paraId="64AD58C5" w14:textId="77777777" w:rsidTr="00C027EF">
        <w:trPr>
          <w:trHeight w:val="405"/>
        </w:trPr>
        <w:tc>
          <w:tcPr>
            <w:tcW w:w="836" w:type="dxa"/>
            <w:gridSpan w:val="2"/>
            <w:tcBorders>
              <w:top w:val="single" w:sz="4" w:space="0" w:color="000000"/>
              <w:left w:val="single" w:sz="4" w:space="0" w:color="000000"/>
              <w:bottom w:val="single" w:sz="4" w:space="0" w:color="000000"/>
            </w:tcBorders>
            <w:vAlign w:val="center"/>
          </w:tcPr>
          <w:p w14:paraId="6C69F18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3762CF09" w14:textId="77777777" w:rsidR="00C027EF" w:rsidRPr="009D220F" w:rsidRDefault="00C027EF" w:rsidP="00C027EF">
            <w:pPr>
              <w:snapToGrid w:val="0"/>
              <w:spacing w:after="120"/>
              <w:rPr>
                <w:rFonts w:eastAsia="Times New Roman"/>
              </w:rPr>
            </w:pPr>
            <w:r w:rsidRPr="009D220F">
              <w:rPr>
                <w:rFonts w:eastAsia="Times New Roman"/>
                <w:sz w:val="22"/>
                <w:szCs w:val="22"/>
              </w:rPr>
              <w:t>Generowanie raportów statystycznych w celu ich dalszej obróbki i wykorzystania do celów Zamawiającego (format min. Excel)</w:t>
            </w:r>
          </w:p>
        </w:tc>
      </w:tr>
      <w:tr w:rsidR="00C027EF" w:rsidRPr="009D220F" w14:paraId="735A560D" w14:textId="77777777" w:rsidTr="00C027EF">
        <w:trPr>
          <w:trHeight w:val="573"/>
        </w:trPr>
        <w:tc>
          <w:tcPr>
            <w:tcW w:w="836" w:type="dxa"/>
            <w:gridSpan w:val="2"/>
            <w:tcBorders>
              <w:top w:val="single" w:sz="4" w:space="0" w:color="000000"/>
              <w:left w:val="single" w:sz="4" w:space="0" w:color="000000"/>
              <w:bottom w:val="single" w:sz="4" w:space="0" w:color="000000"/>
            </w:tcBorders>
            <w:vAlign w:val="center"/>
          </w:tcPr>
          <w:p w14:paraId="693368DD"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744AC451" w14:textId="77777777" w:rsidR="00C027EF" w:rsidRPr="009D220F" w:rsidRDefault="00C027EF" w:rsidP="00C027EF">
            <w:pPr>
              <w:snapToGrid w:val="0"/>
              <w:spacing w:after="120"/>
              <w:rPr>
                <w:rFonts w:eastAsia="Times New Roman"/>
              </w:rPr>
            </w:pPr>
            <w:r w:rsidRPr="009D220F">
              <w:rPr>
                <w:rFonts w:eastAsia="Times New Roman"/>
                <w:sz w:val="22"/>
                <w:szCs w:val="22"/>
              </w:rPr>
              <w:t>Konfigurowalny widok kolejek na monitorach (np.: widok w formie kafli z opcją dowolnego zagnieżdżania)</w:t>
            </w:r>
          </w:p>
        </w:tc>
      </w:tr>
      <w:tr w:rsidR="00C027EF" w:rsidRPr="009D220F" w14:paraId="0866D938" w14:textId="77777777" w:rsidTr="00C027EF">
        <w:trPr>
          <w:trHeight w:val="511"/>
        </w:trPr>
        <w:tc>
          <w:tcPr>
            <w:tcW w:w="836" w:type="dxa"/>
            <w:gridSpan w:val="2"/>
            <w:tcBorders>
              <w:top w:val="single" w:sz="4" w:space="0" w:color="000000"/>
              <w:left w:val="single" w:sz="4" w:space="0" w:color="000000"/>
              <w:bottom w:val="single" w:sz="4" w:space="0" w:color="000000"/>
            </w:tcBorders>
            <w:vAlign w:val="center"/>
          </w:tcPr>
          <w:p w14:paraId="6BA43006"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4D34766"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Funkcja regulacji wielkości tekstu na ekranach monitorów zbiorczych lub </w:t>
            </w:r>
            <w:proofErr w:type="spellStart"/>
            <w:r w:rsidRPr="009D220F">
              <w:rPr>
                <w:rFonts w:eastAsia="Times New Roman"/>
                <w:sz w:val="22"/>
                <w:szCs w:val="22"/>
              </w:rPr>
              <w:t>przygabinetowych</w:t>
            </w:r>
            <w:proofErr w:type="spellEnd"/>
            <w:r w:rsidRPr="009D220F">
              <w:rPr>
                <w:rFonts w:eastAsia="Times New Roman"/>
                <w:sz w:val="22"/>
                <w:szCs w:val="22"/>
              </w:rPr>
              <w:t xml:space="preserve"> </w:t>
            </w:r>
          </w:p>
        </w:tc>
      </w:tr>
      <w:tr w:rsidR="00C027EF" w:rsidRPr="009D220F" w14:paraId="2B835130" w14:textId="77777777" w:rsidTr="00C027EF">
        <w:trPr>
          <w:trHeight w:val="401"/>
        </w:trPr>
        <w:tc>
          <w:tcPr>
            <w:tcW w:w="836" w:type="dxa"/>
            <w:gridSpan w:val="2"/>
            <w:tcBorders>
              <w:top w:val="single" w:sz="4" w:space="0" w:color="000000"/>
              <w:left w:val="single" w:sz="4" w:space="0" w:color="000000"/>
              <w:bottom w:val="single" w:sz="4" w:space="0" w:color="000000"/>
            </w:tcBorders>
            <w:vAlign w:val="center"/>
          </w:tcPr>
          <w:p w14:paraId="6CA7DF8E"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7F383CD9" w14:textId="77777777" w:rsidR="00C027EF" w:rsidRPr="009D220F" w:rsidRDefault="00C027EF" w:rsidP="00C027EF">
            <w:pPr>
              <w:snapToGrid w:val="0"/>
              <w:spacing w:after="120"/>
              <w:rPr>
                <w:rFonts w:eastAsia="Times New Roman"/>
              </w:rPr>
            </w:pPr>
            <w:r w:rsidRPr="009D220F">
              <w:rPr>
                <w:rFonts w:eastAsia="Times New Roman"/>
                <w:sz w:val="22"/>
                <w:szCs w:val="22"/>
              </w:rPr>
              <w:t>Monitory zbiorcze wyświetlają m.in. informację o numerze stanowiska i numerze biletu w danym obszarze (agregacja kolejek do wybranych gabinetów).</w:t>
            </w:r>
          </w:p>
        </w:tc>
      </w:tr>
      <w:tr w:rsidR="00C027EF" w:rsidRPr="009D220F" w14:paraId="7256E312" w14:textId="77777777" w:rsidTr="00C027EF">
        <w:trPr>
          <w:trHeight w:val="313"/>
        </w:trPr>
        <w:tc>
          <w:tcPr>
            <w:tcW w:w="836" w:type="dxa"/>
            <w:gridSpan w:val="2"/>
            <w:tcBorders>
              <w:top w:val="single" w:sz="4" w:space="0" w:color="000000"/>
              <w:left w:val="single" w:sz="4" w:space="0" w:color="000000"/>
              <w:bottom w:val="single" w:sz="4" w:space="0" w:color="000000"/>
            </w:tcBorders>
            <w:vAlign w:val="center"/>
          </w:tcPr>
          <w:p w14:paraId="67CE57C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72098597"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Monitory </w:t>
            </w:r>
            <w:proofErr w:type="spellStart"/>
            <w:r w:rsidRPr="009D220F">
              <w:rPr>
                <w:rFonts w:eastAsia="Times New Roman"/>
                <w:sz w:val="22"/>
                <w:szCs w:val="22"/>
              </w:rPr>
              <w:t>przygabinetowe</w:t>
            </w:r>
            <w:proofErr w:type="spellEnd"/>
            <w:r w:rsidRPr="009D220F">
              <w:rPr>
                <w:rFonts w:eastAsia="Times New Roman"/>
                <w:sz w:val="22"/>
                <w:szCs w:val="22"/>
              </w:rPr>
              <w:t xml:space="preserve"> wyświetlają m.in. informacje o numerze wywoływanego biletu oraz nazwy poradni, numer gabinetu, personalia lekarza przyjmującego w danym gabinecie, numery oczekujące do gabinetu.</w:t>
            </w:r>
          </w:p>
        </w:tc>
      </w:tr>
      <w:tr w:rsidR="00C027EF" w:rsidRPr="009D220F" w14:paraId="10034F1B" w14:textId="77777777" w:rsidTr="00C027EF">
        <w:trPr>
          <w:trHeight w:val="604"/>
        </w:trPr>
        <w:tc>
          <w:tcPr>
            <w:tcW w:w="836" w:type="dxa"/>
            <w:gridSpan w:val="2"/>
            <w:tcBorders>
              <w:top w:val="single" w:sz="4" w:space="0" w:color="000000"/>
              <w:left w:val="single" w:sz="4" w:space="0" w:color="000000"/>
              <w:bottom w:val="single" w:sz="4" w:space="0" w:color="000000"/>
            </w:tcBorders>
            <w:vAlign w:val="center"/>
          </w:tcPr>
          <w:p w14:paraId="0A521511"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09FED378" w14:textId="77777777" w:rsidR="00C027EF" w:rsidRPr="009D220F" w:rsidRDefault="00C027EF" w:rsidP="00C027EF">
            <w:pPr>
              <w:snapToGrid w:val="0"/>
              <w:spacing w:after="120"/>
              <w:rPr>
                <w:rFonts w:eastAsia="Times New Roman"/>
              </w:rPr>
            </w:pPr>
            <w:r w:rsidRPr="009D220F">
              <w:rPr>
                <w:rFonts w:eastAsia="Times New Roman"/>
                <w:sz w:val="22"/>
                <w:szCs w:val="22"/>
              </w:rPr>
              <w:t>Generowanie komunikatów audio z możliwością zarządzania i wyboru opcji „klasyczny gong” i/lub „wyczytywanie przywoływanego biletu w języku polskim”.</w:t>
            </w:r>
          </w:p>
        </w:tc>
      </w:tr>
      <w:tr w:rsidR="00C027EF" w:rsidRPr="009D220F" w14:paraId="5798D718" w14:textId="77777777" w:rsidTr="00C027EF">
        <w:trPr>
          <w:trHeight w:val="349"/>
        </w:trPr>
        <w:tc>
          <w:tcPr>
            <w:tcW w:w="836" w:type="dxa"/>
            <w:gridSpan w:val="2"/>
            <w:tcBorders>
              <w:top w:val="single" w:sz="4" w:space="0" w:color="000000"/>
              <w:left w:val="single" w:sz="4" w:space="0" w:color="000000"/>
              <w:bottom w:val="single" w:sz="4" w:space="0" w:color="000000"/>
            </w:tcBorders>
            <w:vAlign w:val="center"/>
          </w:tcPr>
          <w:p w14:paraId="69FE6E3C"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0D7F32C" w14:textId="77777777" w:rsidR="00C027EF" w:rsidRPr="009D220F" w:rsidRDefault="00C027EF" w:rsidP="00C027EF">
            <w:pPr>
              <w:snapToGrid w:val="0"/>
              <w:spacing w:after="120"/>
              <w:rPr>
                <w:rFonts w:eastAsia="Times New Roman"/>
              </w:rPr>
            </w:pPr>
            <w:r w:rsidRPr="009D220F">
              <w:rPr>
                <w:rFonts w:eastAsia="Times New Roman"/>
                <w:sz w:val="22"/>
                <w:szCs w:val="22"/>
              </w:rPr>
              <w:t>Zerowanie numeracji dla wybranych kolejek automatycznie w nocy lub ręcznie na żądanie poprzez panel administracyjny.</w:t>
            </w:r>
          </w:p>
        </w:tc>
      </w:tr>
      <w:tr w:rsidR="00C027EF" w:rsidRPr="009D220F" w14:paraId="4AE541A3"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1D809414"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68BD8D5E" w14:textId="77777777" w:rsidR="00C027EF" w:rsidRPr="009D220F" w:rsidRDefault="00C027EF" w:rsidP="00C027EF">
            <w:pPr>
              <w:snapToGrid w:val="0"/>
              <w:spacing w:after="120"/>
              <w:rPr>
                <w:rFonts w:eastAsia="Times New Roman"/>
              </w:rPr>
            </w:pPr>
            <w:r w:rsidRPr="009D220F">
              <w:rPr>
                <w:rFonts w:eastAsia="Times New Roman"/>
                <w:sz w:val="22"/>
                <w:szCs w:val="22"/>
              </w:rPr>
              <w:t>Wyświetlanie komunikatów na monitorach np.: w formie paska informacyjnego na dole ekranu. Możliwość wskazania wybranych monitorów na które można wysłać komunikat</w:t>
            </w:r>
          </w:p>
        </w:tc>
      </w:tr>
      <w:tr w:rsidR="00C027EF" w:rsidRPr="009D220F" w14:paraId="3646C341"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5813F908"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11459A8D" w14:textId="77777777" w:rsidR="00C027EF" w:rsidRPr="009D220F" w:rsidRDefault="00C027EF" w:rsidP="00C027EF">
            <w:pPr>
              <w:snapToGrid w:val="0"/>
              <w:spacing w:after="120"/>
              <w:rPr>
                <w:rFonts w:eastAsia="Times New Roman"/>
              </w:rPr>
            </w:pPr>
            <w:r w:rsidRPr="009D220F">
              <w:rPr>
                <w:rFonts w:eastAsia="Times New Roman"/>
                <w:sz w:val="22"/>
                <w:szCs w:val="22"/>
              </w:rPr>
              <w:t>Podgląd obsłużonych/zamkniętych numerów na wybranych kolejkach/stanowiskach z funkcją przywrócenia numeru do kolejki oczekujących</w:t>
            </w:r>
          </w:p>
        </w:tc>
      </w:tr>
      <w:tr w:rsidR="00C027EF" w:rsidRPr="009D220F" w14:paraId="429D8BC5" w14:textId="77777777" w:rsidTr="00C027EF">
        <w:trPr>
          <w:trHeight w:val="552"/>
        </w:trPr>
        <w:tc>
          <w:tcPr>
            <w:tcW w:w="836" w:type="dxa"/>
            <w:gridSpan w:val="2"/>
            <w:tcBorders>
              <w:top w:val="single" w:sz="4" w:space="0" w:color="000000"/>
              <w:left w:val="single" w:sz="4" w:space="0" w:color="000000"/>
              <w:bottom w:val="single" w:sz="4" w:space="0" w:color="000000"/>
            </w:tcBorders>
            <w:vAlign w:val="center"/>
          </w:tcPr>
          <w:p w14:paraId="53BD58A6"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000000"/>
              <w:right w:val="single" w:sz="4" w:space="0" w:color="000000"/>
            </w:tcBorders>
            <w:vAlign w:val="center"/>
          </w:tcPr>
          <w:p w14:paraId="21FEAF73" w14:textId="77777777" w:rsidR="00C027EF" w:rsidRPr="009D220F" w:rsidRDefault="00C027EF" w:rsidP="00C027EF">
            <w:pPr>
              <w:snapToGrid w:val="0"/>
              <w:spacing w:after="120"/>
              <w:rPr>
                <w:rFonts w:eastAsia="Times New Roman"/>
              </w:rPr>
            </w:pPr>
            <w:r w:rsidRPr="009D220F">
              <w:rPr>
                <w:rFonts w:eastAsia="Times New Roman"/>
                <w:sz w:val="22"/>
                <w:szCs w:val="22"/>
              </w:rPr>
              <w:t>Funkcja poczekalni. Użytkownik może przenieść numer do wirtualnej poczekani skąd ponownie może go przywrócić do obsługiwanej kolejki</w:t>
            </w:r>
          </w:p>
        </w:tc>
      </w:tr>
      <w:tr w:rsidR="00C027EF" w:rsidRPr="009D220F" w14:paraId="2CBEA4A1" w14:textId="77777777" w:rsidTr="00C027EF">
        <w:trPr>
          <w:trHeight w:val="552"/>
        </w:trPr>
        <w:tc>
          <w:tcPr>
            <w:tcW w:w="836" w:type="dxa"/>
            <w:gridSpan w:val="2"/>
            <w:tcBorders>
              <w:top w:val="single" w:sz="4" w:space="0" w:color="000000"/>
              <w:left w:val="single" w:sz="4" w:space="0" w:color="000000"/>
              <w:bottom w:val="single" w:sz="4" w:space="0" w:color="auto"/>
            </w:tcBorders>
            <w:vAlign w:val="center"/>
          </w:tcPr>
          <w:p w14:paraId="3107D8DD" w14:textId="77777777" w:rsidR="00C027EF" w:rsidRPr="009D220F" w:rsidRDefault="00C027EF" w:rsidP="00986F98">
            <w:pPr>
              <w:pStyle w:val="Akapitzlist1"/>
              <w:numPr>
                <w:ilvl w:val="0"/>
                <w:numId w:val="6"/>
              </w:numPr>
              <w:snapToGrid w:val="0"/>
              <w:spacing w:after="120"/>
              <w:jc w:val="center"/>
              <w:rPr>
                <w:rFonts w:ascii="Arial" w:eastAsia="Times New Roman" w:hAnsi="Arial" w:cs="Arial"/>
                <w:lang w:val="pl-PL"/>
              </w:rPr>
            </w:pPr>
          </w:p>
        </w:tc>
        <w:tc>
          <w:tcPr>
            <w:tcW w:w="8387" w:type="dxa"/>
            <w:tcBorders>
              <w:top w:val="single" w:sz="4" w:space="0" w:color="000000"/>
              <w:left w:val="single" w:sz="4" w:space="0" w:color="000000"/>
              <w:bottom w:val="single" w:sz="4" w:space="0" w:color="auto"/>
              <w:right w:val="single" w:sz="4" w:space="0" w:color="000000"/>
            </w:tcBorders>
            <w:vAlign w:val="center"/>
          </w:tcPr>
          <w:p w14:paraId="15175707" w14:textId="77777777" w:rsidR="00C027EF" w:rsidRPr="009D220F" w:rsidRDefault="00C027EF" w:rsidP="00C027EF">
            <w:pPr>
              <w:snapToGrid w:val="0"/>
              <w:rPr>
                <w:rFonts w:eastAsia="Times New Roman"/>
              </w:rPr>
            </w:pPr>
            <w:r w:rsidRPr="009D220F">
              <w:rPr>
                <w:rFonts w:eastAsia="Times New Roman"/>
                <w:sz w:val="22"/>
                <w:szCs w:val="22"/>
              </w:rPr>
              <w:t>Wprowadzenie ogłoszeń w formacie plików graficznych lub video (min. JPG, PNG, MP4) wyświetlanych na monitorach. System udostępnia wyświetlanie tych ogłoszeń równocześnie z prezentacją kolejek tzn. możliwość wyświetlania widoku aplikacji (w tym: widok kolejek, przywołanie pacjenta) i ogłoszeń na przemian w określonej sekwencji czasowej</w:t>
            </w:r>
          </w:p>
          <w:p w14:paraId="3B72589F" w14:textId="77777777" w:rsidR="00C027EF" w:rsidRPr="009D220F" w:rsidRDefault="00C027EF" w:rsidP="00C027EF">
            <w:pPr>
              <w:snapToGrid w:val="0"/>
              <w:spacing w:after="120"/>
              <w:rPr>
                <w:rFonts w:eastAsia="Times New Roman"/>
              </w:rPr>
            </w:pPr>
            <w:r w:rsidRPr="009D220F">
              <w:rPr>
                <w:rFonts w:eastAsia="Times New Roman"/>
                <w:sz w:val="22"/>
                <w:szCs w:val="22"/>
              </w:rPr>
              <w:t>Podczas prezentacji ogłoszeń aplikacja na monitorze umożliwia prezentację okna wywołania numeru pacjenta (komunikaty wywołania pacjenta mają priorytet nad ogłoszeniami)</w:t>
            </w:r>
          </w:p>
        </w:tc>
      </w:tr>
    </w:tbl>
    <w:p w14:paraId="28BE784D" w14:textId="77777777" w:rsidR="00C027EF" w:rsidRPr="009D220F" w:rsidRDefault="00C027EF" w:rsidP="006622E4">
      <w:pPr>
        <w:rPr>
          <w:sz w:val="22"/>
          <w:szCs w:val="22"/>
        </w:rPr>
      </w:pPr>
    </w:p>
    <w:p w14:paraId="2E19E436" w14:textId="77777777" w:rsidR="00C027EF" w:rsidRPr="009D220F" w:rsidRDefault="00C027EF" w:rsidP="00C027EF">
      <w:pPr>
        <w:pStyle w:val="Bezodstpw1"/>
        <w:rPr>
          <w:rFonts w:ascii="Arial" w:hAnsi="Arial" w:cs="Arial"/>
          <w:sz w:val="22"/>
          <w:szCs w:val="22"/>
        </w:rPr>
      </w:pPr>
    </w:p>
    <w:p w14:paraId="3254B4F9" w14:textId="77777777" w:rsidR="007553E4" w:rsidRPr="009D220F" w:rsidRDefault="007553E4" w:rsidP="00C027EF">
      <w:pPr>
        <w:pStyle w:val="Bezodstpw1"/>
        <w:rPr>
          <w:rFonts w:ascii="Arial" w:hAnsi="Arial" w:cs="Arial"/>
          <w:sz w:val="22"/>
          <w:szCs w:val="22"/>
        </w:rPr>
      </w:pPr>
    </w:p>
    <w:p w14:paraId="76AF87A0" w14:textId="77777777" w:rsidR="007553E4" w:rsidRPr="009D220F" w:rsidRDefault="007553E4" w:rsidP="00C027EF">
      <w:pPr>
        <w:pStyle w:val="Bezodstpw1"/>
        <w:rPr>
          <w:rFonts w:ascii="Arial" w:hAnsi="Arial" w:cs="Arial"/>
          <w:sz w:val="22"/>
          <w:szCs w:val="22"/>
        </w:rPr>
      </w:pPr>
    </w:p>
    <w:tbl>
      <w:tblPr>
        <w:tblW w:w="9223" w:type="dxa"/>
        <w:tblInd w:w="-4" w:type="dxa"/>
        <w:tblLayout w:type="fixed"/>
        <w:tblCellMar>
          <w:left w:w="0" w:type="dxa"/>
          <w:right w:w="0" w:type="dxa"/>
        </w:tblCellMar>
        <w:tblLook w:val="0000" w:firstRow="0" w:lastRow="0" w:firstColumn="0" w:lastColumn="0" w:noHBand="0" w:noVBand="0"/>
      </w:tblPr>
      <w:tblGrid>
        <w:gridCol w:w="718"/>
        <w:gridCol w:w="182"/>
        <w:gridCol w:w="6339"/>
        <w:gridCol w:w="1984"/>
      </w:tblGrid>
      <w:tr w:rsidR="00C027EF" w:rsidRPr="009D220F" w14:paraId="57C398CB" w14:textId="77777777" w:rsidTr="007553E4">
        <w:trPr>
          <w:trHeight w:val="1133"/>
        </w:trPr>
        <w:tc>
          <w:tcPr>
            <w:tcW w:w="9223" w:type="dxa"/>
            <w:gridSpan w:val="4"/>
            <w:tcBorders>
              <w:top w:val="single" w:sz="4" w:space="0" w:color="000000"/>
              <w:left w:val="single" w:sz="4" w:space="0" w:color="000000"/>
              <w:right w:val="single" w:sz="4" w:space="0" w:color="auto"/>
            </w:tcBorders>
            <w:shd w:val="clear" w:color="auto" w:fill="DBE5F1" w:themeFill="accent1" w:themeFillTint="33"/>
            <w:vAlign w:val="center"/>
          </w:tcPr>
          <w:p w14:paraId="46F2F6CB" w14:textId="77777777" w:rsidR="00C027EF" w:rsidRPr="009D220F" w:rsidRDefault="00C027EF" w:rsidP="00C027EF">
            <w:pPr>
              <w:shd w:val="clear" w:color="auto" w:fill="DBE5F1" w:themeFill="accent1" w:themeFillTint="33"/>
              <w:snapToGrid w:val="0"/>
              <w:rPr>
                <w:b/>
              </w:rPr>
            </w:pPr>
            <w:r w:rsidRPr="009D220F">
              <w:rPr>
                <w:b/>
                <w:sz w:val="22"/>
                <w:szCs w:val="22"/>
              </w:rPr>
              <w:t xml:space="preserve">Automat Biletowy / </w:t>
            </w:r>
            <w:proofErr w:type="spellStart"/>
            <w:r w:rsidRPr="009D220F">
              <w:rPr>
                <w:b/>
                <w:sz w:val="22"/>
                <w:szCs w:val="22"/>
              </w:rPr>
              <w:t>Infokiosk</w:t>
            </w:r>
            <w:proofErr w:type="spellEnd"/>
            <w:r w:rsidRPr="009D220F">
              <w:rPr>
                <w:b/>
                <w:sz w:val="22"/>
                <w:szCs w:val="22"/>
              </w:rPr>
              <w:t xml:space="preserve"> stojący – 2 szt.</w:t>
            </w:r>
          </w:p>
          <w:p w14:paraId="71F29259" w14:textId="77777777" w:rsidR="00C027EF" w:rsidRPr="009D220F" w:rsidRDefault="00C027EF" w:rsidP="00C027EF">
            <w:pPr>
              <w:shd w:val="clear" w:color="auto" w:fill="DBE5F1" w:themeFill="accent1" w:themeFillTint="33"/>
              <w:snapToGrid w:val="0"/>
              <w:rPr>
                <w:b/>
              </w:rPr>
            </w:pPr>
          </w:p>
          <w:p w14:paraId="01E560EA" w14:textId="77777777" w:rsidR="00C027EF" w:rsidRPr="009D220F" w:rsidRDefault="00C027EF" w:rsidP="00C027EF">
            <w:pPr>
              <w:shd w:val="clear" w:color="auto" w:fill="DBE5F1" w:themeFill="accent1" w:themeFillTint="33"/>
            </w:pPr>
            <w:r w:rsidRPr="009D220F">
              <w:rPr>
                <w:sz w:val="22"/>
                <w:szCs w:val="22"/>
              </w:rPr>
              <w:t>Automat biletowy stojący – dedykowane urządzenie do obsługi pacjentów</w:t>
            </w:r>
          </w:p>
        </w:tc>
      </w:tr>
      <w:tr w:rsidR="00C027EF" w:rsidRPr="009D220F" w14:paraId="207BCE4C" w14:textId="77777777" w:rsidTr="00C027EF">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5C98EE6" w14:textId="77777777" w:rsidR="00C027EF" w:rsidRPr="009D220F" w:rsidRDefault="00C027EF" w:rsidP="00C027EF">
            <w:pPr>
              <w:snapToGrid w:val="0"/>
              <w:spacing w:after="120"/>
              <w:jc w:val="center"/>
            </w:pPr>
            <w:r w:rsidRPr="009D220F">
              <w:rPr>
                <w:rFonts w:eastAsia="Times New Roman"/>
                <w:b/>
                <w:sz w:val="22"/>
                <w:szCs w:val="22"/>
              </w:rPr>
              <w:t>OPIS PARAMETRÓW</w:t>
            </w:r>
          </w:p>
        </w:tc>
      </w:tr>
      <w:tr w:rsidR="00C027EF" w:rsidRPr="009D220F" w14:paraId="20293ACE" w14:textId="77777777" w:rsidTr="00C027EF">
        <w:trPr>
          <w:trHeight w:val="349"/>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8A5EAB0" w14:textId="77777777" w:rsidR="00C027EF" w:rsidRPr="009D220F" w:rsidRDefault="00C027EF" w:rsidP="00C027EF">
            <w:pPr>
              <w:snapToGrid w:val="0"/>
              <w:rPr>
                <w:rFonts w:eastAsia="Times New Roman"/>
                <w:b/>
              </w:rPr>
            </w:pPr>
            <w:r w:rsidRPr="009D220F">
              <w:rPr>
                <w:rFonts w:eastAsia="Times New Roman"/>
                <w:b/>
                <w:sz w:val="22"/>
                <w:szCs w:val="22"/>
              </w:rPr>
              <w:t>OBUDOWA</w:t>
            </w:r>
          </w:p>
        </w:tc>
      </w:tr>
      <w:tr w:rsidR="00C027EF" w:rsidRPr="009D220F" w14:paraId="1BD3CBDA" w14:textId="77777777" w:rsidTr="00C027EF">
        <w:trPr>
          <w:trHeight w:val="624"/>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68C1B4A5"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A3C068A" w14:textId="77777777" w:rsidR="00C027EF" w:rsidRPr="009D220F" w:rsidRDefault="00C027EF" w:rsidP="00C027EF">
            <w:pPr>
              <w:snapToGrid w:val="0"/>
              <w:rPr>
                <w:rFonts w:eastAsia="Times New Roman"/>
              </w:rPr>
            </w:pPr>
            <w:r w:rsidRPr="009D220F">
              <w:rPr>
                <w:rFonts w:eastAsia="Times New Roman"/>
                <w:sz w:val="22"/>
                <w:szCs w:val="22"/>
              </w:rPr>
              <w:t>konstrukcja wykonana z blachy stalowej wolnostojąca uniemożliwiająca dostęp z zewnątrz do podzespołów wewnętrznych i jakichkolwiek połączeń</w:t>
            </w:r>
          </w:p>
        </w:tc>
      </w:tr>
      <w:tr w:rsidR="00C027EF" w:rsidRPr="009D220F" w14:paraId="32C0CCAC" w14:textId="77777777" w:rsidTr="00C027EF">
        <w:trPr>
          <w:trHeight w:val="624"/>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27403D5E"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67F0A73" w14:textId="77777777" w:rsidR="00C027EF" w:rsidRPr="009D220F" w:rsidRDefault="00C027EF" w:rsidP="00C027EF">
            <w:pPr>
              <w:snapToGrid w:val="0"/>
              <w:rPr>
                <w:rFonts w:eastAsia="Times New Roman"/>
              </w:rPr>
            </w:pPr>
            <w:r w:rsidRPr="009D220F">
              <w:rPr>
                <w:rFonts w:eastAsia="Times New Roman"/>
                <w:sz w:val="22"/>
                <w:szCs w:val="22"/>
              </w:rPr>
              <w:t>dostęp serwisowy do podzespołów i wymiany papieru z frontu urządzenia, zabezpieczony zamkiem patentowym</w:t>
            </w:r>
          </w:p>
        </w:tc>
      </w:tr>
      <w:tr w:rsidR="00C027EF" w:rsidRPr="009D220F" w14:paraId="41624AAA" w14:textId="77777777" w:rsidTr="007553E4">
        <w:trPr>
          <w:trHeight w:val="388"/>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2978B5BB" w14:textId="77777777" w:rsidR="00C027EF" w:rsidRPr="009D220F" w:rsidRDefault="00C027EF" w:rsidP="00C027EF">
            <w:pPr>
              <w:snapToGrid w:val="0"/>
              <w:jc w:val="center"/>
              <w:rPr>
                <w:rFonts w:eastAsia="Times New Roman"/>
              </w:rPr>
            </w:pPr>
            <w:r w:rsidRPr="009D220F">
              <w:rPr>
                <w:rFonts w:eastAsia="Times New Roman"/>
                <w:sz w:val="22"/>
                <w:szCs w:val="22"/>
              </w:rPr>
              <w:t>3.</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E09935" w14:textId="77777777" w:rsidR="00C027EF" w:rsidRPr="009D220F" w:rsidRDefault="00C027EF" w:rsidP="00C027EF">
            <w:pPr>
              <w:snapToGrid w:val="0"/>
              <w:rPr>
                <w:rFonts w:eastAsia="Times New Roman"/>
              </w:rPr>
            </w:pPr>
            <w:r w:rsidRPr="009D220F">
              <w:rPr>
                <w:rFonts w:eastAsia="Times New Roman"/>
                <w:sz w:val="22"/>
                <w:szCs w:val="22"/>
              </w:rPr>
              <w:t xml:space="preserve">obudowa pomalowana proszkową farbą umożliwiającą łatwą dezynfekcję </w:t>
            </w:r>
          </w:p>
        </w:tc>
      </w:tr>
      <w:tr w:rsidR="00C027EF" w:rsidRPr="009D220F" w14:paraId="1CB24228" w14:textId="77777777" w:rsidTr="007553E4">
        <w:trPr>
          <w:trHeight w:val="408"/>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2D72F60" w14:textId="77777777" w:rsidR="00C027EF" w:rsidRPr="009D220F" w:rsidRDefault="00C027EF" w:rsidP="00C027EF">
            <w:pPr>
              <w:snapToGrid w:val="0"/>
              <w:jc w:val="center"/>
              <w:rPr>
                <w:rFonts w:eastAsia="Times New Roman"/>
              </w:rPr>
            </w:pPr>
            <w:r w:rsidRPr="009D220F">
              <w:rPr>
                <w:rFonts w:eastAsia="Times New Roman"/>
                <w:sz w:val="22"/>
                <w:szCs w:val="22"/>
              </w:rPr>
              <w:t>4.</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4416AFD" w14:textId="77777777" w:rsidR="00C027EF" w:rsidRPr="009D220F" w:rsidRDefault="00C027EF" w:rsidP="00C027EF">
            <w:pPr>
              <w:snapToGrid w:val="0"/>
              <w:rPr>
                <w:rFonts w:eastAsia="Times New Roman"/>
              </w:rPr>
            </w:pPr>
            <w:r w:rsidRPr="009D220F">
              <w:rPr>
                <w:rFonts w:eastAsia="Times New Roman"/>
                <w:sz w:val="22"/>
                <w:szCs w:val="22"/>
              </w:rPr>
              <w:t>ekran, obudowa i podstawa, podświetlona taśmami LED RGB. Możliwość wyboru koloru.</w:t>
            </w:r>
          </w:p>
        </w:tc>
      </w:tr>
      <w:tr w:rsidR="00C027EF" w:rsidRPr="009D220F" w14:paraId="0B178EB2" w14:textId="77777777" w:rsidTr="007553E4">
        <w:trPr>
          <w:trHeight w:val="42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DA0AEA0" w14:textId="77777777" w:rsidR="00C027EF" w:rsidRPr="009D220F" w:rsidRDefault="00C027EF" w:rsidP="00C027EF">
            <w:pPr>
              <w:snapToGrid w:val="0"/>
              <w:jc w:val="center"/>
              <w:rPr>
                <w:rFonts w:eastAsia="Times New Roman"/>
              </w:rPr>
            </w:pPr>
            <w:r w:rsidRPr="009D220F">
              <w:rPr>
                <w:rFonts w:eastAsia="Times New Roman"/>
                <w:sz w:val="22"/>
                <w:szCs w:val="22"/>
              </w:rPr>
              <w:t>5.</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5835E0" w14:textId="77777777" w:rsidR="00C027EF" w:rsidRPr="009D220F" w:rsidRDefault="00C027EF" w:rsidP="00C027EF">
            <w:pPr>
              <w:snapToGrid w:val="0"/>
              <w:rPr>
                <w:rFonts w:eastAsia="Times New Roman"/>
                <w:strike/>
              </w:rPr>
            </w:pPr>
            <w:r w:rsidRPr="009D220F">
              <w:rPr>
                <w:rFonts w:eastAsia="Times New Roman"/>
                <w:sz w:val="22"/>
                <w:szCs w:val="22"/>
              </w:rPr>
              <w:t xml:space="preserve">dedykowana kieszeń/slot do wprowadzania dowodu osobistego </w:t>
            </w:r>
          </w:p>
        </w:tc>
      </w:tr>
      <w:tr w:rsidR="00C027EF" w:rsidRPr="009D220F" w14:paraId="5D396622" w14:textId="77777777" w:rsidTr="00C027EF">
        <w:trPr>
          <w:trHeight w:val="372"/>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1C9FE9C" w14:textId="77777777" w:rsidR="00C027EF" w:rsidRPr="009D220F" w:rsidRDefault="00C027EF" w:rsidP="00C027EF">
            <w:pPr>
              <w:snapToGrid w:val="0"/>
              <w:rPr>
                <w:rFonts w:eastAsia="Times New Roman"/>
                <w:b/>
              </w:rPr>
            </w:pPr>
            <w:r w:rsidRPr="009D220F">
              <w:rPr>
                <w:rFonts w:eastAsia="Times New Roman"/>
                <w:b/>
                <w:sz w:val="22"/>
                <w:szCs w:val="22"/>
              </w:rPr>
              <w:t>MONITOR</w:t>
            </w:r>
          </w:p>
        </w:tc>
      </w:tr>
      <w:tr w:rsidR="00C027EF" w:rsidRPr="009D220F" w14:paraId="1BBDCEDD"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E1020C8"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C69137" w14:textId="77777777" w:rsidR="00C027EF" w:rsidRPr="009D220F" w:rsidRDefault="00C027EF" w:rsidP="00C027EF">
            <w:pPr>
              <w:snapToGrid w:val="0"/>
              <w:spacing w:after="120"/>
              <w:rPr>
                <w:rFonts w:eastAsia="Times New Roman"/>
                <w:b/>
              </w:rPr>
            </w:pPr>
            <w:r w:rsidRPr="009D220F">
              <w:rPr>
                <w:rFonts w:eastAsia="Times New Roman"/>
                <w:sz w:val="22"/>
                <w:szCs w:val="22"/>
              </w:rPr>
              <w:t xml:space="preserve">przekątna monitora min. 24” </w:t>
            </w:r>
          </w:p>
        </w:tc>
      </w:tr>
      <w:tr w:rsidR="00C027EF" w:rsidRPr="009D220F" w14:paraId="6DAE1EDF"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5BB5ACA1"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3AC8D1B" w14:textId="77777777" w:rsidR="00C027EF" w:rsidRPr="009D220F" w:rsidRDefault="00C027EF" w:rsidP="00C027EF">
            <w:pPr>
              <w:snapToGrid w:val="0"/>
              <w:spacing w:after="120"/>
              <w:rPr>
                <w:rFonts w:eastAsia="Times New Roman"/>
                <w:b/>
              </w:rPr>
            </w:pPr>
            <w:r w:rsidRPr="009D220F">
              <w:rPr>
                <w:rFonts w:eastAsia="Times New Roman"/>
                <w:sz w:val="22"/>
                <w:szCs w:val="22"/>
              </w:rPr>
              <w:t xml:space="preserve">typ podświetlenia: LCD </w:t>
            </w:r>
          </w:p>
        </w:tc>
      </w:tr>
      <w:tr w:rsidR="00C027EF" w:rsidRPr="009D220F" w14:paraId="173F5553"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4BE33797"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3.</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6D868F4" w14:textId="77777777" w:rsidR="00C027EF" w:rsidRPr="009D220F" w:rsidRDefault="00C027EF" w:rsidP="00C027EF">
            <w:pPr>
              <w:snapToGrid w:val="0"/>
              <w:spacing w:after="120"/>
              <w:rPr>
                <w:rFonts w:eastAsia="Times New Roman"/>
                <w:b/>
              </w:rPr>
            </w:pPr>
            <w:r w:rsidRPr="009D220F">
              <w:rPr>
                <w:rFonts w:eastAsia="Times New Roman"/>
                <w:sz w:val="22"/>
                <w:szCs w:val="22"/>
              </w:rPr>
              <w:t>kąt widzenia obrazu (poziom/pion) min: 178 poziomo / 178 pionowo</w:t>
            </w:r>
          </w:p>
        </w:tc>
      </w:tr>
      <w:tr w:rsidR="00C027EF" w:rsidRPr="009D220F" w14:paraId="06D7FE71"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3B90E37"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4.</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63559C" w14:textId="77777777" w:rsidR="00C027EF" w:rsidRPr="009D220F" w:rsidRDefault="00C027EF" w:rsidP="00C027EF">
            <w:pPr>
              <w:snapToGrid w:val="0"/>
              <w:spacing w:after="120"/>
              <w:rPr>
                <w:rFonts w:eastAsia="Times New Roman"/>
                <w:b/>
              </w:rPr>
            </w:pPr>
            <w:r w:rsidRPr="009D220F">
              <w:rPr>
                <w:rFonts w:eastAsia="Times New Roman"/>
                <w:sz w:val="22"/>
                <w:szCs w:val="22"/>
              </w:rPr>
              <w:t xml:space="preserve">naturalna rozdzielczość pracy min: 1920 x 1080 </w:t>
            </w:r>
            <w:proofErr w:type="spellStart"/>
            <w:r w:rsidRPr="009D220F">
              <w:rPr>
                <w:rFonts w:eastAsia="Times New Roman"/>
                <w:sz w:val="22"/>
                <w:szCs w:val="22"/>
              </w:rPr>
              <w:t>px</w:t>
            </w:r>
            <w:proofErr w:type="spellEnd"/>
          </w:p>
        </w:tc>
      </w:tr>
      <w:tr w:rsidR="00C027EF" w:rsidRPr="009D220F" w14:paraId="1F338E7D"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2748F471"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5.</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4D66027" w14:textId="77777777" w:rsidR="00C027EF" w:rsidRPr="009D220F" w:rsidRDefault="00C027EF" w:rsidP="00C027EF">
            <w:pPr>
              <w:snapToGrid w:val="0"/>
              <w:spacing w:after="120"/>
              <w:rPr>
                <w:rFonts w:eastAsia="Times New Roman"/>
                <w:b/>
              </w:rPr>
            </w:pPr>
            <w:r w:rsidRPr="009D220F">
              <w:rPr>
                <w:rFonts w:eastAsia="Times New Roman"/>
                <w:sz w:val="22"/>
                <w:szCs w:val="22"/>
              </w:rPr>
              <w:t xml:space="preserve">kontroler dotyku </w:t>
            </w:r>
            <w:proofErr w:type="spellStart"/>
            <w:r w:rsidRPr="009D220F">
              <w:rPr>
                <w:rFonts w:eastAsia="Times New Roman"/>
                <w:sz w:val="22"/>
                <w:szCs w:val="22"/>
              </w:rPr>
              <w:t>Projected</w:t>
            </w:r>
            <w:proofErr w:type="spellEnd"/>
            <w:r w:rsidRPr="009D220F">
              <w:rPr>
                <w:rFonts w:eastAsia="Times New Roman"/>
                <w:sz w:val="22"/>
                <w:szCs w:val="22"/>
              </w:rPr>
              <w:t xml:space="preserve"> </w:t>
            </w:r>
            <w:proofErr w:type="spellStart"/>
            <w:r w:rsidRPr="009D220F">
              <w:rPr>
                <w:rFonts w:eastAsia="Times New Roman"/>
                <w:sz w:val="22"/>
                <w:szCs w:val="22"/>
              </w:rPr>
              <w:t>Capacitive</w:t>
            </w:r>
            <w:proofErr w:type="spellEnd"/>
            <w:r w:rsidRPr="009D220F">
              <w:rPr>
                <w:rFonts w:eastAsia="Times New Roman"/>
                <w:sz w:val="22"/>
                <w:szCs w:val="22"/>
              </w:rPr>
              <w:t xml:space="preserve"> Technology (PCT), liczba punktów dotyku min. 10</w:t>
            </w:r>
          </w:p>
        </w:tc>
      </w:tr>
      <w:tr w:rsidR="00C027EF" w:rsidRPr="009D220F" w14:paraId="10E3EC1D" w14:textId="77777777" w:rsidTr="00C027EF">
        <w:trPr>
          <w:trHeight w:val="57"/>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17EE0E7B" w14:textId="77777777" w:rsidR="00C027EF" w:rsidRPr="009D220F" w:rsidRDefault="00C027EF" w:rsidP="00C027EF">
            <w:pPr>
              <w:tabs>
                <w:tab w:val="left" w:pos="-108"/>
              </w:tabs>
              <w:snapToGrid w:val="0"/>
              <w:jc w:val="center"/>
              <w:rPr>
                <w:rFonts w:eastAsia="Times New Roman"/>
              </w:rPr>
            </w:pPr>
            <w:r w:rsidRPr="009D220F">
              <w:rPr>
                <w:rFonts w:eastAsia="Times New Roman"/>
                <w:sz w:val="22"/>
                <w:szCs w:val="22"/>
              </w:rPr>
              <w:t>6.</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2AE3996" w14:textId="77777777" w:rsidR="00C027EF" w:rsidRPr="009D220F" w:rsidRDefault="00C027EF" w:rsidP="00C027EF">
            <w:pPr>
              <w:snapToGrid w:val="0"/>
              <w:spacing w:after="120"/>
              <w:rPr>
                <w:rFonts w:eastAsia="Times New Roman"/>
                <w:b/>
              </w:rPr>
            </w:pPr>
            <w:r w:rsidRPr="009D220F">
              <w:rPr>
                <w:rFonts w:eastAsia="Times New Roman"/>
                <w:sz w:val="22"/>
                <w:szCs w:val="22"/>
              </w:rPr>
              <w:t>wyświetlacz zamocowany pionowo</w:t>
            </w:r>
          </w:p>
        </w:tc>
      </w:tr>
      <w:tr w:rsidR="00C027EF" w:rsidRPr="009D220F" w14:paraId="13E95042" w14:textId="77777777" w:rsidTr="00C027EF">
        <w:trPr>
          <w:trHeight w:val="348"/>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2E5C5FE" w14:textId="77777777" w:rsidR="00C027EF" w:rsidRPr="009D220F" w:rsidRDefault="00C027EF" w:rsidP="00C027EF">
            <w:pPr>
              <w:snapToGrid w:val="0"/>
              <w:rPr>
                <w:rFonts w:eastAsia="Times New Roman"/>
                <w:b/>
              </w:rPr>
            </w:pPr>
            <w:r w:rsidRPr="009D220F">
              <w:rPr>
                <w:rFonts w:eastAsia="Times New Roman"/>
                <w:b/>
                <w:sz w:val="22"/>
                <w:szCs w:val="22"/>
              </w:rPr>
              <w:t>JEDNOSTKA STERUJĄCA</w:t>
            </w:r>
          </w:p>
        </w:tc>
      </w:tr>
      <w:tr w:rsidR="00C027EF" w:rsidRPr="009D220F" w14:paraId="184F1743" w14:textId="77777777" w:rsidTr="00C027EF">
        <w:trPr>
          <w:trHeight w:val="386"/>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8B8A32E"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E59062F"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Oferowany procesor musi zapewnić wydajność, przy nominalnych parametrach pracy procesora (określonych przez producenta procesora) mierzoną za pomocą testu </w:t>
            </w:r>
            <w:proofErr w:type="spellStart"/>
            <w:r w:rsidRPr="009D220F">
              <w:rPr>
                <w:rFonts w:eastAsia="Times New Roman"/>
                <w:sz w:val="22"/>
                <w:szCs w:val="22"/>
              </w:rPr>
              <w:t>PassMark</w:t>
            </w:r>
            <w:proofErr w:type="spellEnd"/>
            <w:r w:rsidRPr="009D220F">
              <w:rPr>
                <w:rFonts w:eastAsia="Times New Roman"/>
                <w:sz w:val="22"/>
                <w:szCs w:val="22"/>
              </w:rPr>
              <w:t xml:space="preserve"> CPU benchmark minimum 2000 punktów wg strony</w:t>
            </w:r>
            <w:r w:rsidRPr="009D220F">
              <w:rPr>
                <w:sz w:val="22"/>
                <w:szCs w:val="22"/>
              </w:rPr>
              <w:t xml:space="preserve">  </w:t>
            </w:r>
            <w:hyperlink r:id="rId12" w:history="1">
              <w:r w:rsidRPr="009D220F">
                <w:rPr>
                  <w:rStyle w:val="Hipercze"/>
                  <w:sz w:val="22"/>
                  <w:szCs w:val="22"/>
                  <w:lang w:eastAsia="hi-IN" w:bidi="hi-IN"/>
                </w:rPr>
                <w:t>https://www.cpubenchmark.net/cpu_list.php</w:t>
              </w:r>
            </w:hyperlink>
            <w:r w:rsidRPr="009D220F">
              <w:rPr>
                <w:sz w:val="22"/>
                <w:szCs w:val="22"/>
              </w:rPr>
              <w:t xml:space="preserve">  </w:t>
            </w:r>
          </w:p>
        </w:tc>
      </w:tr>
      <w:tr w:rsidR="00C027EF" w:rsidRPr="009D220F" w14:paraId="64A795EE" w14:textId="77777777" w:rsidTr="00C027EF">
        <w:trPr>
          <w:trHeight w:val="386"/>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2D3C252E"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76B2641" w14:textId="77777777" w:rsidR="00C027EF" w:rsidRPr="009D220F" w:rsidRDefault="00C027EF" w:rsidP="00C027EF">
            <w:pPr>
              <w:snapToGrid w:val="0"/>
              <w:spacing w:after="120"/>
              <w:rPr>
                <w:rFonts w:eastAsia="Times New Roman"/>
              </w:rPr>
            </w:pPr>
            <w:r w:rsidRPr="009D220F">
              <w:rPr>
                <w:rFonts w:eastAsia="Times New Roman"/>
                <w:sz w:val="22"/>
                <w:szCs w:val="22"/>
              </w:rPr>
              <w:t>pamięć min.: 4 GB RAM</w:t>
            </w:r>
          </w:p>
        </w:tc>
      </w:tr>
      <w:tr w:rsidR="00C027EF" w:rsidRPr="009D220F" w14:paraId="55BC5DD6" w14:textId="77777777" w:rsidTr="00C027EF">
        <w:trPr>
          <w:trHeight w:val="386"/>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0C2FB14B" w14:textId="77777777" w:rsidR="00C027EF" w:rsidRPr="009D220F" w:rsidRDefault="00C027EF" w:rsidP="00C027EF">
            <w:pPr>
              <w:snapToGrid w:val="0"/>
              <w:jc w:val="center"/>
              <w:rPr>
                <w:rFonts w:eastAsia="Times New Roman"/>
              </w:rPr>
            </w:pPr>
            <w:r w:rsidRPr="009D220F">
              <w:rPr>
                <w:rFonts w:eastAsia="Times New Roman"/>
                <w:sz w:val="22"/>
                <w:szCs w:val="22"/>
              </w:rPr>
              <w:t>3.</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CB137F4" w14:textId="77777777" w:rsidR="00C027EF" w:rsidRPr="009D220F" w:rsidRDefault="00C027EF" w:rsidP="00C027EF">
            <w:pPr>
              <w:snapToGrid w:val="0"/>
              <w:spacing w:after="120"/>
              <w:rPr>
                <w:rFonts w:eastAsia="Times New Roman"/>
              </w:rPr>
            </w:pPr>
            <w:r w:rsidRPr="009D220F">
              <w:rPr>
                <w:rFonts w:eastAsia="Times New Roman"/>
                <w:sz w:val="22"/>
                <w:szCs w:val="22"/>
              </w:rPr>
              <w:t>dysk twardy min.: 120 GB SSD</w:t>
            </w:r>
          </w:p>
        </w:tc>
      </w:tr>
      <w:tr w:rsidR="00C027EF" w:rsidRPr="009D220F" w14:paraId="6B62D899" w14:textId="77777777" w:rsidTr="00C027EF">
        <w:trPr>
          <w:trHeight w:val="397"/>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668BE8C" w14:textId="77777777" w:rsidR="00C027EF" w:rsidRPr="009D220F" w:rsidRDefault="00C027EF" w:rsidP="00C027EF">
            <w:pPr>
              <w:snapToGrid w:val="0"/>
              <w:rPr>
                <w:rFonts w:eastAsia="Times New Roman"/>
                <w:b/>
              </w:rPr>
            </w:pPr>
            <w:r w:rsidRPr="009D220F">
              <w:rPr>
                <w:rFonts w:eastAsia="Times New Roman"/>
                <w:b/>
                <w:sz w:val="22"/>
                <w:szCs w:val="22"/>
              </w:rPr>
              <w:t>DRUKARKA BILETÓW</w:t>
            </w:r>
          </w:p>
        </w:tc>
      </w:tr>
      <w:tr w:rsidR="00C027EF" w:rsidRPr="009D220F" w14:paraId="732D5328" w14:textId="77777777" w:rsidTr="00C027EF">
        <w:trPr>
          <w:trHeight w:val="23"/>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4A1C5A52" w14:textId="77777777" w:rsidR="00C027EF" w:rsidRPr="009D220F" w:rsidRDefault="00C027EF" w:rsidP="00C027EF">
            <w:pPr>
              <w:snapToGrid w:val="0"/>
              <w:spacing w:after="12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CC1D5A1" w14:textId="77777777" w:rsidR="00C027EF" w:rsidRPr="009D220F" w:rsidRDefault="00C027EF" w:rsidP="00C027EF">
            <w:pPr>
              <w:snapToGrid w:val="0"/>
              <w:spacing w:after="120"/>
              <w:rPr>
                <w:rFonts w:eastAsia="Times New Roman"/>
              </w:rPr>
            </w:pPr>
            <w:r w:rsidRPr="009D220F">
              <w:rPr>
                <w:rFonts w:eastAsia="Times New Roman"/>
                <w:sz w:val="22"/>
                <w:szCs w:val="22"/>
              </w:rPr>
              <w:t>metoda druku: termiczny druk liniowy</w:t>
            </w:r>
          </w:p>
        </w:tc>
      </w:tr>
      <w:tr w:rsidR="00C027EF" w:rsidRPr="009D220F" w14:paraId="542A5E02" w14:textId="77777777" w:rsidTr="00C027EF">
        <w:trPr>
          <w:trHeight w:val="23"/>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2CDC2549" w14:textId="77777777" w:rsidR="00C027EF" w:rsidRPr="009D220F" w:rsidRDefault="00C027EF" w:rsidP="00C027EF">
            <w:pPr>
              <w:snapToGrid w:val="0"/>
              <w:spacing w:after="12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48F2FD3" w14:textId="77777777" w:rsidR="00C027EF" w:rsidRPr="009D220F" w:rsidRDefault="00C027EF" w:rsidP="00C027EF">
            <w:pPr>
              <w:snapToGrid w:val="0"/>
              <w:spacing w:after="120"/>
              <w:rPr>
                <w:rFonts w:eastAsia="Times New Roman"/>
              </w:rPr>
            </w:pPr>
            <w:r w:rsidRPr="009D220F">
              <w:rPr>
                <w:rFonts w:eastAsia="Times New Roman"/>
                <w:sz w:val="22"/>
                <w:szCs w:val="22"/>
              </w:rPr>
              <w:t>szerokość papieru: 80mm</w:t>
            </w:r>
          </w:p>
        </w:tc>
      </w:tr>
      <w:tr w:rsidR="00C027EF" w:rsidRPr="009D220F" w14:paraId="46E43A22" w14:textId="77777777" w:rsidTr="00C027EF">
        <w:trPr>
          <w:trHeight w:val="23"/>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786560F1" w14:textId="77777777" w:rsidR="00C027EF" w:rsidRPr="009D220F" w:rsidRDefault="00C027EF" w:rsidP="00C027EF">
            <w:pPr>
              <w:snapToGrid w:val="0"/>
              <w:spacing w:after="120"/>
              <w:jc w:val="center"/>
              <w:rPr>
                <w:rFonts w:eastAsia="Times New Roman"/>
              </w:rPr>
            </w:pPr>
            <w:r w:rsidRPr="009D220F">
              <w:rPr>
                <w:rFonts w:eastAsia="Times New Roman"/>
                <w:sz w:val="22"/>
                <w:szCs w:val="22"/>
              </w:rPr>
              <w:t>3.</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445052B" w14:textId="77777777" w:rsidR="00C027EF" w:rsidRPr="009D220F" w:rsidRDefault="00C027EF" w:rsidP="00C027EF">
            <w:pPr>
              <w:snapToGrid w:val="0"/>
              <w:spacing w:after="120"/>
              <w:rPr>
                <w:rFonts w:eastAsia="Times New Roman"/>
              </w:rPr>
            </w:pPr>
            <w:r w:rsidRPr="009D220F">
              <w:rPr>
                <w:rFonts w:eastAsia="Times New Roman"/>
                <w:sz w:val="22"/>
                <w:szCs w:val="22"/>
              </w:rPr>
              <w:t>możliwość montażu rolki papieru o długości 250 m</w:t>
            </w:r>
          </w:p>
        </w:tc>
      </w:tr>
      <w:tr w:rsidR="00C027EF" w:rsidRPr="009D220F" w14:paraId="062C0A34" w14:textId="77777777" w:rsidTr="00C027EF">
        <w:trPr>
          <w:trHeight w:val="23"/>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3C96F954" w14:textId="77777777" w:rsidR="00C027EF" w:rsidRPr="009D220F" w:rsidRDefault="00C027EF" w:rsidP="00C027EF">
            <w:pPr>
              <w:snapToGrid w:val="0"/>
              <w:spacing w:after="120"/>
              <w:jc w:val="center"/>
              <w:rPr>
                <w:rFonts w:eastAsia="Times New Roman"/>
              </w:rPr>
            </w:pPr>
            <w:r w:rsidRPr="009D220F">
              <w:rPr>
                <w:rFonts w:eastAsia="Times New Roman"/>
                <w:sz w:val="22"/>
                <w:szCs w:val="22"/>
              </w:rPr>
              <w:t>4.</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E7D03B" w14:textId="77777777" w:rsidR="00C027EF" w:rsidRPr="009D220F" w:rsidRDefault="00C027EF" w:rsidP="00C027EF">
            <w:pPr>
              <w:snapToGrid w:val="0"/>
              <w:spacing w:after="120"/>
              <w:rPr>
                <w:rFonts w:eastAsia="Times New Roman"/>
              </w:rPr>
            </w:pPr>
            <w:r w:rsidRPr="009D220F">
              <w:rPr>
                <w:rFonts w:eastAsia="Times New Roman"/>
                <w:sz w:val="22"/>
                <w:szCs w:val="22"/>
              </w:rPr>
              <w:t>automatyczne ucinanie: pełne oraz częściowe</w:t>
            </w:r>
          </w:p>
        </w:tc>
      </w:tr>
      <w:tr w:rsidR="00C027EF" w:rsidRPr="009D220F" w14:paraId="24A0ECF0" w14:textId="77777777" w:rsidTr="00C027EF">
        <w:trPr>
          <w:trHeight w:val="289"/>
        </w:trPr>
        <w:tc>
          <w:tcPr>
            <w:tcW w:w="7239" w:type="dxa"/>
            <w:gridSpan w:val="3"/>
            <w:tcBorders>
              <w:top w:val="single" w:sz="4" w:space="0" w:color="000000"/>
              <w:left w:val="single" w:sz="4" w:space="0" w:color="000000"/>
              <w:bottom w:val="single" w:sz="4" w:space="0" w:color="000000"/>
            </w:tcBorders>
            <w:shd w:val="clear" w:color="auto" w:fill="FFFFFF"/>
            <w:vAlign w:val="center"/>
          </w:tcPr>
          <w:p w14:paraId="62902B27" w14:textId="77777777" w:rsidR="00C027EF" w:rsidRPr="009D220F" w:rsidRDefault="00C027EF" w:rsidP="00C027EF">
            <w:pPr>
              <w:snapToGrid w:val="0"/>
              <w:rPr>
                <w:rFonts w:eastAsia="Times New Roman"/>
                <w:b/>
              </w:rPr>
            </w:pPr>
            <w:r w:rsidRPr="009D220F">
              <w:rPr>
                <w:rFonts w:eastAsia="Times New Roman"/>
                <w:b/>
                <w:sz w:val="22"/>
                <w:szCs w:val="22"/>
              </w:rPr>
              <w:t>AKCESORIA</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FD47532" w14:textId="77777777" w:rsidR="00C027EF" w:rsidRPr="009D220F" w:rsidRDefault="00C027EF" w:rsidP="00C027EF">
            <w:pPr>
              <w:snapToGrid w:val="0"/>
              <w:rPr>
                <w:rFonts w:eastAsia="Times New Roman"/>
                <w:b/>
              </w:rPr>
            </w:pPr>
          </w:p>
        </w:tc>
      </w:tr>
      <w:tr w:rsidR="00C027EF" w:rsidRPr="009D220F" w14:paraId="0BF8968F" w14:textId="77777777" w:rsidTr="00C027EF">
        <w:trPr>
          <w:trHeight w:val="265"/>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4CAE6AA2"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DB293" w14:textId="77777777" w:rsidR="00C027EF" w:rsidRPr="009D220F" w:rsidRDefault="00C027EF" w:rsidP="00C027EF">
            <w:pPr>
              <w:snapToGrid w:val="0"/>
              <w:spacing w:after="120"/>
              <w:rPr>
                <w:rFonts w:eastAsia="Times New Roman"/>
              </w:rPr>
            </w:pPr>
            <w:r w:rsidRPr="009D220F">
              <w:rPr>
                <w:rFonts w:eastAsia="Times New Roman"/>
                <w:sz w:val="22"/>
                <w:szCs w:val="22"/>
              </w:rPr>
              <w:t>wbudowany czytnik kodów: kreskowych, QR, dowodów osobistych</w:t>
            </w:r>
          </w:p>
        </w:tc>
      </w:tr>
      <w:tr w:rsidR="00C027EF" w:rsidRPr="009D220F" w14:paraId="5CEDB26D" w14:textId="77777777" w:rsidTr="00C027EF">
        <w:trPr>
          <w:trHeight w:val="265"/>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5AB4A7AA"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F911C0B" w14:textId="77777777" w:rsidR="00C027EF" w:rsidRPr="009D220F" w:rsidRDefault="00C027EF" w:rsidP="00C027EF">
            <w:pPr>
              <w:snapToGrid w:val="0"/>
              <w:spacing w:after="120"/>
              <w:rPr>
                <w:rFonts w:eastAsia="Times New Roman"/>
              </w:rPr>
            </w:pPr>
            <w:r w:rsidRPr="009D220F">
              <w:rPr>
                <w:rFonts w:eastAsia="Times New Roman"/>
                <w:sz w:val="22"/>
                <w:szCs w:val="22"/>
              </w:rPr>
              <w:t>2 szt. głośniki (2xmin 2W) stereo</w:t>
            </w:r>
          </w:p>
        </w:tc>
      </w:tr>
      <w:tr w:rsidR="00C027EF" w:rsidRPr="009D220F" w14:paraId="743031E3" w14:textId="77777777" w:rsidTr="00986F98">
        <w:trPr>
          <w:trHeight w:val="265"/>
        </w:trPr>
        <w:tc>
          <w:tcPr>
            <w:tcW w:w="900" w:type="dxa"/>
            <w:gridSpan w:val="2"/>
            <w:tcBorders>
              <w:top w:val="single" w:sz="4" w:space="0" w:color="000000"/>
              <w:left w:val="single" w:sz="4" w:space="0" w:color="000000"/>
              <w:bottom w:val="single" w:sz="4" w:space="0" w:color="000000"/>
            </w:tcBorders>
            <w:shd w:val="clear" w:color="auto" w:fill="FFFFFF"/>
          </w:tcPr>
          <w:p w14:paraId="25E2F709" w14:textId="77777777" w:rsidR="00C027EF" w:rsidRPr="009D220F" w:rsidRDefault="00C027EF" w:rsidP="00986F98">
            <w:pPr>
              <w:snapToGrid w:val="0"/>
              <w:jc w:val="center"/>
              <w:rPr>
                <w:rFonts w:eastAsia="Times New Roman"/>
              </w:rPr>
            </w:pPr>
            <w:r w:rsidRPr="009D220F">
              <w:rPr>
                <w:rFonts w:eastAsia="Times New Roman"/>
                <w:sz w:val="22"/>
                <w:szCs w:val="22"/>
              </w:rPr>
              <w:t>3.</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F2BDC47" w14:textId="77777777" w:rsidR="00C027EF" w:rsidRDefault="00C027EF" w:rsidP="00C027EF">
            <w:pPr>
              <w:snapToGrid w:val="0"/>
              <w:spacing w:after="120"/>
              <w:rPr>
                <w:rFonts w:eastAsia="Times New Roman"/>
              </w:rPr>
            </w:pPr>
            <w:r w:rsidRPr="009D220F">
              <w:rPr>
                <w:rFonts w:eastAsia="Times New Roman"/>
                <w:sz w:val="22"/>
                <w:szCs w:val="22"/>
              </w:rPr>
              <w:t>1 szt. fizyczny przycisk oznakowany alfabetem Braille’a</w:t>
            </w:r>
          </w:p>
          <w:p w14:paraId="20AE58A0" w14:textId="77777777" w:rsidR="00986F98" w:rsidRDefault="00986F98" w:rsidP="00C027EF">
            <w:pPr>
              <w:snapToGrid w:val="0"/>
              <w:spacing w:after="120"/>
              <w:rPr>
                <w:rFonts w:eastAsia="Times New Roman"/>
              </w:rPr>
            </w:pPr>
          </w:p>
          <w:p w14:paraId="5B8ABAE1" w14:textId="77777777" w:rsidR="00986F98" w:rsidRPr="009D220F" w:rsidRDefault="00986F98" w:rsidP="00C027EF">
            <w:pPr>
              <w:snapToGrid w:val="0"/>
              <w:spacing w:after="120"/>
              <w:rPr>
                <w:rFonts w:eastAsia="Times New Roman"/>
              </w:rPr>
            </w:pPr>
          </w:p>
        </w:tc>
      </w:tr>
      <w:tr w:rsidR="00C027EF" w:rsidRPr="009D220F" w14:paraId="4FD9C145" w14:textId="77777777" w:rsidTr="00C027EF">
        <w:trPr>
          <w:trHeight w:val="265"/>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7F6BDBC" w14:textId="77777777" w:rsidR="00C027EF" w:rsidRPr="009D220F" w:rsidRDefault="00C027EF" w:rsidP="00C027EF">
            <w:pPr>
              <w:snapToGrid w:val="0"/>
              <w:rPr>
                <w:rFonts w:eastAsia="Times New Roman"/>
                <w:b/>
              </w:rPr>
            </w:pPr>
            <w:r w:rsidRPr="009D220F">
              <w:rPr>
                <w:rFonts w:eastAsia="Times New Roman"/>
                <w:b/>
                <w:sz w:val="22"/>
                <w:szCs w:val="22"/>
              </w:rPr>
              <w:lastRenderedPageBreak/>
              <w:t>GWARANCJA I INNE WYMAGANIA</w:t>
            </w:r>
          </w:p>
        </w:tc>
      </w:tr>
      <w:tr w:rsidR="00C027EF" w:rsidRPr="009D220F" w14:paraId="00843A40" w14:textId="77777777" w:rsidTr="00C027EF">
        <w:trPr>
          <w:trHeight w:val="265"/>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6FD8442A"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6BBDFC4" w14:textId="77777777" w:rsidR="00C027EF" w:rsidRPr="009D220F" w:rsidRDefault="00C027EF" w:rsidP="00C027EF">
            <w:pPr>
              <w:snapToGrid w:val="0"/>
              <w:spacing w:after="120"/>
              <w:rPr>
                <w:rFonts w:eastAsia="Times New Roman"/>
              </w:rPr>
            </w:pPr>
            <w:r w:rsidRPr="009D220F">
              <w:rPr>
                <w:rFonts w:eastAsia="Times New Roman"/>
                <w:sz w:val="22"/>
                <w:szCs w:val="22"/>
              </w:rPr>
              <w:t>gwarancja 2 lata</w:t>
            </w:r>
          </w:p>
        </w:tc>
      </w:tr>
      <w:tr w:rsidR="00C027EF" w:rsidRPr="009D220F" w14:paraId="59948690" w14:textId="77777777" w:rsidTr="00C027EF">
        <w:trPr>
          <w:trHeight w:val="265"/>
        </w:trPr>
        <w:tc>
          <w:tcPr>
            <w:tcW w:w="900" w:type="dxa"/>
            <w:gridSpan w:val="2"/>
            <w:tcBorders>
              <w:top w:val="single" w:sz="4" w:space="0" w:color="000000"/>
              <w:left w:val="single" w:sz="4" w:space="0" w:color="000000"/>
              <w:bottom w:val="single" w:sz="4" w:space="0" w:color="000000"/>
            </w:tcBorders>
            <w:shd w:val="clear" w:color="auto" w:fill="FFFFFF"/>
            <w:vAlign w:val="center"/>
          </w:tcPr>
          <w:p w14:paraId="6BBB46C5"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32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A96E324" w14:textId="77777777" w:rsidR="00C027EF" w:rsidRPr="009D220F" w:rsidRDefault="00C027EF" w:rsidP="00C027EF">
            <w:pPr>
              <w:snapToGrid w:val="0"/>
              <w:spacing w:after="120"/>
              <w:rPr>
                <w:rFonts w:eastAsia="Times New Roman"/>
              </w:rPr>
            </w:pPr>
            <w:r w:rsidRPr="009D220F">
              <w:rPr>
                <w:rFonts w:eastAsia="Times New Roman"/>
                <w:sz w:val="22"/>
                <w:szCs w:val="22"/>
              </w:rPr>
              <w:t>deklaracja zgodności CE</w:t>
            </w:r>
          </w:p>
        </w:tc>
      </w:tr>
      <w:tr w:rsidR="00C027EF" w:rsidRPr="009D220F" w14:paraId="75BAAF58" w14:textId="77777777" w:rsidTr="00C027EF">
        <w:trPr>
          <w:trHeight w:val="1693"/>
        </w:trPr>
        <w:tc>
          <w:tcPr>
            <w:tcW w:w="9223" w:type="dxa"/>
            <w:gridSpan w:val="4"/>
            <w:tcBorders>
              <w:top w:val="single" w:sz="4" w:space="0" w:color="000000"/>
              <w:left w:val="single" w:sz="4" w:space="0" w:color="000000"/>
              <w:right w:val="single" w:sz="4" w:space="0" w:color="auto"/>
            </w:tcBorders>
            <w:shd w:val="clear" w:color="auto" w:fill="DBE5F1" w:themeFill="accent1" w:themeFillTint="33"/>
            <w:vAlign w:val="center"/>
          </w:tcPr>
          <w:p w14:paraId="31FB1BC7" w14:textId="77777777" w:rsidR="00C027EF" w:rsidRPr="009D220F" w:rsidRDefault="00C027EF" w:rsidP="00C027EF">
            <w:pPr>
              <w:snapToGrid w:val="0"/>
              <w:rPr>
                <w:b/>
              </w:rPr>
            </w:pPr>
            <w:r w:rsidRPr="009D220F">
              <w:rPr>
                <w:b/>
                <w:sz w:val="22"/>
                <w:szCs w:val="22"/>
              </w:rPr>
              <w:t>Wyświetlacz zbiorczy – 4 szt.</w:t>
            </w:r>
          </w:p>
          <w:p w14:paraId="0965767D" w14:textId="77777777" w:rsidR="00C027EF" w:rsidRPr="009D220F" w:rsidRDefault="00C027EF" w:rsidP="00C027EF">
            <w:pPr>
              <w:snapToGrid w:val="0"/>
              <w:rPr>
                <w:b/>
              </w:rPr>
            </w:pPr>
          </w:p>
          <w:p w14:paraId="147F610B" w14:textId="77777777" w:rsidR="00C027EF" w:rsidRPr="009D220F" w:rsidRDefault="00C027EF" w:rsidP="00C027EF">
            <w:r w:rsidRPr="009D220F">
              <w:rPr>
                <w:sz w:val="22"/>
                <w:szCs w:val="22"/>
              </w:rPr>
              <w:t>Wyświetlacz zbiorczy przewidziano do prezentowania zbiorczej informacji o stanie kolejek w wybranym obszarze (np. stan z kilku kolejek do gabinetów specjalistycznych) oraz do prezentacji materiałów reklamowych/profilaktycznych.</w:t>
            </w:r>
          </w:p>
        </w:tc>
      </w:tr>
      <w:tr w:rsidR="00C027EF" w:rsidRPr="009D220F" w14:paraId="2B045ABB" w14:textId="77777777" w:rsidTr="00C027EF">
        <w:trPr>
          <w:trHeight w:val="859"/>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5E5C6B2" w14:textId="77777777" w:rsidR="00C027EF" w:rsidRPr="009D220F" w:rsidRDefault="00C027EF" w:rsidP="00C027EF">
            <w:pPr>
              <w:snapToGrid w:val="0"/>
              <w:spacing w:after="120"/>
              <w:jc w:val="center"/>
            </w:pPr>
            <w:r w:rsidRPr="009D220F">
              <w:rPr>
                <w:rFonts w:eastAsia="Times New Roman"/>
                <w:b/>
                <w:sz w:val="22"/>
                <w:szCs w:val="22"/>
              </w:rPr>
              <w:t>OPIS PARAMETRÓW</w:t>
            </w:r>
          </w:p>
        </w:tc>
      </w:tr>
      <w:tr w:rsidR="00C027EF" w:rsidRPr="009D220F" w14:paraId="4C0F845E" w14:textId="77777777" w:rsidTr="00C027EF">
        <w:trPr>
          <w:trHeight w:val="300"/>
        </w:trPr>
        <w:tc>
          <w:tcPr>
            <w:tcW w:w="718" w:type="dxa"/>
            <w:tcBorders>
              <w:top w:val="single" w:sz="4" w:space="0" w:color="000000"/>
              <w:left w:val="single" w:sz="4" w:space="0" w:color="000000"/>
              <w:bottom w:val="single" w:sz="4" w:space="0" w:color="000000"/>
            </w:tcBorders>
            <w:shd w:val="clear" w:color="auto" w:fill="FFFFFF"/>
            <w:vAlign w:val="center"/>
          </w:tcPr>
          <w:p w14:paraId="61197706"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8F7F8C6"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rozdzielczość min: 3840x2160 </w:t>
            </w:r>
            <w:proofErr w:type="spellStart"/>
            <w:r w:rsidRPr="009D220F">
              <w:rPr>
                <w:rFonts w:eastAsia="Times New Roman"/>
                <w:sz w:val="22"/>
                <w:szCs w:val="22"/>
              </w:rPr>
              <w:t>px</w:t>
            </w:r>
            <w:proofErr w:type="spellEnd"/>
          </w:p>
        </w:tc>
      </w:tr>
      <w:tr w:rsidR="00C027EF" w:rsidRPr="009D220F" w14:paraId="6D0E03B5" w14:textId="77777777" w:rsidTr="00C027EF">
        <w:trPr>
          <w:trHeight w:val="252"/>
        </w:trPr>
        <w:tc>
          <w:tcPr>
            <w:tcW w:w="718" w:type="dxa"/>
            <w:tcBorders>
              <w:top w:val="single" w:sz="4" w:space="0" w:color="000000"/>
              <w:left w:val="single" w:sz="4" w:space="0" w:color="000000"/>
              <w:bottom w:val="single" w:sz="4" w:space="0" w:color="000000"/>
            </w:tcBorders>
            <w:shd w:val="clear" w:color="auto" w:fill="FFFFFF"/>
            <w:vAlign w:val="center"/>
          </w:tcPr>
          <w:p w14:paraId="0A55EC15"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D4EA49E" w14:textId="77777777" w:rsidR="00C027EF" w:rsidRPr="009D220F" w:rsidRDefault="00C027EF" w:rsidP="00C027EF">
            <w:pPr>
              <w:snapToGrid w:val="0"/>
              <w:spacing w:after="120"/>
              <w:rPr>
                <w:rFonts w:eastAsia="Times New Roman"/>
              </w:rPr>
            </w:pPr>
            <w:r w:rsidRPr="009D220F">
              <w:rPr>
                <w:rFonts w:eastAsia="Times New Roman"/>
                <w:sz w:val="22"/>
                <w:szCs w:val="22"/>
              </w:rPr>
              <w:t>rozmiar min: 42”</w:t>
            </w:r>
          </w:p>
        </w:tc>
      </w:tr>
      <w:tr w:rsidR="00C027EF" w:rsidRPr="009D220F" w14:paraId="40680C20" w14:textId="77777777" w:rsidTr="00C027EF">
        <w:trPr>
          <w:trHeight w:val="288"/>
        </w:trPr>
        <w:tc>
          <w:tcPr>
            <w:tcW w:w="718" w:type="dxa"/>
            <w:tcBorders>
              <w:top w:val="single" w:sz="4" w:space="0" w:color="000000"/>
              <w:left w:val="single" w:sz="4" w:space="0" w:color="000000"/>
              <w:bottom w:val="single" w:sz="4" w:space="0" w:color="000000"/>
            </w:tcBorders>
            <w:shd w:val="clear" w:color="auto" w:fill="FFFFFF"/>
            <w:vAlign w:val="center"/>
          </w:tcPr>
          <w:p w14:paraId="4DB12D71" w14:textId="77777777" w:rsidR="00C027EF" w:rsidRPr="009D220F" w:rsidRDefault="00C027EF" w:rsidP="00C027EF">
            <w:pPr>
              <w:snapToGrid w:val="0"/>
              <w:jc w:val="center"/>
              <w:rPr>
                <w:rFonts w:eastAsia="Times New Roman"/>
              </w:rPr>
            </w:pPr>
            <w:r w:rsidRPr="009D220F">
              <w:rPr>
                <w:rFonts w:eastAsia="Times New Roman"/>
                <w:sz w:val="22"/>
                <w:szCs w:val="22"/>
              </w:rPr>
              <w:t>3.</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129171A" w14:textId="77777777" w:rsidR="00C027EF" w:rsidRPr="009D220F" w:rsidRDefault="00C027EF" w:rsidP="00C027EF">
            <w:pPr>
              <w:snapToGrid w:val="0"/>
              <w:spacing w:after="120"/>
              <w:rPr>
                <w:rFonts w:eastAsia="Times New Roman"/>
              </w:rPr>
            </w:pPr>
            <w:r w:rsidRPr="009D220F">
              <w:rPr>
                <w:rFonts w:eastAsia="Times New Roman"/>
                <w:sz w:val="22"/>
                <w:szCs w:val="22"/>
              </w:rPr>
              <w:t>matryca LCD</w:t>
            </w:r>
          </w:p>
        </w:tc>
      </w:tr>
      <w:tr w:rsidR="00C027EF" w:rsidRPr="009D220F" w14:paraId="139290B5" w14:textId="77777777" w:rsidTr="00C027EF">
        <w:trPr>
          <w:trHeight w:val="432"/>
        </w:trPr>
        <w:tc>
          <w:tcPr>
            <w:tcW w:w="718" w:type="dxa"/>
            <w:tcBorders>
              <w:top w:val="single" w:sz="4" w:space="0" w:color="000000"/>
              <w:left w:val="single" w:sz="4" w:space="0" w:color="000000"/>
              <w:bottom w:val="single" w:sz="4" w:space="0" w:color="000000"/>
            </w:tcBorders>
            <w:shd w:val="clear" w:color="auto" w:fill="FFFFFF"/>
            <w:vAlign w:val="center"/>
          </w:tcPr>
          <w:p w14:paraId="72A5ECA2" w14:textId="77777777" w:rsidR="00C027EF" w:rsidRPr="009D220F" w:rsidRDefault="00C027EF" w:rsidP="00C027EF">
            <w:pPr>
              <w:snapToGrid w:val="0"/>
              <w:jc w:val="center"/>
              <w:rPr>
                <w:rFonts w:eastAsia="Times New Roman"/>
              </w:rPr>
            </w:pPr>
            <w:r w:rsidRPr="009D220F">
              <w:rPr>
                <w:rFonts w:eastAsia="Times New Roman"/>
                <w:sz w:val="22"/>
                <w:szCs w:val="22"/>
              </w:rPr>
              <w:t>4.</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273E7DA" w14:textId="77777777" w:rsidR="00C027EF" w:rsidRPr="009D220F" w:rsidRDefault="00C027EF" w:rsidP="00C027EF">
            <w:pPr>
              <w:snapToGrid w:val="0"/>
              <w:spacing w:after="120"/>
              <w:rPr>
                <w:rFonts w:eastAsia="Times New Roman"/>
              </w:rPr>
            </w:pPr>
            <w:r w:rsidRPr="009D220F">
              <w:rPr>
                <w:rFonts w:eastAsia="Times New Roman"/>
                <w:sz w:val="22"/>
                <w:szCs w:val="22"/>
              </w:rPr>
              <w:t>jasność min: 500 cd/m2</w:t>
            </w:r>
          </w:p>
        </w:tc>
      </w:tr>
      <w:tr w:rsidR="00C027EF" w:rsidRPr="009D220F" w14:paraId="00F40C43" w14:textId="77777777" w:rsidTr="00C027EF">
        <w:trPr>
          <w:trHeight w:val="240"/>
        </w:trPr>
        <w:tc>
          <w:tcPr>
            <w:tcW w:w="718" w:type="dxa"/>
            <w:tcBorders>
              <w:top w:val="single" w:sz="4" w:space="0" w:color="000000"/>
              <w:left w:val="single" w:sz="4" w:space="0" w:color="000000"/>
              <w:bottom w:val="single" w:sz="4" w:space="0" w:color="000000"/>
            </w:tcBorders>
            <w:shd w:val="clear" w:color="auto" w:fill="FFFFFF"/>
            <w:vAlign w:val="center"/>
          </w:tcPr>
          <w:p w14:paraId="78C6228D" w14:textId="77777777" w:rsidR="00C027EF" w:rsidRPr="009D220F" w:rsidRDefault="00C027EF" w:rsidP="00C027EF">
            <w:pPr>
              <w:snapToGrid w:val="0"/>
              <w:jc w:val="center"/>
              <w:rPr>
                <w:rFonts w:eastAsia="Times New Roman"/>
              </w:rPr>
            </w:pPr>
            <w:r w:rsidRPr="009D220F">
              <w:rPr>
                <w:rFonts w:eastAsia="Times New Roman"/>
                <w:sz w:val="22"/>
                <w:szCs w:val="22"/>
              </w:rPr>
              <w:t>5.</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4288144" w14:textId="77777777" w:rsidR="00C027EF" w:rsidRPr="009D220F" w:rsidRDefault="00C027EF" w:rsidP="00C027EF">
            <w:pPr>
              <w:snapToGrid w:val="0"/>
              <w:spacing w:after="120"/>
              <w:rPr>
                <w:rFonts w:eastAsia="Times New Roman"/>
              </w:rPr>
            </w:pPr>
            <w:r w:rsidRPr="009D220F">
              <w:rPr>
                <w:rFonts w:eastAsia="Times New Roman"/>
                <w:sz w:val="22"/>
                <w:szCs w:val="22"/>
              </w:rPr>
              <w:t>głośniki wbudowane min: 2 x 8W</w:t>
            </w:r>
          </w:p>
        </w:tc>
      </w:tr>
      <w:tr w:rsidR="00C027EF" w:rsidRPr="009D220F" w14:paraId="4EF677AA" w14:textId="77777777" w:rsidTr="00C027EF">
        <w:trPr>
          <w:trHeight w:val="258"/>
        </w:trPr>
        <w:tc>
          <w:tcPr>
            <w:tcW w:w="718" w:type="dxa"/>
            <w:tcBorders>
              <w:top w:val="single" w:sz="4" w:space="0" w:color="000000"/>
              <w:left w:val="single" w:sz="4" w:space="0" w:color="000000"/>
              <w:bottom w:val="single" w:sz="4" w:space="0" w:color="000000"/>
            </w:tcBorders>
            <w:shd w:val="clear" w:color="auto" w:fill="FFFFFF"/>
            <w:vAlign w:val="center"/>
          </w:tcPr>
          <w:p w14:paraId="2D8711CD" w14:textId="77777777" w:rsidR="00C027EF" w:rsidRPr="009D220F" w:rsidRDefault="00C027EF" w:rsidP="00C027EF">
            <w:pPr>
              <w:snapToGrid w:val="0"/>
              <w:jc w:val="center"/>
              <w:rPr>
                <w:rFonts w:eastAsia="Times New Roman"/>
              </w:rPr>
            </w:pPr>
            <w:r w:rsidRPr="009D220F">
              <w:rPr>
                <w:rFonts w:eastAsia="Times New Roman"/>
                <w:sz w:val="22"/>
                <w:szCs w:val="22"/>
              </w:rPr>
              <w:t>6.</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1C2A670" w14:textId="77777777" w:rsidR="00C027EF" w:rsidRPr="009D220F" w:rsidRDefault="00C027EF" w:rsidP="00C027EF">
            <w:pPr>
              <w:snapToGrid w:val="0"/>
              <w:rPr>
                <w:rFonts w:eastAsia="Times New Roman"/>
              </w:rPr>
            </w:pPr>
            <w:r w:rsidRPr="009D220F">
              <w:rPr>
                <w:rFonts w:eastAsia="Times New Roman"/>
                <w:sz w:val="22"/>
                <w:szCs w:val="22"/>
              </w:rPr>
              <w:t>wbudowany w obudowę wyświetlacza komputer do sterowania wyświetlaczem oraz aplikacją wyposażony w:</w:t>
            </w:r>
          </w:p>
          <w:p w14:paraId="1377E82D" w14:textId="77777777" w:rsidR="00C027EF" w:rsidRPr="009D220F" w:rsidRDefault="00C027EF" w:rsidP="00C027EF">
            <w:pPr>
              <w:snapToGrid w:val="0"/>
            </w:pPr>
            <w:r w:rsidRPr="009D220F">
              <w:rPr>
                <w:rFonts w:eastAsia="Times New Roman"/>
                <w:sz w:val="22"/>
                <w:szCs w:val="22"/>
              </w:rPr>
              <w:t xml:space="preserve">- procesor min. </w:t>
            </w:r>
            <w:r w:rsidRPr="009D220F">
              <w:rPr>
                <w:sz w:val="22"/>
                <w:szCs w:val="22"/>
              </w:rPr>
              <w:t>4 rdzeniowy o taktowaniu min: 1,6 GHz</w:t>
            </w:r>
          </w:p>
          <w:p w14:paraId="7A12BB22" w14:textId="77777777" w:rsidR="00C027EF" w:rsidRPr="009D220F" w:rsidRDefault="00C027EF" w:rsidP="00C027EF">
            <w:pPr>
              <w:snapToGrid w:val="0"/>
              <w:rPr>
                <w:rFonts w:eastAsia="Times New Roman"/>
              </w:rPr>
            </w:pPr>
            <w:r w:rsidRPr="009D220F">
              <w:rPr>
                <w:sz w:val="22"/>
                <w:szCs w:val="22"/>
              </w:rPr>
              <w:t xml:space="preserve">- </w:t>
            </w:r>
            <w:r w:rsidRPr="009D220F">
              <w:rPr>
                <w:rFonts w:eastAsia="Times New Roman"/>
                <w:sz w:val="22"/>
                <w:szCs w:val="22"/>
              </w:rPr>
              <w:t>pamięć min: 2 GB RAM</w:t>
            </w:r>
          </w:p>
          <w:p w14:paraId="3BA1F310"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 dysk twardy lub </w:t>
            </w:r>
            <w:proofErr w:type="spellStart"/>
            <w:r w:rsidRPr="009D220F">
              <w:rPr>
                <w:rFonts w:eastAsia="Times New Roman"/>
                <w:sz w:val="22"/>
                <w:szCs w:val="22"/>
              </w:rPr>
              <w:t>eMMC</w:t>
            </w:r>
            <w:proofErr w:type="spellEnd"/>
            <w:r w:rsidRPr="009D220F">
              <w:rPr>
                <w:rFonts w:eastAsia="Times New Roman"/>
                <w:sz w:val="22"/>
                <w:szCs w:val="22"/>
              </w:rPr>
              <w:t xml:space="preserve"> min: 8GB</w:t>
            </w:r>
          </w:p>
        </w:tc>
      </w:tr>
      <w:tr w:rsidR="00C027EF" w:rsidRPr="009D220F" w14:paraId="3636AC4F" w14:textId="77777777" w:rsidTr="00C027EF">
        <w:trPr>
          <w:trHeight w:val="312"/>
        </w:trPr>
        <w:tc>
          <w:tcPr>
            <w:tcW w:w="718" w:type="dxa"/>
            <w:tcBorders>
              <w:top w:val="single" w:sz="4" w:space="0" w:color="000000"/>
              <w:left w:val="single" w:sz="4" w:space="0" w:color="000000"/>
              <w:bottom w:val="single" w:sz="4" w:space="0" w:color="000000"/>
            </w:tcBorders>
            <w:shd w:val="clear" w:color="auto" w:fill="FFFFFF"/>
            <w:vAlign w:val="center"/>
          </w:tcPr>
          <w:p w14:paraId="6059A034" w14:textId="77777777" w:rsidR="00C027EF" w:rsidRPr="009D220F" w:rsidRDefault="00C027EF" w:rsidP="00C027EF">
            <w:pPr>
              <w:snapToGrid w:val="0"/>
              <w:jc w:val="center"/>
              <w:rPr>
                <w:rFonts w:eastAsia="Times New Roman"/>
              </w:rPr>
            </w:pPr>
            <w:r w:rsidRPr="009D220F">
              <w:rPr>
                <w:rFonts w:eastAsia="Times New Roman"/>
                <w:sz w:val="22"/>
                <w:szCs w:val="22"/>
              </w:rPr>
              <w:t>7.</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963D6DC"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złącza: 2xUSB, 1x LAN, 1xHDMI, </w:t>
            </w:r>
          </w:p>
        </w:tc>
      </w:tr>
      <w:tr w:rsidR="00C027EF" w:rsidRPr="009D220F" w14:paraId="0FDABFAA" w14:textId="77777777" w:rsidTr="00C027EF">
        <w:trPr>
          <w:trHeight w:val="336"/>
        </w:trPr>
        <w:tc>
          <w:tcPr>
            <w:tcW w:w="718" w:type="dxa"/>
            <w:tcBorders>
              <w:top w:val="single" w:sz="4" w:space="0" w:color="000000"/>
              <w:left w:val="single" w:sz="4" w:space="0" w:color="000000"/>
              <w:bottom w:val="single" w:sz="4" w:space="0" w:color="000000"/>
            </w:tcBorders>
            <w:shd w:val="clear" w:color="auto" w:fill="FFFFFF"/>
            <w:vAlign w:val="center"/>
          </w:tcPr>
          <w:p w14:paraId="6A7D2C3C" w14:textId="77777777" w:rsidR="00C027EF" w:rsidRPr="009D220F" w:rsidRDefault="00C027EF" w:rsidP="00C027EF">
            <w:pPr>
              <w:snapToGrid w:val="0"/>
              <w:jc w:val="center"/>
              <w:rPr>
                <w:rFonts w:eastAsia="Times New Roman"/>
              </w:rPr>
            </w:pPr>
            <w:r w:rsidRPr="009D220F">
              <w:rPr>
                <w:rFonts w:eastAsia="Times New Roman"/>
                <w:sz w:val="22"/>
                <w:szCs w:val="22"/>
              </w:rPr>
              <w:t>8.</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F16FC52" w14:textId="77777777" w:rsidR="00C027EF" w:rsidRPr="009D220F" w:rsidRDefault="00C027EF" w:rsidP="00C027EF">
            <w:pPr>
              <w:snapToGrid w:val="0"/>
              <w:spacing w:after="120"/>
              <w:rPr>
                <w:rFonts w:eastAsia="Times New Roman"/>
              </w:rPr>
            </w:pPr>
            <w:r w:rsidRPr="009D220F">
              <w:rPr>
                <w:rFonts w:eastAsia="Times New Roman"/>
                <w:sz w:val="22"/>
                <w:szCs w:val="22"/>
              </w:rPr>
              <w:t xml:space="preserve">komunikacja: LAN, Wi-Fi, </w:t>
            </w:r>
          </w:p>
        </w:tc>
      </w:tr>
      <w:tr w:rsidR="00C027EF" w:rsidRPr="009D220F" w14:paraId="0E267D24" w14:textId="77777777" w:rsidTr="00C027EF">
        <w:trPr>
          <w:trHeight w:val="288"/>
        </w:trPr>
        <w:tc>
          <w:tcPr>
            <w:tcW w:w="718" w:type="dxa"/>
            <w:tcBorders>
              <w:top w:val="single" w:sz="4" w:space="0" w:color="000000"/>
              <w:left w:val="single" w:sz="4" w:space="0" w:color="000000"/>
              <w:bottom w:val="single" w:sz="4" w:space="0" w:color="000000"/>
            </w:tcBorders>
            <w:shd w:val="clear" w:color="auto" w:fill="FFFFFF"/>
            <w:vAlign w:val="center"/>
          </w:tcPr>
          <w:p w14:paraId="55F7A97C" w14:textId="77777777" w:rsidR="00C027EF" w:rsidRPr="009D220F" w:rsidRDefault="00C027EF" w:rsidP="00C027EF">
            <w:pPr>
              <w:snapToGrid w:val="0"/>
              <w:jc w:val="center"/>
              <w:rPr>
                <w:rFonts w:eastAsia="Times New Roman"/>
              </w:rPr>
            </w:pPr>
            <w:r w:rsidRPr="009D220F">
              <w:rPr>
                <w:rFonts w:eastAsia="Times New Roman"/>
                <w:sz w:val="22"/>
                <w:szCs w:val="22"/>
              </w:rPr>
              <w:t>9.</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92DD3E3" w14:textId="77777777" w:rsidR="00C027EF" w:rsidRPr="009D220F" w:rsidRDefault="00C027EF" w:rsidP="00C027EF">
            <w:pPr>
              <w:snapToGrid w:val="0"/>
              <w:spacing w:after="120"/>
              <w:rPr>
                <w:rFonts w:eastAsia="Times New Roman"/>
              </w:rPr>
            </w:pPr>
            <w:r w:rsidRPr="009D220F">
              <w:rPr>
                <w:rFonts w:eastAsia="Times New Roman"/>
                <w:sz w:val="22"/>
                <w:szCs w:val="22"/>
              </w:rPr>
              <w:t>monitor przewidziany do pracy ciągłej 24/7</w:t>
            </w:r>
          </w:p>
        </w:tc>
      </w:tr>
      <w:tr w:rsidR="00C027EF" w:rsidRPr="009D220F" w14:paraId="54DEA005" w14:textId="77777777" w:rsidTr="00C027EF">
        <w:trPr>
          <w:trHeight w:val="325"/>
        </w:trPr>
        <w:tc>
          <w:tcPr>
            <w:tcW w:w="718" w:type="dxa"/>
            <w:tcBorders>
              <w:top w:val="single" w:sz="4" w:space="0" w:color="000000"/>
              <w:left w:val="single" w:sz="4" w:space="0" w:color="000000"/>
              <w:bottom w:val="single" w:sz="4" w:space="0" w:color="000000"/>
            </w:tcBorders>
            <w:shd w:val="clear" w:color="auto" w:fill="FFFFFF"/>
            <w:vAlign w:val="center"/>
          </w:tcPr>
          <w:p w14:paraId="759B811A" w14:textId="77777777" w:rsidR="00C027EF" w:rsidRPr="009D220F" w:rsidRDefault="00C027EF" w:rsidP="00C027EF">
            <w:pPr>
              <w:snapToGrid w:val="0"/>
              <w:jc w:val="center"/>
              <w:rPr>
                <w:rFonts w:eastAsia="Times New Roman"/>
              </w:rPr>
            </w:pPr>
            <w:r w:rsidRPr="009D220F">
              <w:rPr>
                <w:rFonts w:eastAsia="Times New Roman"/>
                <w:sz w:val="22"/>
                <w:szCs w:val="22"/>
              </w:rPr>
              <w:t>10.</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9B4B708" w14:textId="77777777" w:rsidR="00C027EF" w:rsidRPr="009D220F" w:rsidRDefault="00C027EF" w:rsidP="00C027EF">
            <w:pPr>
              <w:snapToGrid w:val="0"/>
              <w:spacing w:after="120"/>
              <w:rPr>
                <w:rFonts w:eastAsia="Times New Roman"/>
              </w:rPr>
            </w:pPr>
            <w:r w:rsidRPr="009D220F">
              <w:rPr>
                <w:rFonts w:eastAsia="Times New Roman"/>
                <w:sz w:val="22"/>
                <w:szCs w:val="22"/>
              </w:rPr>
              <w:t>pilot do zdalnego zarzadzania monitorem i jego parametrami</w:t>
            </w:r>
          </w:p>
        </w:tc>
      </w:tr>
      <w:tr w:rsidR="00C027EF" w:rsidRPr="009D220F" w14:paraId="5B959C1A" w14:textId="77777777" w:rsidTr="00C027EF">
        <w:trPr>
          <w:trHeight w:val="325"/>
        </w:trPr>
        <w:tc>
          <w:tcPr>
            <w:tcW w:w="718" w:type="dxa"/>
            <w:tcBorders>
              <w:top w:val="single" w:sz="4" w:space="0" w:color="000000"/>
              <w:left w:val="single" w:sz="4" w:space="0" w:color="000000"/>
              <w:bottom w:val="single" w:sz="4" w:space="0" w:color="000000"/>
            </w:tcBorders>
            <w:shd w:val="clear" w:color="auto" w:fill="FFFFFF"/>
            <w:vAlign w:val="center"/>
          </w:tcPr>
          <w:p w14:paraId="7BADD227" w14:textId="77777777" w:rsidR="00C027EF" w:rsidRPr="009D220F" w:rsidRDefault="00C027EF" w:rsidP="00C027EF">
            <w:pPr>
              <w:snapToGrid w:val="0"/>
              <w:jc w:val="center"/>
              <w:rPr>
                <w:rFonts w:eastAsia="Times New Roman"/>
              </w:rPr>
            </w:pPr>
            <w:r w:rsidRPr="009D220F">
              <w:rPr>
                <w:rFonts w:eastAsia="Times New Roman"/>
                <w:sz w:val="22"/>
                <w:szCs w:val="22"/>
              </w:rPr>
              <w:t>11.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664296A" w14:textId="77777777" w:rsidR="00C027EF" w:rsidRPr="009D220F" w:rsidRDefault="00C027EF" w:rsidP="00C027EF">
            <w:pPr>
              <w:snapToGrid w:val="0"/>
              <w:spacing w:after="120"/>
              <w:rPr>
                <w:rFonts w:eastAsia="Times New Roman"/>
              </w:rPr>
            </w:pPr>
            <w:r w:rsidRPr="009D220F">
              <w:rPr>
                <w:rFonts w:eastAsia="Times New Roman"/>
                <w:sz w:val="22"/>
                <w:szCs w:val="22"/>
              </w:rPr>
              <w:t>do każdego monitora uchwyt umożliwiający trwałe zamocowanie do monitora ściany lub sufitu</w:t>
            </w:r>
          </w:p>
        </w:tc>
      </w:tr>
      <w:tr w:rsidR="00C027EF" w:rsidRPr="009D220F" w14:paraId="2D94FC68" w14:textId="77777777" w:rsidTr="00C027EF">
        <w:trPr>
          <w:trHeight w:val="265"/>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5926E0F" w14:textId="77777777" w:rsidR="00C027EF" w:rsidRPr="009D220F" w:rsidRDefault="00C027EF" w:rsidP="00C027EF">
            <w:pPr>
              <w:snapToGrid w:val="0"/>
              <w:rPr>
                <w:rFonts w:eastAsia="Times New Roman"/>
                <w:b/>
              </w:rPr>
            </w:pPr>
            <w:r w:rsidRPr="009D220F">
              <w:rPr>
                <w:rFonts w:eastAsia="Times New Roman"/>
                <w:b/>
                <w:sz w:val="22"/>
                <w:szCs w:val="22"/>
              </w:rPr>
              <w:t>GWARANCJA I INNE WYMAGANIA</w:t>
            </w:r>
          </w:p>
        </w:tc>
      </w:tr>
      <w:tr w:rsidR="00C027EF" w:rsidRPr="009D220F" w14:paraId="00E764F4" w14:textId="77777777" w:rsidTr="00C027EF">
        <w:trPr>
          <w:trHeight w:val="265"/>
        </w:trPr>
        <w:tc>
          <w:tcPr>
            <w:tcW w:w="718" w:type="dxa"/>
            <w:tcBorders>
              <w:top w:val="single" w:sz="4" w:space="0" w:color="000000"/>
              <w:left w:val="single" w:sz="4" w:space="0" w:color="000000"/>
              <w:bottom w:val="single" w:sz="4" w:space="0" w:color="000000"/>
            </w:tcBorders>
            <w:shd w:val="clear" w:color="auto" w:fill="FFFFFF"/>
            <w:vAlign w:val="center"/>
          </w:tcPr>
          <w:p w14:paraId="47A3FC25" w14:textId="77777777" w:rsidR="00C027EF" w:rsidRPr="009D220F" w:rsidRDefault="00C027EF" w:rsidP="00C027EF">
            <w:pPr>
              <w:snapToGrid w:val="0"/>
              <w:jc w:val="center"/>
              <w:rPr>
                <w:rFonts w:eastAsia="Times New Roman"/>
              </w:rPr>
            </w:pPr>
            <w:r w:rsidRPr="009D220F">
              <w:rPr>
                <w:rFonts w:eastAsia="Times New Roman"/>
                <w:sz w:val="22"/>
                <w:szCs w:val="22"/>
              </w:rPr>
              <w:t>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90CF386" w14:textId="77777777" w:rsidR="00C027EF" w:rsidRPr="009D220F" w:rsidRDefault="00C027EF" w:rsidP="00C027EF">
            <w:pPr>
              <w:snapToGrid w:val="0"/>
              <w:spacing w:after="120"/>
              <w:rPr>
                <w:rFonts w:eastAsia="Times New Roman"/>
              </w:rPr>
            </w:pPr>
            <w:r w:rsidRPr="009D220F">
              <w:rPr>
                <w:rFonts w:eastAsia="Times New Roman"/>
                <w:sz w:val="22"/>
                <w:szCs w:val="22"/>
              </w:rPr>
              <w:t>gwarancja 2 lata</w:t>
            </w:r>
          </w:p>
        </w:tc>
      </w:tr>
      <w:tr w:rsidR="00C027EF" w:rsidRPr="009D220F" w14:paraId="7CD28B02" w14:textId="77777777" w:rsidTr="00C027EF">
        <w:trPr>
          <w:trHeight w:val="265"/>
        </w:trPr>
        <w:tc>
          <w:tcPr>
            <w:tcW w:w="718" w:type="dxa"/>
            <w:tcBorders>
              <w:top w:val="single" w:sz="4" w:space="0" w:color="000000"/>
              <w:left w:val="single" w:sz="4" w:space="0" w:color="000000"/>
              <w:bottom w:val="single" w:sz="4" w:space="0" w:color="000000"/>
            </w:tcBorders>
            <w:shd w:val="clear" w:color="auto" w:fill="FFFFFF"/>
            <w:vAlign w:val="center"/>
          </w:tcPr>
          <w:p w14:paraId="48188F20" w14:textId="77777777" w:rsidR="00C027EF" w:rsidRPr="009D220F" w:rsidRDefault="00C027EF" w:rsidP="00C027EF">
            <w:pPr>
              <w:snapToGrid w:val="0"/>
              <w:jc w:val="center"/>
              <w:rPr>
                <w:rFonts w:eastAsia="Times New Roman"/>
              </w:rPr>
            </w:pPr>
            <w:r w:rsidRPr="009D220F">
              <w:rPr>
                <w:rFonts w:eastAsia="Times New Roman"/>
                <w:sz w:val="22"/>
                <w:szCs w:val="22"/>
              </w:rPr>
              <w:t>2.</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379816" w14:textId="77777777" w:rsidR="00C027EF" w:rsidRPr="009D220F" w:rsidRDefault="00C027EF" w:rsidP="00C027EF">
            <w:pPr>
              <w:snapToGrid w:val="0"/>
              <w:spacing w:after="120"/>
              <w:rPr>
                <w:rFonts w:eastAsia="Times New Roman"/>
              </w:rPr>
            </w:pPr>
            <w:r w:rsidRPr="009D220F">
              <w:rPr>
                <w:rFonts w:eastAsia="Times New Roman"/>
                <w:sz w:val="22"/>
                <w:szCs w:val="22"/>
              </w:rPr>
              <w:t>deklaracja zgodności CE</w:t>
            </w:r>
          </w:p>
        </w:tc>
      </w:tr>
    </w:tbl>
    <w:p w14:paraId="342BD838" w14:textId="77777777" w:rsidR="00C027EF" w:rsidRPr="009D220F" w:rsidRDefault="00C027EF" w:rsidP="006622E4">
      <w:pPr>
        <w:rPr>
          <w:sz w:val="22"/>
          <w:szCs w:val="22"/>
        </w:rPr>
      </w:pPr>
    </w:p>
    <w:p w14:paraId="1112A600" w14:textId="77777777" w:rsidR="00776920" w:rsidRPr="009D220F" w:rsidRDefault="00776920" w:rsidP="006622E4">
      <w:pPr>
        <w:rPr>
          <w:rFonts w:eastAsia="Cambria"/>
          <w:color w:val="0070C0"/>
          <w:sz w:val="22"/>
          <w:szCs w:val="22"/>
        </w:rPr>
      </w:pPr>
    </w:p>
    <w:p w14:paraId="137716AF" w14:textId="77777777" w:rsidR="007553E4" w:rsidRPr="009D220F" w:rsidRDefault="007553E4" w:rsidP="006622E4">
      <w:pPr>
        <w:rPr>
          <w:rFonts w:eastAsia="Cambria"/>
          <w:color w:val="0070C0"/>
          <w:sz w:val="22"/>
          <w:szCs w:val="22"/>
        </w:rPr>
      </w:pPr>
    </w:p>
    <w:p w14:paraId="5AADF264" w14:textId="77777777" w:rsidR="006622E4" w:rsidRPr="009D220F" w:rsidRDefault="006622E4" w:rsidP="006622E4">
      <w:pPr>
        <w:rPr>
          <w:rFonts w:eastAsia="Cambria"/>
          <w:color w:val="0070C0"/>
          <w:sz w:val="22"/>
          <w:szCs w:val="22"/>
        </w:rPr>
      </w:pPr>
    </w:p>
    <w:p w14:paraId="5E38D6B8" w14:textId="77777777" w:rsidR="006622E4" w:rsidRPr="009D220F" w:rsidRDefault="006622E4" w:rsidP="006622E4">
      <w:pPr>
        <w:rPr>
          <w:rFonts w:eastAsia="Cambria"/>
          <w:color w:val="0070C0"/>
          <w:sz w:val="22"/>
          <w:szCs w:val="22"/>
        </w:rPr>
      </w:pPr>
    </w:p>
    <w:p w14:paraId="45923C5E" w14:textId="77777777" w:rsidR="007553E4" w:rsidRPr="009D220F" w:rsidRDefault="007553E4" w:rsidP="006622E4">
      <w:pPr>
        <w:rPr>
          <w:rFonts w:eastAsia="Cambria"/>
          <w:color w:val="0070C0"/>
          <w:sz w:val="22"/>
          <w:szCs w:val="22"/>
        </w:rPr>
      </w:pPr>
    </w:p>
    <w:p w14:paraId="1622AEBA" w14:textId="77777777" w:rsidR="007553E4" w:rsidRPr="009D220F" w:rsidRDefault="007553E4" w:rsidP="006622E4">
      <w:pPr>
        <w:rPr>
          <w:rFonts w:eastAsia="Cambria"/>
          <w:color w:val="0070C0"/>
          <w:sz w:val="22"/>
          <w:szCs w:val="22"/>
        </w:rPr>
      </w:pPr>
    </w:p>
    <w:p w14:paraId="4B95E179" w14:textId="77777777" w:rsidR="007553E4" w:rsidRDefault="007553E4" w:rsidP="006622E4">
      <w:pPr>
        <w:rPr>
          <w:rFonts w:eastAsia="Cambria"/>
          <w:color w:val="0070C0"/>
          <w:sz w:val="22"/>
          <w:szCs w:val="22"/>
        </w:rPr>
      </w:pPr>
    </w:p>
    <w:p w14:paraId="4FF7B8DF" w14:textId="77777777" w:rsidR="00986F98" w:rsidRDefault="00986F98" w:rsidP="006622E4">
      <w:pPr>
        <w:rPr>
          <w:rFonts w:eastAsia="Cambria"/>
          <w:color w:val="0070C0"/>
          <w:sz w:val="22"/>
          <w:szCs w:val="22"/>
        </w:rPr>
      </w:pPr>
    </w:p>
    <w:p w14:paraId="6D7C1BA6" w14:textId="77777777" w:rsidR="00986F98" w:rsidRDefault="00986F98" w:rsidP="006622E4">
      <w:pPr>
        <w:rPr>
          <w:rFonts w:eastAsia="Cambria"/>
          <w:color w:val="0070C0"/>
          <w:sz w:val="22"/>
          <w:szCs w:val="22"/>
        </w:rPr>
      </w:pPr>
    </w:p>
    <w:p w14:paraId="4D3DAAF0" w14:textId="77777777" w:rsidR="00986F98" w:rsidRDefault="00986F98" w:rsidP="006622E4">
      <w:pPr>
        <w:rPr>
          <w:rFonts w:eastAsia="Cambria"/>
          <w:color w:val="0070C0"/>
          <w:sz w:val="22"/>
          <w:szCs w:val="22"/>
        </w:rPr>
      </w:pPr>
    </w:p>
    <w:p w14:paraId="51D387F0" w14:textId="77777777" w:rsidR="00986F98" w:rsidRDefault="00986F98" w:rsidP="006622E4">
      <w:pPr>
        <w:rPr>
          <w:rFonts w:eastAsia="Cambria"/>
          <w:color w:val="0070C0"/>
          <w:sz w:val="22"/>
          <w:szCs w:val="22"/>
        </w:rPr>
      </w:pPr>
    </w:p>
    <w:p w14:paraId="3B12D85B" w14:textId="77777777" w:rsidR="00986F98" w:rsidRPr="009D220F" w:rsidRDefault="00986F98" w:rsidP="006622E4">
      <w:pPr>
        <w:rPr>
          <w:rFonts w:eastAsia="Cambria"/>
          <w:color w:val="0070C0"/>
          <w:sz w:val="22"/>
          <w:szCs w:val="22"/>
        </w:rPr>
      </w:pPr>
    </w:p>
    <w:p w14:paraId="5D02F08D" w14:textId="77777777" w:rsidR="007553E4" w:rsidRPr="009D220F" w:rsidRDefault="007553E4" w:rsidP="006622E4">
      <w:pPr>
        <w:rPr>
          <w:rFonts w:eastAsia="Cambria"/>
          <w:color w:val="0070C0"/>
          <w:sz w:val="22"/>
          <w:szCs w:val="22"/>
        </w:rPr>
      </w:pPr>
    </w:p>
    <w:p w14:paraId="54D334BA" w14:textId="77777777" w:rsidR="00724713" w:rsidRPr="009D220F" w:rsidRDefault="00724713" w:rsidP="006622E4">
      <w:pPr>
        <w:rPr>
          <w:rFonts w:eastAsia="Cambria"/>
          <w:sz w:val="22"/>
          <w:szCs w:val="22"/>
        </w:rPr>
      </w:pPr>
    </w:p>
    <w:p w14:paraId="459AA5CD"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51" w:name="_Toc212104042"/>
      <w:r w:rsidRPr="009D220F">
        <w:rPr>
          <w:rFonts w:eastAsia="Cambria"/>
          <w:sz w:val="22"/>
          <w:szCs w:val="22"/>
        </w:rPr>
        <w:t>Ochrona przeciwpożarowa</w:t>
      </w:r>
      <w:bookmarkEnd w:id="51"/>
    </w:p>
    <w:p w14:paraId="58D78855" w14:textId="77777777" w:rsidR="00CD12C9" w:rsidRPr="009D220F" w:rsidRDefault="00CD12C9" w:rsidP="006622E4">
      <w:pPr>
        <w:rPr>
          <w:sz w:val="22"/>
          <w:szCs w:val="22"/>
        </w:rPr>
      </w:pPr>
      <w:r w:rsidRPr="009D220F">
        <w:rPr>
          <w:sz w:val="22"/>
          <w:szCs w:val="22"/>
        </w:rPr>
        <w:t>Właściwe warunki ochrony przeciwpożarowej zapewnić poprzez:</w:t>
      </w:r>
    </w:p>
    <w:p w14:paraId="5F95FD11" w14:textId="77777777" w:rsidR="00CD12C9" w:rsidRPr="009D220F" w:rsidRDefault="00CD12C9" w:rsidP="00986F98">
      <w:pPr>
        <w:pStyle w:val="Akapitzlist"/>
        <w:numPr>
          <w:ilvl w:val="0"/>
          <w:numId w:val="55"/>
        </w:numPr>
        <w:rPr>
          <w:sz w:val="22"/>
          <w:szCs w:val="22"/>
        </w:rPr>
      </w:pPr>
      <w:r w:rsidRPr="009D220F">
        <w:rPr>
          <w:sz w:val="22"/>
          <w:szCs w:val="22"/>
        </w:rPr>
        <w:t>Umożliwienie ewakuacji</w:t>
      </w:r>
      <w:r w:rsidR="00724713" w:rsidRPr="009D220F">
        <w:rPr>
          <w:sz w:val="22"/>
          <w:szCs w:val="22"/>
        </w:rPr>
        <w:t>,</w:t>
      </w:r>
    </w:p>
    <w:p w14:paraId="181A6D5D" w14:textId="77777777" w:rsidR="00CD12C9" w:rsidRPr="009D220F" w:rsidRDefault="00CD12C9" w:rsidP="00986F98">
      <w:pPr>
        <w:pStyle w:val="Akapitzlist"/>
        <w:numPr>
          <w:ilvl w:val="0"/>
          <w:numId w:val="55"/>
        </w:numPr>
        <w:rPr>
          <w:sz w:val="22"/>
          <w:szCs w:val="22"/>
        </w:rPr>
      </w:pPr>
      <w:r w:rsidRPr="009D220F">
        <w:rPr>
          <w:sz w:val="22"/>
          <w:szCs w:val="22"/>
        </w:rPr>
        <w:t>Wydzielenie pożarowe i zapewnienie oddymiania klatek schodowych,</w:t>
      </w:r>
    </w:p>
    <w:p w14:paraId="48E249BF" w14:textId="77777777" w:rsidR="00CD12C9" w:rsidRPr="009D220F" w:rsidRDefault="00CD12C9" w:rsidP="00986F98">
      <w:pPr>
        <w:pStyle w:val="Akapitzlist"/>
        <w:numPr>
          <w:ilvl w:val="0"/>
          <w:numId w:val="55"/>
        </w:numPr>
        <w:rPr>
          <w:sz w:val="22"/>
          <w:szCs w:val="22"/>
        </w:rPr>
      </w:pPr>
      <w:r w:rsidRPr="009D220F">
        <w:rPr>
          <w:sz w:val="22"/>
          <w:szCs w:val="22"/>
        </w:rPr>
        <w:t>Podział korytarzy stanowiących drogi ewakuacyjne drzwiami dymoszczelnymi</w:t>
      </w:r>
      <w:r w:rsidR="00724713" w:rsidRPr="009D220F">
        <w:rPr>
          <w:sz w:val="22"/>
          <w:szCs w:val="22"/>
        </w:rPr>
        <w:t>,</w:t>
      </w:r>
    </w:p>
    <w:p w14:paraId="2C3410BC" w14:textId="77777777" w:rsidR="00724713" w:rsidRPr="009D220F" w:rsidRDefault="00160C64" w:rsidP="00986F98">
      <w:pPr>
        <w:pStyle w:val="Akapitzlist"/>
        <w:numPr>
          <w:ilvl w:val="0"/>
          <w:numId w:val="55"/>
        </w:numPr>
        <w:rPr>
          <w:sz w:val="22"/>
          <w:szCs w:val="22"/>
        </w:rPr>
      </w:pPr>
      <w:r w:rsidRPr="009D220F">
        <w:rPr>
          <w:sz w:val="22"/>
          <w:szCs w:val="22"/>
        </w:rPr>
        <w:t>O</w:t>
      </w:r>
      <w:r w:rsidR="00CD12C9" w:rsidRPr="009D220F">
        <w:rPr>
          <w:sz w:val="22"/>
          <w:szCs w:val="22"/>
        </w:rPr>
        <w:t>świetlenie awaryjne, SSP</w:t>
      </w:r>
      <w:r w:rsidR="00724713" w:rsidRPr="009D220F">
        <w:rPr>
          <w:sz w:val="22"/>
          <w:szCs w:val="22"/>
        </w:rPr>
        <w:t>,DSO,</w:t>
      </w:r>
    </w:p>
    <w:p w14:paraId="6472C8CC" w14:textId="77777777" w:rsidR="00CD12C9" w:rsidRPr="009D220F" w:rsidRDefault="00CD12C9" w:rsidP="00986F98">
      <w:pPr>
        <w:pStyle w:val="Akapitzlist"/>
        <w:numPr>
          <w:ilvl w:val="0"/>
          <w:numId w:val="55"/>
        </w:numPr>
        <w:rPr>
          <w:sz w:val="22"/>
          <w:szCs w:val="22"/>
        </w:rPr>
      </w:pPr>
      <w:r w:rsidRPr="009D220F">
        <w:rPr>
          <w:sz w:val="22"/>
          <w:szCs w:val="22"/>
        </w:rPr>
        <w:t>Spełnienie innych, aktualnych w</w:t>
      </w:r>
      <w:r w:rsidR="00724713" w:rsidRPr="009D220F">
        <w:rPr>
          <w:sz w:val="22"/>
          <w:szCs w:val="22"/>
        </w:rPr>
        <w:t>ymagań ochrony przeciwpożarowej,</w:t>
      </w:r>
    </w:p>
    <w:p w14:paraId="228E2569" w14:textId="77777777" w:rsidR="00CD12C9" w:rsidRPr="009D220F" w:rsidRDefault="00CD12C9" w:rsidP="00986F98">
      <w:pPr>
        <w:pStyle w:val="Akapitzlist"/>
        <w:numPr>
          <w:ilvl w:val="0"/>
          <w:numId w:val="55"/>
        </w:numPr>
        <w:rPr>
          <w:sz w:val="22"/>
          <w:szCs w:val="22"/>
        </w:rPr>
      </w:pPr>
      <w:r w:rsidRPr="009D220F">
        <w:rPr>
          <w:sz w:val="22"/>
          <w:szCs w:val="22"/>
        </w:rPr>
        <w:t>Spełnienie wymagań Ekspertyzy pożarowej budynku</w:t>
      </w:r>
      <w:r w:rsidR="00724713" w:rsidRPr="009D220F">
        <w:rPr>
          <w:sz w:val="22"/>
          <w:szCs w:val="22"/>
        </w:rPr>
        <w:t>.</w:t>
      </w:r>
    </w:p>
    <w:p w14:paraId="423DE4D1" w14:textId="77777777" w:rsidR="00CD12C9" w:rsidRPr="009D220F" w:rsidRDefault="00CD12C9" w:rsidP="006622E4">
      <w:pPr>
        <w:rPr>
          <w:sz w:val="22"/>
          <w:szCs w:val="22"/>
          <w:highlight w:val="yellow"/>
        </w:rPr>
      </w:pPr>
    </w:p>
    <w:p w14:paraId="5B7FFE31" w14:textId="77777777" w:rsidR="00CD12C9" w:rsidRPr="009D220F" w:rsidRDefault="00CD12C9" w:rsidP="006622E4">
      <w:pPr>
        <w:rPr>
          <w:sz w:val="22"/>
          <w:szCs w:val="22"/>
        </w:rPr>
      </w:pPr>
      <w:r w:rsidRPr="009D220F">
        <w:rPr>
          <w:sz w:val="22"/>
          <w:szCs w:val="22"/>
        </w:rPr>
        <w:t>Dla przebudowywanej struktury należy zaprojektować oraz wykonać wszelkie wymagane przepisami instalacje z zakresu ochrony ppoż. Podczas prac projektowych i realizacji należy wziąć pod uwagę i odpowiednio skoordynować prace wiążące się z bezpieczeństwem pożarowym.</w:t>
      </w:r>
    </w:p>
    <w:p w14:paraId="58477697" w14:textId="77777777" w:rsidR="00CD12C9" w:rsidRPr="009D220F" w:rsidRDefault="00CD12C9" w:rsidP="006622E4">
      <w:pPr>
        <w:rPr>
          <w:rFonts w:eastAsia="Cambria"/>
          <w:sz w:val="22"/>
          <w:szCs w:val="22"/>
        </w:rPr>
      </w:pPr>
    </w:p>
    <w:p w14:paraId="489D620F"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2" w:name="_Toc212104043"/>
      <w:r w:rsidRPr="009D220F">
        <w:rPr>
          <w:rFonts w:eastAsia="Cambria"/>
          <w:sz w:val="22"/>
          <w:szCs w:val="22"/>
        </w:rPr>
        <w:t>Podział stref pożarowych w budynku</w:t>
      </w:r>
      <w:bookmarkEnd w:id="52"/>
    </w:p>
    <w:p w14:paraId="58C7C62B" w14:textId="77777777" w:rsidR="00CD12C9" w:rsidRPr="009D220F" w:rsidRDefault="00CD12C9" w:rsidP="006622E4">
      <w:pPr>
        <w:rPr>
          <w:sz w:val="22"/>
          <w:szCs w:val="22"/>
        </w:rPr>
      </w:pPr>
    </w:p>
    <w:p w14:paraId="030A4EF8" w14:textId="77777777" w:rsidR="00CD12C9" w:rsidRPr="009D220F" w:rsidRDefault="00CD12C9" w:rsidP="00986F98">
      <w:pPr>
        <w:pStyle w:val="Akapitzlist"/>
        <w:numPr>
          <w:ilvl w:val="0"/>
          <w:numId w:val="56"/>
        </w:numPr>
        <w:rPr>
          <w:sz w:val="22"/>
          <w:szCs w:val="22"/>
        </w:rPr>
      </w:pPr>
      <w:r w:rsidRPr="009D220F">
        <w:rPr>
          <w:sz w:val="22"/>
          <w:szCs w:val="22"/>
        </w:rPr>
        <w:t xml:space="preserve">W projekcie należy uwzględnić istniejący podział budynku na strefy pożarowe </w:t>
      </w:r>
      <w:r w:rsidR="00986F98">
        <w:rPr>
          <w:sz w:val="22"/>
          <w:szCs w:val="22"/>
        </w:rPr>
        <w:t xml:space="preserve">                    </w:t>
      </w:r>
      <w:r w:rsidRPr="009D220F">
        <w:rPr>
          <w:sz w:val="22"/>
          <w:szCs w:val="22"/>
        </w:rPr>
        <w:t>z zachowaniem wymaganych klas odporności ogniowej elementów budowlanych zgodnie z warunkami technicznymi</w:t>
      </w:r>
      <w:r w:rsidRPr="009D220F">
        <w:rPr>
          <w:rFonts w:eastAsia="Times New Roman"/>
          <w:sz w:val="22"/>
          <w:szCs w:val="22"/>
        </w:rPr>
        <w:t xml:space="preserve"> oraz Ekspertyzą pożaro</w:t>
      </w:r>
      <w:r w:rsidR="00724713" w:rsidRPr="009D220F">
        <w:rPr>
          <w:rFonts w:eastAsia="Times New Roman"/>
          <w:sz w:val="22"/>
          <w:szCs w:val="22"/>
        </w:rPr>
        <w:t>wą i postanowieniem Komendy PSP,</w:t>
      </w:r>
    </w:p>
    <w:p w14:paraId="3D84306C" w14:textId="77777777" w:rsidR="00CD12C9" w:rsidRPr="009D220F" w:rsidRDefault="00CD12C9" w:rsidP="00986F98">
      <w:pPr>
        <w:pStyle w:val="Akapitzlist"/>
        <w:numPr>
          <w:ilvl w:val="0"/>
          <w:numId w:val="56"/>
        </w:numPr>
        <w:rPr>
          <w:sz w:val="22"/>
          <w:szCs w:val="22"/>
        </w:rPr>
      </w:pPr>
      <w:r w:rsidRPr="009D220F">
        <w:rPr>
          <w:sz w:val="22"/>
          <w:szCs w:val="22"/>
        </w:rPr>
        <w:t>Wszystkie przepusty i przejścia instalacyjne w elementach oddzielenia przeciwpożarowego powinny mieć klasę odporności ogniowej EI wymagana dla t</w:t>
      </w:r>
      <w:r w:rsidR="00724713" w:rsidRPr="009D220F">
        <w:rPr>
          <w:sz w:val="22"/>
          <w:szCs w:val="22"/>
        </w:rPr>
        <w:t>ych elementów,</w:t>
      </w:r>
    </w:p>
    <w:p w14:paraId="13427F26" w14:textId="77777777" w:rsidR="00CD12C9" w:rsidRPr="009D220F" w:rsidRDefault="00CD12C9" w:rsidP="00986F98">
      <w:pPr>
        <w:pStyle w:val="Akapitzlist"/>
        <w:numPr>
          <w:ilvl w:val="0"/>
          <w:numId w:val="56"/>
        </w:numPr>
        <w:rPr>
          <w:sz w:val="22"/>
          <w:szCs w:val="22"/>
        </w:rPr>
      </w:pPr>
      <w:r w:rsidRPr="009D220F">
        <w:rPr>
          <w:sz w:val="22"/>
          <w:szCs w:val="22"/>
        </w:rPr>
        <w:t>W ramach niniejszego zadania należy zapewnić ochronę w zakresie wymagań bezpieczeństwa pożarowego zgodnie z obowiązującymi prze</w:t>
      </w:r>
      <w:r w:rsidR="00724713" w:rsidRPr="009D220F">
        <w:rPr>
          <w:sz w:val="22"/>
          <w:szCs w:val="22"/>
        </w:rPr>
        <w:t>pisami i warunkami technicznymi,</w:t>
      </w:r>
    </w:p>
    <w:p w14:paraId="79148C19" w14:textId="77777777" w:rsidR="00CD12C9" w:rsidRPr="009D220F" w:rsidRDefault="00CD12C9" w:rsidP="00986F98">
      <w:pPr>
        <w:pStyle w:val="Akapitzlist"/>
        <w:numPr>
          <w:ilvl w:val="0"/>
          <w:numId w:val="56"/>
        </w:numPr>
        <w:rPr>
          <w:sz w:val="22"/>
          <w:szCs w:val="22"/>
        </w:rPr>
      </w:pPr>
      <w:r w:rsidRPr="009D220F">
        <w:rPr>
          <w:rFonts w:eastAsia="Times New Roman"/>
          <w:sz w:val="22"/>
          <w:szCs w:val="22"/>
        </w:rPr>
        <w:t>Należy przewidzieć, w razie stwierdzenia (po przeprowadzonej inwentaryzacji) takiej konieczności,</w:t>
      </w:r>
      <w:r w:rsidRPr="009D220F">
        <w:rPr>
          <w:sz w:val="22"/>
          <w:szCs w:val="22"/>
        </w:rPr>
        <w:t xml:space="preserve"> wykonanie zabezpieczeń przeciwpożarowych konstrukcji</w:t>
      </w:r>
      <w:r w:rsidR="00724713" w:rsidRPr="009D220F">
        <w:rPr>
          <w:sz w:val="22"/>
          <w:szCs w:val="22"/>
        </w:rPr>
        <w:t>,</w:t>
      </w:r>
    </w:p>
    <w:p w14:paraId="244F9D3C" w14:textId="77777777" w:rsidR="00CD12C9" w:rsidRPr="009D220F" w:rsidRDefault="00CD12C9" w:rsidP="00986F98">
      <w:pPr>
        <w:pStyle w:val="Akapitzlist"/>
        <w:numPr>
          <w:ilvl w:val="0"/>
          <w:numId w:val="56"/>
        </w:numPr>
        <w:rPr>
          <w:sz w:val="22"/>
          <w:szCs w:val="22"/>
        </w:rPr>
      </w:pPr>
      <w:r w:rsidRPr="009D220F">
        <w:rPr>
          <w:sz w:val="22"/>
          <w:szCs w:val="22"/>
        </w:rPr>
        <w:t xml:space="preserve">W ciągach komunikacyjnych w obrębie nowoprojektowanej i przebudowywanej  części należy przewidzieć </w:t>
      </w:r>
      <w:r w:rsidR="00160C64" w:rsidRPr="009D220F">
        <w:rPr>
          <w:sz w:val="22"/>
          <w:szCs w:val="22"/>
        </w:rPr>
        <w:t>drzwiami oddymiające</w:t>
      </w:r>
      <w:r w:rsidRPr="009D220F">
        <w:rPr>
          <w:sz w:val="22"/>
          <w:szCs w:val="22"/>
        </w:rPr>
        <w:t>, w odpowiedn</w:t>
      </w:r>
      <w:r w:rsidR="00724713" w:rsidRPr="009D220F">
        <w:rPr>
          <w:sz w:val="22"/>
          <w:szCs w:val="22"/>
        </w:rPr>
        <w:t>iej klasie odporności ogniowej,</w:t>
      </w:r>
    </w:p>
    <w:p w14:paraId="1D4FCDE8" w14:textId="77777777" w:rsidR="00CD12C9" w:rsidRPr="009D220F" w:rsidRDefault="00CD12C9" w:rsidP="00986F98">
      <w:pPr>
        <w:pStyle w:val="Akapitzlist"/>
        <w:numPr>
          <w:ilvl w:val="0"/>
          <w:numId w:val="56"/>
        </w:numPr>
        <w:rPr>
          <w:sz w:val="22"/>
          <w:szCs w:val="22"/>
        </w:rPr>
      </w:pPr>
      <w:r w:rsidRPr="009D220F">
        <w:rPr>
          <w:sz w:val="22"/>
          <w:szCs w:val="22"/>
        </w:rPr>
        <w:t xml:space="preserve">Drzwi jedno lub dwuskrzydłowe na drogach ewakuacyjnych należy zaprojektować </w:t>
      </w:r>
      <w:r w:rsidR="00986F98">
        <w:rPr>
          <w:sz w:val="22"/>
          <w:szCs w:val="22"/>
        </w:rPr>
        <w:t xml:space="preserve">                </w:t>
      </w:r>
      <w:r w:rsidRPr="009D220F">
        <w:rPr>
          <w:sz w:val="22"/>
          <w:szCs w:val="22"/>
        </w:rPr>
        <w:t xml:space="preserve">i wykonać </w:t>
      </w:r>
      <w:r w:rsidR="00C42CF1" w:rsidRPr="009D220F">
        <w:rPr>
          <w:sz w:val="22"/>
          <w:szCs w:val="22"/>
        </w:rPr>
        <w:t xml:space="preserve">                   </w:t>
      </w:r>
      <w:r w:rsidRPr="009D220F">
        <w:rPr>
          <w:sz w:val="22"/>
          <w:szCs w:val="22"/>
        </w:rPr>
        <w:t>z elektro-trzymaczami mocowanymi do ściany, stropu  lub sufitu oraz wpiętymi w przypadku drzwi pożarowych lub dymoszczelnych do systemu SSP (tak aby możliwe było zwolnienie elektro-trzymacza w przypadku pożaru, na wypadek awarii systemu, zaniku prądu).</w:t>
      </w:r>
    </w:p>
    <w:p w14:paraId="199AFF39" w14:textId="77777777" w:rsidR="00CD12C9" w:rsidRPr="009D220F" w:rsidRDefault="00CD12C9" w:rsidP="006622E4">
      <w:pPr>
        <w:rPr>
          <w:sz w:val="22"/>
          <w:szCs w:val="22"/>
        </w:rPr>
      </w:pPr>
    </w:p>
    <w:p w14:paraId="6A3DDB30" w14:textId="77777777" w:rsidR="00CD12C9" w:rsidRPr="009D220F" w:rsidRDefault="00CD12C9" w:rsidP="006622E4">
      <w:pPr>
        <w:rPr>
          <w:sz w:val="22"/>
          <w:szCs w:val="22"/>
        </w:rPr>
      </w:pPr>
    </w:p>
    <w:p w14:paraId="620EA417" w14:textId="77777777" w:rsidR="00C42CF1" w:rsidRPr="009D220F" w:rsidRDefault="00C42CF1" w:rsidP="006622E4">
      <w:pPr>
        <w:rPr>
          <w:sz w:val="22"/>
          <w:szCs w:val="22"/>
        </w:rPr>
      </w:pPr>
    </w:p>
    <w:p w14:paraId="66B9F685" w14:textId="77777777" w:rsidR="00CD12C9" w:rsidRPr="009D220F" w:rsidRDefault="00CD12C9" w:rsidP="006622E4">
      <w:pPr>
        <w:rPr>
          <w:rFonts w:eastAsia="Times New Roman"/>
          <w:sz w:val="22"/>
          <w:szCs w:val="22"/>
        </w:rPr>
      </w:pPr>
      <w:r w:rsidRPr="009D220F">
        <w:rPr>
          <w:sz w:val="22"/>
          <w:szCs w:val="22"/>
        </w:rPr>
        <w:t>Budynek Szpitala został podzielony na strefy pożarowe</w:t>
      </w:r>
      <w:r w:rsidRPr="009D220F">
        <w:rPr>
          <w:rFonts w:eastAsia="Times New Roman"/>
          <w:sz w:val="22"/>
          <w:szCs w:val="22"/>
        </w:rPr>
        <w:t xml:space="preserve"> określone w Ekspertyzie pożarowej </w:t>
      </w:r>
      <w:r w:rsidR="00986F98">
        <w:rPr>
          <w:rFonts w:eastAsia="Times New Roman"/>
          <w:sz w:val="22"/>
          <w:szCs w:val="22"/>
        </w:rPr>
        <w:t xml:space="preserve">     </w:t>
      </w:r>
      <w:r w:rsidRPr="009D220F">
        <w:rPr>
          <w:rFonts w:eastAsia="Times New Roman"/>
          <w:sz w:val="22"/>
          <w:szCs w:val="22"/>
        </w:rPr>
        <w:t xml:space="preserve"> i zostaje zgodnie z jej zapisami zachowany.</w:t>
      </w:r>
    </w:p>
    <w:p w14:paraId="0733494D" w14:textId="77777777" w:rsidR="00AC544A" w:rsidRPr="009D220F" w:rsidRDefault="00AC544A" w:rsidP="006622E4">
      <w:pPr>
        <w:rPr>
          <w:rFonts w:eastAsia="Times New Roman"/>
          <w:sz w:val="22"/>
          <w:szCs w:val="22"/>
        </w:rPr>
      </w:pPr>
    </w:p>
    <w:p w14:paraId="558FC18C" w14:textId="77777777" w:rsidR="00AC544A" w:rsidRPr="009D220F" w:rsidRDefault="00AC544A" w:rsidP="006622E4">
      <w:pPr>
        <w:rPr>
          <w:sz w:val="22"/>
          <w:szCs w:val="22"/>
        </w:rPr>
      </w:pPr>
    </w:p>
    <w:p w14:paraId="07010901"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3" w:name="_Toc212104044"/>
      <w:r w:rsidRPr="009D220F">
        <w:rPr>
          <w:rFonts w:eastAsia="Cambria"/>
          <w:sz w:val="22"/>
          <w:szCs w:val="22"/>
        </w:rPr>
        <w:t>Wymagania przeciwpożarowe dla elementów wykończenia wnętrz i wyposażenia stałego</w:t>
      </w:r>
      <w:bookmarkEnd w:id="53"/>
    </w:p>
    <w:p w14:paraId="4DC3297A" w14:textId="77777777" w:rsidR="00CD12C9" w:rsidRPr="009D220F" w:rsidRDefault="00CD12C9" w:rsidP="006622E4">
      <w:pPr>
        <w:rPr>
          <w:sz w:val="22"/>
          <w:szCs w:val="22"/>
        </w:rPr>
      </w:pPr>
    </w:p>
    <w:p w14:paraId="531B1D6A" w14:textId="77777777" w:rsidR="00CD12C9" w:rsidRPr="009D220F" w:rsidRDefault="00CD12C9" w:rsidP="006622E4">
      <w:pPr>
        <w:rPr>
          <w:sz w:val="22"/>
          <w:szCs w:val="22"/>
        </w:rPr>
      </w:pPr>
      <w:r w:rsidRPr="009D220F">
        <w:rPr>
          <w:sz w:val="22"/>
          <w:szCs w:val="22"/>
        </w:rPr>
        <w:t xml:space="preserve">Stosowanie do wykończenia wnętrz materiałów i wyrobów łatwo zapalnych, których produkty rozkładu termicznego są bardzo toksyczne lub intensywnie dymiące, jest zabronione. </w:t>
      </w:r>
    </w:p>
    <w:p w14:paraId="52443B28" w14:textId="77777777" w:rsidR="00CD12C9" w:rsidRPr="009D220F" w:rsidRDefault="00CD12C9" w:rsidP="006622E4">
      <w:pPr>
        <w:rPr>
          <w:sz w:val="22"/>
          <w:szCs w:val="22"/>
        </w:rPr>
      </w:pPr>
      <w:r w:rsidRPr="009D220F">
        <w:rPr>
          <w:sz w:val="22"/>
          <w:szCs w:val="22"/>
        </w:rPr>
        <w:lastRenderedPageBreak/>
        <w:t xml:space="preserve">Okładziny sufitów oraz sufity podwieszone należy wykonywać z materiałów niepalnych </w:t>
      </w:r>
      <w:r w:rsidR="00C42CF1" w:rsidRPr="009D220F">
        <w:rPr>
          <w:sz w:val="22"/>
          <w:szCs w:val="22"/>
        </w:rPr>
        <w:t xml:space="preserve">                               </w:t>
      </w:r>
      <w:r w:rsidRPr="009D220F">
        <w:rPr>
          <w:sz w:val="22"/>
          <w:szCs w:val="22"/>
        </w:rPr>
        <w:t>lub niezapalnych, niekapiących i nieodpadających pod wpływem ognia.</w:t>
      </w:r>
      <w:r w:rsidR="00AC544A" w:rsidRPr="009D220F">
        <w:rPr>
          <w:sz w:val="22"/>
          <w:szCs w:val="22"/>
        </w:rPr>
        <w:t xml:space="preserve"> Dla wykorzystanych materiałów wykończeniowych należy przedstawić odpowiednie certyfikaty.</w:t>
      </w:r>
    </w:p>
    <w:p w14:paraId="1E9E4A98" w14:textId="77777777" w:rsidR="009A7492" w:rsidRDefault="009A7492" w:rsidP="006622E4">
      <w:pPr>
        <w:rPr>
          <w:color w:val="0070C0"/>
          <w:sz w:val="22"/>
          <w:szCs w:val="22"/>
        </w:rPr>
      </w:pPr>
    </w:p>
    <w:p w14:paraId="39A073A0" w14:textId="77777777" w:rsidR="00986F98" w:rsidRDefault="00986F98" w:rsidP="006622E4">
      <w:pPr>
        <w:rPr>
          <w:color w:val="0070C0"/>
          <w:sz w:val="22"/>
          <w:szCs w:val="22"/>
        </w:rPr>
      </w:pPr>
    </w:p>
    <w:p w14:paraId="5B8082C3" w14:textId="77777777" w:rsidR="00986F98" w:rsidRPr="009D220F" w:rsidRDefault="00986F98" w:rsidP="006622E4">
      <w:pPr>
        <w:rPr>
          <w:color w:val="0070C0"/>
          <w:sz w:val="22"/>
          <w:szCs w:val="22"/>
        </w:rPr>
      </w:pPr>
    </w:p>
    <w:p w14:paraId="6C25512C"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4" w:name="_Toc212104045"/>
      <w:r w:rsidRPr="009D220F">
        <w:rPr>
          <w:rFonts w:eastAsia="Cambria"/>
          <w:sz w:val="22"/>
          <w:szCs w:val="22"/>
        </w:rPr>
        <w:t>Charakterystyka zagrożenia pożarowego, w tym parametry pożarowe występujących substancji palnych</w:t>
      </w:r>
      <w:bookmarkEnd w:id="54"/>
    </w:p>
    <w:p w14:paraId="6EA7F91F" w14:textId="77777777" w:rsidR="00CD12C9" w:rsidRPr="009D220F" w:rsidRDefault="00CD12C9" w:rsidP="006622E4">
      <w:pPr>
        <w:rPr>
          <w:sz w:val="22"/>
          <w:szCs w:val="22"/>
        </w:rPr>
      </w:pPr>
    </w:p>
    <w:p w14:paraId="3D0D0915" w14:textId="77777777" w:rsidR="00CD12C9" w:rsidRPr="009D220F" w:rsidRDefault="00CD12C9" w:rsidP="006622E4">
      <w:pPr>
        <w:rPr>
          <w:sz w:val="22"/>
          <w:szCs w:val="22"/>
        </w:rPr>
      </w:pPr>
      <w:r w:rsidRPr="009D220F">
        <w:rPr>
          <w:sz w:val="22"/>
          <w:szCs w:val="22"/>
        </w:rPr>
        <w:t>W przebudowywanym obszarze budynku nie zakłada się magazynowania materiałów niebezpiecznych pożarowo</w:t>
      </w:r>
      <w:r w:rsidRPr="009D220F">
        <w:rPr>
          <w:rFonts w:eastAsia="Times New Roman"/>
          <w:sz w:val="22"/>
          <w:szCs w:val="22"/>
        </w:rPr>
        <w:t>, jednakże na etapie Dokumentacji Projektowej należy dokonać szczegółowej analizy w tym zakresie i przyjąć zgodne z przepisami rozwiązania projektowe</w:t>
      </w:r>
      <w:r w:rsidR="00C42CF1" w:rsidRPr="009D220F">
        <w:rPr>
          <w:sz w:val="22"/>
          <w:szCs w:val="22"/>
        </w:rPr>
        <w:t>.</w:t>
      </w:r>
    </w:p>
    <w:p w14:paraId="382236FB" w14:textId="77777777" w:rsidR="00CD12C9" w:rsidRPr="009D220F" w:rsidRDefault="00CD12C9" w:rsidP="006622E4">
      <w:pPr>
        <w:rPr>
          <w:sz w:val="22"/>
          <w:szCs w:val="22"/>
        </w:rPr>
      </w:pPr>
    </w:p>
    <w:p w14:paraId="13A4188C"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5" w:name="_Toc212104046"/>
      <w:r w:rsidRPr="009D220F">
        <w:rPr>
          <w:rFonts w:eastAsia="Cambria"/>
          <w:sz w:val="22"/>
          <w:szCs w:val="22"/>
        </w:rPr>
        <w:t>Kategoria zagrożenia ludzi</w:t>
      </w:r>
      <w:bookmarkEnd w:id="55"/>
    </w:p>
    <w:p w14:paraId="194E72C7" w14:textId="77777777" w:rsidR="00CD12C9" w:rsidRPr="009D220F" w:rsidRDefault="00CD12C9" w:rsidP="006622E4">
      <w:pPr>
        <w:rPr>
          <w:sz w:val="22"/>
          <w:szCs w:val="22"/>
        </w:rPr>
      </w:pPr>
    </w:p>
    <w:p w14:paraId="7195ED71" w14:textId="77777777" w:rsidR="00CD12C9" w:rsidRPr="009D220F" w:rsidRDefault="00AF0D4B" w:rsidP="006622E4">
      <w:pPr>
        <w:rPr>
          <w:sz w:val="22"/>
          <w:szCs w:val="22"/>
        </w:rPr>
      </w:pPr>
      <w:r w:rsidRPr="009D220F">
        <w:rPr>
          <w:sz w:val="22"/>
          <w:szCs w:val="22"/>
        </w:rPr>
        <w:t>Fragment budynku zaliczany do niniejszego opracowania</w:t>
      </w:r>
      <w:r w:rsidR="00CD12C9" w:rsidRPr="009D220F">
        <w:rPr>
          <w:sz w:val="22"/>
          <w:szCs w:val="22"/>
        </w:rPr>
        <w:t xml:space="preserve"> zalicza się do kategorii zagrożenia ludzi ZL II</w:t>
      </w:r>
      <w:r w:rsidRPr="009D220F">
        <w:rPr>
          <w:sz w:val="22"/>
          <w:szCs w:val="22"/>
        </w:rPr>
        <w:t>I</w:t>
      </w:r>
      <w:r w:rsidR="00CD12C9" w:rsidRPr="009D220F">
        <w:rPr>
          <w:sz w:val="22"/>
          <w:szCs w:val="22"/>
        </w:rPr>
        <w:t xml:space="preserve">  (przeznaczony do użytku osób o ograniczonej zdolności poruszania się)</w:t>
      </w:r>
      <w:r w:rsidR="00724713" w:rsidRPr="009D220F">
        <w:rPr>
          <w:sz w:val="22"/>
          <w:szCs w:val="22"/>
        </w:rPr>
        <w:t>.</w:t>
      </w:r>
    </w:p>
    <w:p w14:paraId="1FC30E40" w14:textId="77777777" w:rsidR="00CD12C9" w:rsidRPr="009D220F" w:rsidRDefault="00CD12C9" w:rsidP="006622E4">
      <w:pPr>
        <w:rPr>
          <w:sz w:val="22"/>
          <w:szCs w:val="22"/>
        </w:rPr>
      </w:pPr>
    </w:p>
    <w:p w14:paraId="19066D04"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6" w:name="_Toc212104047"/>
      <w:r w:rsidRPr="009D220F">
        <w:rPr>
          <w:rFonts w:eastAsia="Cambria"/>
          <w:sz w:val="22"/>
          <w:szCs w:val="22"/>
        </w:rPr>
        <w:t>Przewidywana gęstość obciążenia ogniowego</w:t>
      </w:r>
      <w:bookmarkEnd w:id="56"/>
      <w:r w:rsidR="00160C64" w:rsidRPr="009D220F">
        <w:rPr>
          <w:rFonts w:eastAsia="Cambria"/>
          <w:sz w:val="22"/>
          <w:szCs w:val="22"/>
        </w:rPr>
        <w:t xml:space="preserve"> </w:t>
      </w:r>
    </w:p>
    <w:p w14:paraId="2690FC09" w14:textId="77777777" w:rsidR="00724713" w:rsidRPr="009D220F" w:rsidRDefault="00724713" w:rsidP="006622E4">
      <w:pPr>
        <w:rPr>
          <w:sz w:val="22"/>
          <w:szCs w:val="22"/>
        </w:rPr>
      </w:pPr>
    </w:p>
    <w:p w14:paraId="2321A6FC" w14:textId="77777777" w:rsidR="00160C64" w:rsidRPr="009D220F" w:rsidRDefault="006A2DC3" w:rsidP="006622E4">
      <w:pPr>
        <w:rPr>
          <w:sz w:val="22"/>
          <w:szCs w:val="22"/>
        </w:rPr>
      </w:pPr>
      <w:r w:rsidRPr="009D220F">
        <w:rPr>
          <w:sz w:val="22"/>
          <w:szCs w:val="22"/>
        </w:rPr>
        <w:t xml:space="preserve">Max </w:t>
      </w:r>
      <w:r w:rsidR="0041626A" w:rsidRPr="009D220F">
        <w:rPr>
          <w:sz w:val="22"/>
          <w:szCs w:val="22"/>
        </w:rPr>
        <w:t>ilość osób: ZL III.  Q&lt;500 MJ/m</w:t>
      </w:r>
      <w:r w:rsidR="0041626A" w:rsidRPr="009D220F">
        <w:rPr>
          <w:sz w:val="22"/>
          <w:szCs w:val="22"/>
          <w:vertAlign w:val="superscript"/>
        </w:rPr>
        <w:t>2</w:t>
      </w:r>
      <w:r w:rsidR="0041626A" w:rsidRPr="009D220F">
        <w:rPr>
          <w:sz w:val="22"/>
          <w:szCs w:val="22"/>
        </w:rPr>
        <w:t>; max 200 osób.</w:t>
      </w:r>
    </w:p>
    <w:p w14:paraId="5D0FD07C" w14:textId="77777777" w:rsidR="00CD12C9" w:rsidRPr="009D220F" w:rsidRDefault="00CD12C9" w:rsidP="006622E4">
      <w:pPr>
        <w:rPr>
          <w:sz w:val="22"/>
          <w:szCs w:val="22"/>
        </w:rPr>
      </w:pPr>
    </w:p>
    <w:p w14:paraId="42BE1511"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7" w:name="_Toc212104048"/>
      <w:r w:rsidRPr="009D220F">
        <w:rPr>
          <w:rFonts w:eastAsia="Cambria"/>
          <w:sz w:val="22"/>
          <w:szCs w:val="22"/>
        </w:rPr>
        <w:t>Ocena zagrożenia wybuchem</w:t>
      </w:r>
      <w:bookmarkEnd w:id="57"/>
    </w:p>
    <w:p w14:paraId="113AF5DC" w14:textId="77777777" w:rsidR="00CD12C9" w:rsidRPr="009D220F" w:rsidRDefault="00CD12C9" w:rsidP="006622E4">
      <w:pPr>
        <w:rPr>
          <w:sz w:val="22"/>
          <w:szCs w:val="22"/>
        </w:rPr>
      </w:pPr>
    </w:p>
    <w:p w14:paraId="1DF6B3BE" w14:textId="77777777" w:rsidR="00CD12C9" w:rsidRPr="009D220F" w:rsidRDefault="00AC544A" w:rsidP="006622E4">
      <w:pPr>
        <w:rPr>
          <w:sz w:val="22"/>
          <w:szCs w:val="22"/>
        </w:rPr>
      </w:pPr>
      <w:r w:rsidRPr="009D220F">
        <w:rPr>
          <w:sz w:val="22"/>
          <w:szCs w:val="22"/>
        </w:rPr>
        <w:t>W zakresie opracowania nie występują urządzenia ani sprzęty, które mogłyby stanowić zagrożenie wybuchem.</w:t>
      </w:r>
    </w:p>
    <w:p w14:paraId="1C5A4A0E" w14:textId="77777777" w:rsidR="00160C64" w:rsidRPr="009D220F" w:rsidRDefault="00160C64" w:rsidP="006622E4">
      <w:pPr>
        <w:rPr>
          <w:sz w:val="22"/>
          <w:szCs w:val="22"/>
        </w:rPr>
      </w:pPr>
    </w:p>
    <w:p w14:paraId="4ED7C03F"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8" w:name="_Toc212104049"/>
      <w:r w:rsidRPr="009D220F">
        <w:rPr>
          <w:rFonts w:eastAsia="Cambria"/>
          <w:sz w:val="22"/>
          <w:szCs w:val="22"/>
        </w:rPr>
        <w:t>Klasa odporności pożarowej budynku</w:t>
      </w:r>
      <w:bookmarkEnd w:id="58"/>
    </w:p>
    <w:p w14:paraId="45F6FD77" w14:textId="77777777" w:rsidR="00CD12C9" w:rsidRPr="009D220F" w:rsidRDefault="00CD12C9" w:rsidP="006622E4">
      <w:pPr>
        <w:rPr>
          <w:sz w:val="22"/>
          <w:szCs w:val="22"/>
        </w:rPr>
      </w:pPr>
    </w:p>
    <w:p w14:paraId="2F668A22" w14:textId="77777777" w:rsidR="00CD12C9" w:rsidRPr="009D220F" w:rsidRDefault="00CD12C9" w:rsidP="006622E4">
      <w:pPr>
        <w:rPr>
          <w:sz w:val="22"/>
          <w:szCs w:val="22"/>
        </w:rPr>
      </w:pPr>
      <w:r w:rsidRPr="009D220F">
        <w:rPr>
          <w:sz w:val="22"/>
          <w:szCs w:val="22"/>
        </w:rPr>
        <w:t>Wymaganą klasą odporności pożarowej dla budynku niskiego (N), zaliczanego do kategorii ZL I</w:t>
      </w:r>
      <w:r w:rsidR="00AF0D4B" w:rsidRPr="009D220F">
        <w:rPr>
          <w:sz w:val="22"/>
          <w:szCs w:val="22"/>
        </w:rPr>
        <w:t>II zagrożenia ludzi jest klasa „C</w:t>
      </w:r>
      <w:r w:rsidRPr="009D220F">
        <w:rPr>
          <w:sz w:val="22"/>
          <w:szCs w:val="22"/>
        </w:rPr>
        <w:t>” odporności pożarowej.</w:t>
      </w:r>
    </w:p>
    <w:p w14:paraId="0BCE1445" w14:textId="77777777" w:rsidR="00CD12C9" w:rsidRPr="009D220F" w:rsidRDefault="00CD12C9" w:rsidP="006622E4">
      <w:pPr>
        <w:rPr>
          <w:sz w:val="22"/>
          <w:szCs w:val="22"/>
        </w:rPr>
      </w:pPr>
      <w:r w:rsidRPr="009D220F">
        <w:rPr>
          <w:sz w:val="22"/>
          <w:szCs w:val="22"/>
        </w:rPr>
        <w:t xml:space="preserve">Elementy budynku muszą posiadać/spełniać klasę odporności ogniowej wymaganą przy powyższej klasie odporności pożarowej budynku. </w:t>
      </w:r>
    </w:p>
    <w:p w14:paraId="7BEC4D57" w14:textId="77777777" w:rsidR="00CD12C9" w:rsidRPr="009D220F" w:rsidRDefault="00CD12C9" w:rsidP="006622E4">
      <w:pPr>
        <w:rPr>
          <w:sz w:val="22"/>
          <w:szCs w:val="22"/>
        </w:rPr>
      </w:pPr>
      <w:r w:rsidRPr="009D220F">
        <w:rPr>
          <w:sz w:val="22"/>
          <w:szCs w:val="22"/>
        </w:rPr>
        <w:t>Przejścia instalacyjne przez przegrody takie jak m.in. ściany i stropy o deklarowanej klasie odporności ogniowej muszą posiadać odporność ogniową równą odporności ogniowej tej przegrody</w:t>
      </w:r>
      <w:r w:rsidR="006622E4" w:rsidRPr="009D220F">
        <w:rPr>
          <w:sz w:val="22"/>
          <w:szCs w:val="22"/>
        </w:rPr>
        <w:t xml:space="preserve"> </w:t>
      </w:r>
      <w:r w:rsidRPr="009D220F">
        <w:rPr>
          <w:sz w:val="22"/>
          <w:szCs w:val="22"/>
        </w:rPr>
        <w:t>(np. przejścia instalacyjne w klasie odporności ogniowej EI 60 – stropy, EI 120 – główna konstrukcja nośna) i jak określono w Ekspertyzie pożarowej budynku.</w:t>
      </w:r>
    </w:p>
    <w:p w14:paraId="335FFE3D" w14:textId="77777777" w:rsidR="00CD12C9" w:rsidRPr="009D220F" w:rsidRDefault="00CD12C9" w:rsidP="006622E4">
      <w:pPr>
        <w:rPr>
          <w:sz w:val="22"/>
          <w:szCs w:val="22"/>
        </w:rPr>
      </w:pPr>
      <w:r w:rsidRPr="009D220F">
        <w:rPr>
          <w:sz w:val="22"/>
          <w:szCs w:val="22"/>
        </w:rPr>
        <w:t>Wszystkie drzwi przeciwpożarowe są zaopatrzone w s</w:t>
      </w:r>
      <w:r w:rsidR="00AC544A" w:rsidRPr="009D220F">
        <w:rPr>
          <w:sz w:val="22"/>
          <w:szCs w:val="22"/>
        </w:rPr>
        <w:t xml:space="preserve">amozamykacze- </w:t>
      </w:r>
      <w:proofErr w:type="spellStart"/>
      <w:r w:rsidR="00AC544A" w:rsidRPr="009D220F">
        <w:rPr>
          <w:sz w:val="22"/>
          <w:szCs w:val="22"/>
        </w:rPr>
        <w:t>elektrozamykacze</w:t>
      </w:r>
      <w:proofErr w:type="spellEnd"/>
      <w:r w:rsidR="00AC544A" w:rsidRPr="009D220F">
        <w:rPr>
          <w:sz w:val="22"/>
          <w:szCs w:val="22"/>
        </w:rPr>
        <w:t xml:space="preserve"> podpięte</w:t>
      </w:r>
      <w:r w:rsidR="006622E4" w:rsidRPr="009D220F">
        <w:rPr>
          <w:sz w:val="22"/>
          <w:szCs w:val="22"/>
        </w:rPr>
        <w:t xml:space="preserve"> </w:t>
      </w:r>
      <w:r w:rsidR="00AC544A" w:rsidRPr="009D220F">
        <w:rPr>
          <w:sz w:val="22"/>
          <w:szCs w:val="22"/>
        </w:rPr>
        <w:t>do systemu SSP.</w:t>
      </w:r>
    </w:p>
    <w:p w14:paraId="04A938EA" w14:textId="77777777" w:rsidR="00CD12C9" w:rsidRPr="009D220F" w:rsidRDefault="00CD12C9" w:rsidP="006622E4">
      <w:pPr>
        <w:rPr>
          <w:sz w:val="22"/>
          <w:szCs w:val="22"/>
        </w:rPr>
      </w:pPr>
      <w:r w:rsidRPr="009D220F">
        <w:rPr>
          <w:sz w:val="22"/>
          <w:szCs w:val="22"/>
        </w:rPr>
        <w:t xml:space="preserve">Zastosowane rozwiązania systemowe dla przejść i przepustów instalacyjnych </w:t>
      </w:r>
      <w:r w:rsidR="00986F98">
        <w:rPr>
          <w:sz w:val="22"/>
          <w:szCs w:val="22"/>
        </w:rPr>
        <w:t xml:space="preserve">                               </w:t>
      </w:r>
      <w:r w:rsidRPr="009D220F">
        <w:rPr>
          <w:sz w:val="22"/>
          <w:szCs w:val="22"/>
        </w:rPr>
        <w:t xml:space="preserve">o deklarowanej klasie odporności ogniowej powinny być wykonane w oparciu </w:t>
      </w:r>
      <w:r w:rsidR="00986F98">
        <w:rPr>
          <w:sz w:val="22"/>
          <w:szCs w:val="22"/>
        </w:rPr>
        <w:t xml:space="preserve">                                 </w:t>
      </w:r>
      <w:r w:rsidRPr="009D220F">
        <w:rPr>
          <w:sz w:val="22"/>
          <w:szCs w:val="22"/>
        </w:rPr>
        <w:t>o dokumentację techniczną zawierającą między innymi stosowane potwierdzenia właściwości odporności ogniowej, certyfikaty, dopuszczenia.</w:t>
      </w:r>
    </w:p>
    <w:p w14:paraId="6AF918CF" w14:textId="77777777" w:rsidR="00CD12C9" w:rsidRPr="009D220F" w:rsidRDefault="00CD12C9" w:rsidP="006622E4">
      <w:pPr>
        <w:rPr>
          <w:sz w:val="22"/>
          <w:szCs w:val="22"/>
        </w:rPr>
      </w:pPr>
    </w:p>
    <w:p w14:paraId="7139B90E" w14:textId="77777777" w:rsidR="00CD12C9" w:rsidRDefault="00CD12C9" w:rsidP="006622E4">
      <w:pPr>
        <w:rPr>
          <w:sz w:val="22"/>
          <w:szCs w:val="22"/>
        </w:rPr>
      </w:pPr>
    </w:p>
    <w:p w14:paraId="4E7D31AA" w14:textId="77777777" w:rsidR="00986F98" w:rsidRDefault="00986F98" w:rsidP="006622E4">
      <w:pPr>
        <w:rPr>
          <w:sz w:val="22"/>
          <w:szCs w:val="22"/>
        </w:rPr>
      </w:pPr>
    </w:p>
    <w:p w14:paraId="33E73008" w14:textId="77777777" w:rsidR="00986F98" w:rsidRDefault="00986F98" w:rsidP="006622E4">
      <w:pPr>
        <w:rPr>
          <w:sz w:val="22"/>
          <w:szCs w:val="22"/>
        </w:rPr>
      </w:pPr>
    </w:p>
    <w:p w14:paraId="472A849D" w14:textId="77777777" w:rsidR="00986F98" w:rsidRDefault="00986F98" w:rsidP="006622E4">
      <w:pPr>
        <w:rPr>
          <w:sz w:val="22"/>
          <w:szCs w:val="22"/>
        </w:rPr>
      </w:pPr>
    </w:p>
    <w:p w14:paraId="452E4F7B" w14:textId="77777777" w:rsidR="00986F98" w:rsidRDefault="00986F98" w:rsidP="006622E4">
      <w:pPr>
        <w:rPr>
          <w:sz w:val="22"/>
          <w:szCs w:val="22"/>
        </w:rPr>
      </w:pPr>
    </w:p>
    <w:p w14:paraId="1CABF05C" w14:textId="77777777" w:rsidR="00986F98" w:rsidRDefault="00986F98" w:rsidP="006622E4">
      <w:pPr>
        <w:rPr>
          <w:sz w:val="22"/>
          <w:szCs w:val="22"/>
        </w:rPr>
      </w:pPr>
    </w:p>
    <w:p w14:paraId="0B30C8A0" w14:textId="77777777" w:rsidR="00986F98" w:rsidRDefault="00986F98" w:rsidP="006622E4">
      <w:pPr>
        <w:rPr>
          <w:sz w:val="22"/>
          <w:szCs w:val="22"/>
        </w:rPr>
      </w:pPr>
    </w:p>
    <w:p w14:paraId="698D5560" w14:textId="77777777" w:rsidR="00986F98" w:rsidRDefault="00986F98" w:rsidP="006622E4">
      <w:pPr>
        <w:rPr>
          <w:sz w:val="22"/>
          <w:szCs w:val="22"/>
        </w:rPr>
      </w:pPr>
    </w:p>
    <w:p w14:paraId="6E112701" w14:textId="77777777" w:rsidR="00986F98" w:rsidRDefault="00986F98" w:rsidP="006622E4">
      <w:pPr>
        <w:rPr>
          <w:sz w:val="22"/>
          <w:szCs w:val="22"/>
        </w:rPr>
      </w:pPr>
    </w:p>
    <w:p w14:paraId="2312371E" w14:textId="77777777" w:rsidR="00986F98" w:rsidRDefault="00986F98" w:rsidP="006622E4">
      <w:pPr>
        <w:rPr>
          <w:sz w:val="22"/>
          <w:szCs w:val="22"/>
        </w:rPr>
      </w:pPr>
    </w:p>
    <w:p w14:paraId="0CD94727" w14:textId="77777777" w:rsidR="00986F98" w:rsidRDefault="00986F98" w:rsidP="006622E4">
      <w:pPr>
        <w:rPr>
          <w:sz w:val="22"/>
          <w:szCs w:val="22"/>
        </w:rPr>
      </w:pPr>
    </w:p>
    <w:p w14:paraId="068B6110" w14:textId="77777777" w:rsidR="00986F98" w:rsidRDefault="00986F98" w:rsidP="006622E4">
      <w:pPr>
        <w:rPr>
          <w:sz w:val="22"/>
          <w:szCs w:val="22"/>
        </w:rPr>
      </w:pPr>
    </w:p>
    <w:p w14:paraId="2C1757A3" w14:textId="77777777" w:rsidR="00986F98" w:rsidRDefault="00986F98" w:rsidP="006622E4">
      <w:pPr>
        <w:rPr>
          <w:sz w:val="22"/>
          <w:szCs w:val="22"/>
        </w:rPr>
      </w:pPr>
    </w:p>
    <w:p w14:paraId="1689E43B" w14:textId="77777777" w:rsidR="00986F98" w:rsidRDefault="00986F98" w:rsidP="006622E4">
      <w:pPr>
        <w:rPr>
          <w:sz w:val="22"/>
          <w:szCs w:val="22"/>
        </w:rPr>
      </w:pPr>
    </w:p>
    <w:p w14:paraId="43056102" w14:textId="77777777" w:rsidR="00986F98" w:rsidRDefault="00986F98" w:rsidP="006622E4">
      <w:pPr>
        <w:rPr>
          <w:sz w:val="22"/>
          <w:szCs w:val="22"/>
        </w:rPr>
      </w:pPr>
    </w:p>
    <w:p w14:paraId="40675EB2" w14:textId="77777777" w:rsidR="00986F98" w:rsidRPr="009D220F" w:rsidRDefault="00986F98" w:rsidP="006622E4">
      <w:pPr>
        <w:rPr>
          <w:sz w:val="22"/>
          <w:szCs w:val="22"/>
        </w:rPr>
      </w:pPr>
    </w:p>
    <w:p w14:paraId="58A8ABC1"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59" w:name="_Toc212104050"/>
      <w:r w:rsidRPr="009D220F">
        <w:rPr>
          <w:rFonts w:eastAsia="Cambria"/>
          <w:sz w:val="22"/>
          <w:szCs w:val="22"/>
        </w:rPr>
        <w:t>Warunki ewakuacji</w:t>
      </w:r>
      <w:bookmarkEnd w:id="59"/>
    </w:p>
    <w:p w14:paraId="59D1E3D4" w14:textId="77777777" w:rsidR="00CD12C9" w:rsidRPr="009D220F" w:rsidRDefault="00CD12C9" w:rsidP="006622E4">
      <w:pPr>
        <w:rPr>
          <w:sz w:val="22"/>
          <w:szCs w:val="22"/>
        </w:rPr>
      </w:pPr>
    </w:p>
    <w:p w14:paraId="641E1840" w14:textId="77777777" w:rsidR="00CD12C9" w:rsidRPr="009D220F" w:rsidRDefault="00CD12C9" w:rsidP="006622E4">
      <w:pPr>
        <w:rPr>
          <w:sz w:val="22"/>
          <w:szCs w:val="22"/>
        </w:rPr>
      </w:pPr>
      <w:r w:rsidRPr="009D220F">
        <w:rPr>
          <w:sz w:val="22"/>
          <w:szCs w:val="22"/>
        </w:rPr>
        <w:t xml:space="preserve">Ewakuacja z budynku Szpitala odbywać się będzie za pomocą poziomych i pionowych dróg komunikacji ogólnej służących celom ewakuacji. Zaprojektowane i wykonane drogi ewakuacji </w:t>
      </w:r>
      <w:r w:rsidR="00C42CF1" w:rsidRPr="009D220F">
        <w:rPr>
          <w:sz w:val="22"/>
          <w:szCs w:val="22"/>
        </w:rPr>
        <w:t xml:space="preserve">                  </w:t>
      </w:r>
      <w:r w:rsidRPr="009D220F">
        <w:rPr>
          <w:sz w:val="22"/>
          <w:szCs w:val="22"/>
        </w:rPr>
        <w:t>oraz drzwi służące ewakuacji muszą spełniać obowiązujące przepisy, w tym Warunki Techniczne</w:t>
      </w:r>
      <w:r w:rsidR="006622E4" w:rsidRPr="009D220F">
        <w:rPr>
          <w:sz w:val="22"/>
          <w:szCs w:val="22"/>
        </w:rPr>
        <w:t xml:space="preserve"> </w:t>
      </w:r>
      <w:r w:rsidRPr="009D220F">
        <w:rPr>
          <w:sz w:val="22"/>
          <w:szCs w:val="22"/>
        </w:rPr>
        <w:t>oraz warunki wynikające z Ekspertyzy pożarowej budynku.</w:t>
      </w:r>
    </w:p>
    <w:p w14:paraId="71954017" w14:textId="77777777" w:rsidR="00CD12C9" w:rsidRPr="009D220F" w:rsidRDefault="00CD12C9" w:rsidP="006622E4">
      <w:pPr>
        <w:rPr>
          <w:sz w:val="22"/>
          <w:szCs w:val="22"/>
        </w:rPr>
      </w:pPr>
      <w:r w:rsidRPr="009D220F">
        <w:rPr>
          <w:sz w:val="22"/>
          <w:szCs w:val="22"/>
        </w:rPr>
        <w:t xml:space="preserve">Pionowe drogi komunikacji </w:t>
      </w:r>
      <w:r w:rsidR="00AF0D4B" w:rsidRPr="009D220F">
        <w:rPr>
          <w:sz w:val="22"/>
          <w:szCs w:val="22"/>
        </w:rPr>
        <w:t>w zakresie opracowania będzie</w:t>
      </w:r>
      <w:r w:rsidRPr="009D220F">
        <w:rPr>
          <w:sz w:val="22"/>
          <w:szCs w:val="22"/>
        </w:rPr>
        <w:t xml:space="preserve"> stanowić: </w:t>
      </w:r>
    </w:p>
    <w:p w14:paraId="05C8A154" w14:textId="77777777" w:rsidR="00CD12C9" w:rsidRPr="009D220F" w:rsidRDefault="00AF0D4B" w:rsidP="006622E4">
      <w:pPr>
        <w:rPr>
          <w:color w:val="C0504D" w:themeColor="accent2"/>
          <w:sz w:val="22"/>
          <w:szCs w:val="22"/>
        </w:rPr>
      </w:pPr>
      <w:r w:rsidRPr="009D220F">
        <w:rPr>
          <w:sz w:val="22"/>
          <w:szCs w:val="22"/>
        </w:rPr>
        <w:t>- klatka schodowa zamykana</w:t>
      </w:r>
      <w:r w:rsidR="00CD12C9" w:rsidRPr="009D220F">
        <w:rPr>
          <w:sz w:val="22"/>
          <w:szCs w:val="22"/>
        </w:rPr>
        <w:t xml:space="preserve"> docelowo drzwiami w odpowiedniej klasie odporności ogniowej </w:t>
      </w:r>
      <w:r w:rsidRPr="009D220F">
        <w:rPr>
          <w:sz w:val="22"/>
          <w:szCs w:val="22"/>
        </w:rPr>
        <w:t xml:space="preserve">EI 60 </w:t>
      </w:r>
      <w:r w:rsidR="00CD12C9" w:rsidRPr="009D220F">
        <w:rPr>
          <w:sz w:val="22"/>
          <w:szCs w:val="22"/>
        </w:rPr>
        <w:t xml:space="preserve">(do realizacji w zakresie niniejszej inwestycji), wyposażone w urządzenia do usuwania dymu/napowietrzania (do realizacji w zakresie niniejszej inwestycji), łączące kondygnacje budynku. </w:t>
      </w:r>
    </w:p>
    <w:p w14:paraId="7CE1C770" w14:textId="77777777" w:rsidR="00CD12C9" w:rsidRPr="009D220F" w:rsidRDefault="00CD12C9" w:rsidP="006622E4">
      <w:pPr>
        <w:rPr>
          <w:sz w:val="22"/>
          <w:szCs w:val="22"/>
        </w:rPr>
      </w:pPr>
      <w:r w:rsidRPr="009D220F">
        <w:rPr>
          <w:sz w:val="22"/>
          <w:szCs w:val="22"/>
        </w:rPr>
        <w:t>W przypadku otwarcia drzwi w kierunku dróg ewakuacyjnych ich szerokość zostanie dostosowana</w:t>
      </w:r>
      <w:r w:rsidR="00C42CF1" w:rsidRPr="009D220F">
        <w:rPr>
          <w:sz w:val="22"/>
          <w:szCs w:val="22"/>
        </w:rPr>
        <w:t xml:space="preserve">  </w:t>
      </w:r>
      <w:r w:rsidRPr="009D220F">
        <w:rPr>
          <w:sz w:val="22"/>
          <w:szCs w:val="22"/>
        </w:rPr>
        <w:t xml:space="preserve"> do obowiązujących przepisów oraz zastosowane zostaną ościeżnice pozwalające na całkowite wyłożenie drzwi, nie zawężające w żaden sposób drogi ewakuacyjnej. </w:t>
      </w:r>
    </w:p>
    <w:p w14:paraId="7CAD0F2A" w14:textId="77777777" w:rsidR="00CD12C9" w:rsidRPr="009D220F" w:rsidRDefault="00CD12C9" w:rsidP="006622E4">
      <w:pPr>
        <w:rPr>
          <w:sz w:val="22"/>
          <w:szCs w:val="22"/>
        </w:rPr>
      </w:pPr>
      <w:r w:rsidRPr="009D220F">
        <w:rPr>
          <w:sz w:val="22"/>
          <w:szCs w:val="22"/>
        </w:rPr>
        <w:t xml:space="preserve">Drzwi na drogach ewakuacyjnych w klasie EI60 i/lub dymoszczelne z elektro-trzymaczami wpiętymi do systemu SSP, zamontowane w ścianach w klasie REI60 lub wyższej </w:t>
      </w:r>
      <w:r w:rsidR="00986F98">
        <w:rPr>
          <w:sz w:val="22"/>
          <w:szCs w:val="22"/>
        </w:rPr>
        <w:t xml:space="preserve">                           </w:t>
      </w:r>
      <w:r w:rsidRPr="009D220F">
        <w:rPr>
          <w:sz w:val="22"/>
          <w:szCs w:val="22"/>
        </w:rPr>
        <w:t xml:space="preserve">i wynikającej z warunków ochrony ppoż. ( np. w przypadku ścian oddzielenia przeciwpożarowego klasa odporności ogniowej REI120). </w:t>
      </w:r>
    </w:p>
    <w:p w14:paraId="162BCBA6" w14:textId="77777777" w:rsidR="00CD12C9" w:rsidRPr="009D220F" w:rsidRDefault="00CD12C9" w:rsidP="006622E4">
      <w:pPr>
        <w:rPr>
          <w:sz w:val="22"/>
          <w:szCs w:val="22"/>
        </w:rPr>
      </w:pPr>
      <w:r w:rsidRPr="009D220F">
        <w:rPr>
          <w:sz w:val="22"/>
          <w:szCs w:val="22"/>
        </w:rPr>
        <w:t>Zabezpieczenie przeciwpożarowe wszystkich instalacji, w szczególności wentylacyjnej, grzewczej, elektrycznej, teletechnicznej i piorunochronnej  - zgodnie z obowiązującymi przepisami, Warunkami Technicznymi, normami</w:t>
      </w:r>
      <w:r w:rsidRPr="009D220F">
        <w:rPr>
          <w:rFonts w:eastAsia="Times New Roman"/>
          <w:sz w:val="22"/>
          <w:szCs w:val="22"/>
        </w:rPr>
        <w:t xml:space="preserve"> oraz Ekspertyzą ppoż.</w:t>
      </w:r>
    </w:p>
    <w:p w14:paraId="29306FDB" w14:textId="77777777" w:rsidR="00CD12C9" w:rsidRPr="009D220F" w:rsidRDefault="00CD12C9" w:rsidP="006622E4">
      <w:pPr>
        <w:rPr>
          <w:rFonts w:eastAsia="Times New Roman"/>
          <w:sz w:val="22"/>
          <w:szCs w:val="22"/>
        </w:rPr>
      </w:pPr>
      <w:r w:rsidRPr="009D220F">
        <w:rPr>
          <w:rFonts w:eastAsia="Times New Roman"/>
          <w:sz w:val="22"/>
          <w:szCs w:val="22"/>
        </w:rPr>
        <w:t xml:space="preserve">Należy przewidzieć montaż planów graficznych ewakuacyjnych – po dwie sztuki na strefę. </w:t>
      </w:r>
    </w:p>
    <w:p w14:paraId="423FE226" w14:textId="77777777" w:rsidR="00CD12C9" w:rsidRPr="009D220F" w:rsidRDefault="00CD12C9" w:rsidP="006622E4">
      <w:pPr>
        <w:rPr>
          <w:sz w:val="22"/>
          <w:szCs w:val="22"/>
        </w:rPr>
      </w:pPr>
    </w:p>
    <w:p w14:paraId="27D3B17C" w14:textId="77777777" w:rsidR="00CD12C9" w:rsidRPr="009D220F" w:rsidRDefault="00CD12C9" w:rsidP="006622E4">
      <w:pPr>
        <w:rPr>
          <w:sz w:val="22"/>
          <w:szCs w:val="22"/>
        </w:rPr>
      </w:pPr>
    </w:p>
    <w:p w14:paraId="7F4CA82D"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60" w:name="_Toc212104051"/>
      <w:r w:rsidRPr="009D220F">
        <w:rPr>
          <w:rFonts w:eastAsia="Cambria"/>
          <w:sz w:val="22"/>
          <w:szCs w:val="22"/>
        </w:rPr>
        <w:t>Dobór urządzeń przeciwpożarowych w obiekcie</w:t>
      </w:r>
      <w:bookmarkEnd w:id="60"/>
    </w:p>
    <w:p w14:paraId="3ADCC726" w14:textId="77777777" w:rsidR="00CD12C9" w:rsidRPr="009D220F" w:rsidRDefault="00CD12C9" w:rsidP="006622E4">
      <w:pPr>
        <w:rPr>
          <w:sz w:val="22"/>
          <w:szCs w:val="22"/>
        </w:rPr>
      </w:pPr>
    </w:p>
    <w:p w14:paraId="42D0DFEF" w14:textId="77777777" w:rsidR="00CD12C9" w:rsidRPr="009D220F" w:rsidRDefault="00CD12C9" w:rsidP="006622E4">
      <w:pPr>
        <w:rPr>
          <w:sz w:val="22"/>
          <w:szCs w:val="22"/>
        </w:rPr>
      </w:pPr>
      <w:r w:rsidRPr="009D220F">
        <w:rPr>
          <w:sz w:val="22"/>
          <w:szCs w:val="22"/>
        </w:rPr>
        <w:t>Do założeń projektowych dla scenariusza rozwoju zdarzeń na wypadek pożaru należy uwzględnić wytyczne Ekspertyzy pożarowej budynku oraz założenia przyjęte dla systemu SSP funkcjonującego</w:t>
      </w:r>
      <w:r w:rsidR="006622E4" w:rsidRPr="009D220F">
        <w:rPr>
          <w:sz w:val="22"/>
          <w:szCs w:val="22"/>
        </w:rPr>
        <w:t xml:space="preserve"> </w:t>
      </w:r>
      <w:r w:rsidRPr="009D220F">
        <w:rPr>
          <w:sz w:val="22"/>
          <w:szCs w:val="22"/>
        </w:rPr>
        <w:t xml:space="preserve">w budynku. </w:t>
      </w:r>
    </w:p>
    <w:p w14:paraId="622BB993" w14:textId="77777777" w:rsidR="00CD12C9" w:rsidRPr="009D220F" w:rsidRDefault="00CD12C9" w:rsidP="006622E4">
      <w:pPr>
        <w:rPr>
          <w:sz w:val="22"/>
          <w:szCs w:val="22"/>
        </w:rPr>
      </w:pPr>
      <w:r w:rsidRPr="009D220F">
        <w:rPr>
          <w:sz w:val="22"/>
          <w:szCs w:val="22"/>
        </w:rPr>
        <w:t xml:space="preserve">Warunki ewakuacji winny być dobre i zapewniające całkowitą i bezpieczną ewakuację osób przebywających w budynku. </w:t>
      </w:r>
    </w:p>
    <w:p w14:paraId="427B2FDE" w14:textId="77777777" w:rsidR="00CD12C9" w:rsidRPr="009D220F" w:rsidRDefault="00CD12C9" w:rsidP="006622E4">
      <w:pPr>
        <w:rPr>
          <w:sz w:val="22"/>
          <w:szCs w:val="22"/>
          <w:lang w:eastAsia="pl-PL"/>
        </w:rPr>
      </w:pPr>
      <w:r w:rsidRPr="009D220F">
        <w:rPr>
          <w:sz w:val="22"/>
          <w:szCs w:val="22"/>
          <w:lang w:eastAsia="pl-PL"/>
        </w:rPr>
        <w:t xml:space="preserve">Obszar szpitala  podlegający przebudowie należy wyposażyć w gaśnice </w:t>
      </w:r>
      <w:r w:rsidR="00AF0D4B" w:rsidRPr="009D220F">
        <w:rPr>
          <w:sz w:val="22"/>
          <w:szCs w:val="22"/>
          <w:lang w:eastAsia="pl-PL"/>
        </w:rPr>
        <w:t xml:space="preserve">wodne- </w:t>
      </w:r>
      <w:r w:rsidR="00AC544A" w:rsidRPr="009D220F">
        <w:rPr>
          <w:sz w:val="22"/>
          <w:szCs w:val="22"/>
          <w:lang w:eastAsia="pl-PL"/>
        </w:rPr>
        <w:t>mgłowe (typu AF), umieszczone w szafkach hydrantowych z odpowiednim oznaczeniem graficznym na ścianach korytarza.</w:t>
      </w:r>
    </w:p>
    <w:p w14:paraId="0AE82DF8" w14:textId="77777777" w:rsidR="00AC544A" w:rsidRPr="009D220F" w:rsidRDefault="00AC544A" w:rsidP="006622E4">
      <w:pPr>
        <w:rPr>
          <w:sz w:val="22"/>
          <w:szCs w:val="22"/>
        </w:rPr>
      </w:pPr>
    </w:p>
    <w:p w14:paraId="0838402A" w14:textId="77777777" w:rsidR="00AF0D4B" w:rsidRPr="009D220F" w:rsidRDefault="00AF0D4B" w:rsidP="006622E4">
      <w:pPr>
        <w:rPr>
          <w:sz w:val="22"/>
          <w:szCs w:val="22"/>
        </w:rPr>
      </w:pPr>
    </w:p>
    <w:p w14:paraId="71024028" w14:textId="77777777" w:rsidR="006030C9" w:rsidRPr="009D220F" w:rsidRDefault="006030C9" w:rsidP="00724713">
      <w:pPr>
        <w:pStyle w:val="Akapitzlist"/>
        <w:numPr>
          <w:ilvl w:val="2"/>
          <w:numId w:val="1"/>
        </w:numPr>
        <w:spacing w:line="276" w:lineRule="auto"/>
        <w:ind w:right="-709"/>
        <w:outlineLvl w:val="0"/>
        <w:rPr>
          <w:rFonts w:eastAsia="Cambria"/>
          <w:sz w:val="22"/>
          <w:szCs w:val="22"/>
        </w:rPr>
      </w:pPr>
      <w:bookmarkStart w:id="61" w:name="_Toc212104052"/>
      <w:r w:rsidRPr="009D220F">
        <w:rPr>
          <w:rFonts w:eastAsia="Cambria"/>
          <w:sz w:val="22"/>
          <w:szCs w:val="22"/>
        </w:rPr>
        <w:t>Elementy wykończenia wnętrz</w:t>
      </w:r>
      <w:bookmarkEnd w:id="61"/>
    </w:p>
    <w:p w14:paraId="7E642182" w14:textId="77777777" w:rsidR="00CD12C9" w:rsidRPr="009D220F" w:rsidRDefault="00CD12C9" w:rsidP="006622E4">
      <w:pPr>
        <w:rPr>
          <w:sz w:val="22"/>
          <w:szCs w:val="22"/>
        </w:rPr>
      </w:pPr>
    </w:p>
    <w:p w14:paraId="6266767B" w14:textId="77777777" w:rsidR="00CD12C9" w:rsidRPr="009D220F" w:rsidRDefault="00CD12C9" w:rsidP="006622E4">
      <w:pPr>
        <w:rPr>
          <w:sz w:val="22"/>
          <w:szCs w:val="22"/>
        </w:rPr>
      </w:pPr>
      <w:r w:rsidRPr="009D220F">
        <w:rPr>
          <w:sz w:val="22"/>
          <w:szCs w:val="22"/>
        </w:rPr>
        <w:t xml:space="preserve">Zostaną spełnione następujące wymagania co do wykończenia wnętrz: </w:t>
      </w:r>
    </w:p>
    <w:p w14:paraId="0FDC2913" w14:textId="77777777" w:rsidR="00CD12C9" w:rsidRPr="009D220F" w:rsidRDefault="00CD12C9" w:rsidP="006622E4">
      <w:pPr>
        <w:rPr>
          <w:sz w:val="22"/>
          <w:szCs w:val="22"/>
        </w:rPr>
      </w:pPr>
      <w:r w:rsidRPr="009D220F">
        <w:rPr>
          <w:sz w:val="22"/>
          <w:szCs w:val="22"/>
        </w:rPr>
        <w:t xml:space="preserve">Na drogach komunikacji ogólnej, służących celom ewakuacji, stosowanie materiałów </w:t>
      </w:r>
      <w:r w:rsidR="00986F98">
        <w:rPr>
          <w:sz w:val="22"/>
          <w:szCs w:val="22"/>
        </w:rPr>
        <w:t xml:space="preserve">                       </w:t>
      </w:r>
      <w:r w:rsidRPr="009D220F">
        <w:rPr>
          <w:sz w:val="22"/>
          <w:szCs w:val="22"/>
        </w:rPr>
        <w:t xml:space="preserve">i wyrobów budowlanych łatwo zapalnych jest zabronione. </w:t>
      </w:r>
    </w:p>
    <w:p w14:paraId="0C206FF5" w14:textId="77777777" w:rsidR="00CD12C9" w:rsidRPr="009D220F" w:rsidRDefault="00CD12C9" w:rsidP="006622E4">
      <w:pPr>
        <w:rPr>
          <w:sz w:val="22"/>
          <w:szCs w:val="22"/>
        </w:rPr>
      </w:pPr>
      <w:r w:rsidRPr="009D220F">
        <w:rPr>
          <w:sz w:val="22"/>
          <w:szCs w:val="22"/>
        </w:rPr>
        <w:t>W strefach pożarowych ZL II</w:t>
      </w:r>
      <w:r w:rsidR="00AF0D4B" w:rsidRPr="009D220F">
        <w:rPr>
          <w:sz w:val="22"/>
          <w:szCs w:val="22"/>
        </w:rPr>
        <w:t>I</w:t>
      </w:r>
      <w:r w:rsidRPr="009D220F">
        <w:rPr>
          <w:sz w:val="22"/>
          <w:szCs w:val="22"/>
        </w:rPr>
        <w:t xml:space="preserve">  stosowanie do wykończenia wnętrz materiałów i wyrobów łatwo zapalnych przegród, których produkty rozkładu termicznego są bardzo toksyczne lub intensywnie dymiące jest zabronione. </w:t>
      </w:r>
    </w:p>
    <w:p w14:paraId="5373CA5E" w14:textId="77777777" w:rsidR="00CD12C9" w:rsidRPr="009D220F" w:rsidRDefault="00CD12C9" w:rsidP="006622E4">
      <w:pPr>
        <w:rPr>
          <w:sz w:val="22"/>
          <w:szCs w:val="22"/>
        </w:rPr>
      </w:pPr>
      <w:r w:rsidRPr="009D220F">
        <w:rPr>
          <w:sz w:val="22"/>
          <w:szCs w:val="22"/>
        </w:rPr>
        <w:t xml:space="preserve">Okładziny sufitów oraz sufity podwieszone należy wykonywać z materiałów niepalnych </w:t>
      </w:r>
      <w:r w:rsidR="00C42CF1" w:rsidRPr="009D220F">
        <w:rPr>
          <w:sz w:val="22"/>
          <w:szCs w:val="22"/>
        </w:rPr>
        <w:t xml:space="preserve">                             </w:t>
      </w:r>
      <w:r w:rsidRPr="009D220F">
        <w:rPr>
          <w:sz w:val="22"/>
          <w:szCs w:val="22"/>
        </w:rPr>
        <w:t xml:space="preserve">lub niezapalnych, nie kapiących i nie odpadających pod wpływem ognia. </w:t>
      </w:r>
    </w:p>
    <w:p w14:paraId="1C27531D" w14:textId="77777777" w:rsidR="00CD12C9" w:rsidRPr="009D220F" w:rsidRDefault="00CD12C9" w:rsidP="006622E4">
      <w:pPr>
        <w:rPr>
          <w:sz w:val="22"/>
          <w:szCs w:val="22"/>
        </w:rPr>
      </w:pPr>
      <w:r w:rsidRPr="009D220F">
        <w:rPr>
          <w:sz w:val="22"/>
          <w:szCs w:val="22"/>
        </w:rPr>
        <w:lastRenderedPageBreak/>
        <w:t xml:space="preserve">Przestrzeń między podwieszonym sufitem i stropem powinna być podzielona na sektory </w:t>
      </w:r>
      <w:r w:rsidR="00C42CF1" w:rsidRPr="009D220F">
        <w:rPr>
          <w:sz w:val="22"/>
          <w:szCs w:val="22"/>
        </w:rPr>
        <w:t xml:space="preserve">                                </w:t>
      </w:r>
      <w:r w:rsidRPr="009D220F">
        <w:rPr>
          <w:sz w:val="22"/>
          <w:szCs w:val="22"/>
        </w:rPr>
        <w:t xml:space="preserve">o powierzchni nie większej niż 1000m2. </w:t>
      </w:r>
    </w:p>
    <w:p w14:paraId="2BAC46A5" w14:textId="77777777" w:rsidR="00CD12C9" w:rsidRPr="009D220F" w:rsidRDefault="00CD12C9" w:rsidP="006622E4">
      <w:pPr>
        <w:rPr>
          <w:sz w:val="22"/>
          <w:szCs w:val="22"/>
        </w:rPr>
      </w:pPr>
      <w:r w:rsidRPr="009D220F">
        <w:rPr>
          <w:sz w:val="22"/>
          <w:szCs w:val="22"/>
        </w:rPr>
        <w:t xml:space="preserve">Wykładziny podłogowe powinny być wykonane z materiałów co najmniej trudno zapalnych. </w:t>
      </w:r>
    </w:p>
    <w:p w14:paraId="0B1EE9E2" w14:textId="77777777" w:rsidR="00CD12C9" w:rsidRPr="009D220F" w:rsidRDefault="00CD12C9" w:rsidP="006622E4">
      <w:pPr>
        <w:rPr>
          <w:sz w:val="22"/>
          <w:szCs w:val="22"/>
        </w:rPr>
      </w:pPr>
      <w:r w:rsidRPr="009D220F">
        <w:rPr>
          <w:sz w:val="22"/>
          <w:szCs w:val="22"/>
        </w:rPr>
        <w:t xml:space="preserve">Podłogi podniesione o więcej niż 0,2 m ponad poziom stropu lub innego podłoża powinny mieć niepalną konstrukcję nośną oraz co najmniej niezapalne płyty podłogi od strony przestrzeni podpodłogowej, mające klasę odporności ogniowej co najmniej REI30. </w:t>
      </w:r>
    </w:p>
    <w:p w14:paraId="3BFF3095" w14:textId="77777777" w:rsidR="00CD12C9" w:rsidRPr="009D220F" w:rsidRDefault="00CD12C9" w:rsidP="006622E4">
      <w:pPr>
        <w:rPr>
          <w:sz w:val="22"/>
          <w:szCs w:val="22"/>
        </w:rPr>
      </w:pPr>
      <w:r w:rsidRPr="009D220F">
        <w:rPr>
          <w:sz w:val="22"/>
          <w:szCs w:val="22"/>
        </w:rPr>
        <w:t xml:space="preserve">W przypadku stosowania materiałów wykończeniowych luźno zwisających w szczególności </w:t>
      </w:r>
      <w:r w:rsidR="00C42CF1" w:rsidRPr="009D220F">
        <w:rPr>
          <w:sz w:val="22"/>
          <w:szCs w:val="22"/>
        </w:rPr>
        <w:t xml:space="preserve">                          </w:t>
      </w:r>
      <w:r w:rsidRPr="009D220F">
        <w:rPr>
          <w:sz w:val="22"/>
          <w:szCs w:val="22"/>
        </w:rPr>
        <w:t>w kurtynach, zasłonach draperiach, kotarach oraz żaluzjach za łatwo zapalne uważa się materiały, których właściwości określone w badaniach zgodnych z Polskimi Normami odnoszącymi się</w:t>
      </w:r>
      <w:r w:rsidR="006622E4" w:rsidRPr="009D220F">
        <w:rPr>
          <w:sz w:val="22"/>
          <w:szCs w:val="22"/>
        </w:rPr>
        <w:t xml:space="preserve"> </w:t>
      </w:r>
      <w:r w:rsidRPr="009D220F">
        <w:rPr>
          <w:sz w:val="22"/>
          <w:szCs w:val="22"/>
        </w:rPr>
        <w:t xml:space="preserve">do zapalności i rozprzestrzeniania płomienia przez wyroby włókiennicze nie spełniają co najmniej jednego z poniższych kryteriów: </w:t>
      </w:r>
    </w:p>
    <w:p w14:paraId="47F7A7C9" w14:textId="77777777" w:rsidR="00CD12C9" w:rsidRPr="009D220F" w:rsidRDefault="00CD12C9" w:rsidP="006622E4">
      <w:pPr>
        <w:rPr>
          <w:sz w:val="22"/>
          <w:szCs w:val="22"/>
        </w:rPr>
      </w:pPr>
      <w:r w:rsidRPr="009D220F">
        <w:rPr>
          <w:sz w:val="22"/>
          <w:szCs w:val="22"/>
        </w:rPr>
        <w:t xml:space="preserve">Ti ≥ 4s, </w:t>
      </w:r>
    </w:p>
    <w:p w14:paraId="02EC93D4" w14:textId="77777777" w:rsidR="00CD12C9" w:rsidRPr="009D220F" w:rsidRDefault="00CD12C9" w:rsidP="006622E4">
      <w:pPr>
        <w:rPr>
          <w:sz w:val="22"/>
          <w:szCs w:val="22"/>
        </w:rPr>
      </w:pPr>
      <w:proofErr w:type="spellStart"/>
      <w:r w:rsidRPr="009D220F">
        <w:rPr>
          <w:sz w:val="22"/>
          <w:szCs w:val="22"/>
        </w:rPr>
        <w:t>Ts</w:t>
      </w:r>
      <w:proofErr w:type="spellEnd"/>
      <w:r w:rsidRPr="009D220F">
        <w:rPr>
          <w:sz w:val="22"/>
          <w:szCs w:val="22"/>
        </w:rPr>
        <w:t xml:space="preserve"> ≤ 30 s, </w:t>
      </w:r>
    </w:p>
    <w:p w14:paraId="48EFDC45" w14:textId="77777777" w:rsidR="00CD12C9" w:rsidRPr="009D220F" w:rsidRDefault="00CD12C9" w:rsidP="006622E4">
      <w:pPr>
        <w:rPr>
          <w:sz w:val="22"/>
          <w:szCs w:val="22"/>
        </w:rPr>
      </w:pPr>
      <w:r w:rsidRPr="009D220F">
        <w:rPr>
          <w:sz w:val="22"/>
          <w:szCs w:val="22"/>
        </w:rPr>
        <w:t xml:space="preserve">Nie następuje przepalenie trzeciej nitki, </w:t>
      </w:r>
    </w:p>
    <w:p w14:paraId="34E21C02" w14:textId="77777777" w:rsidR="00CD12C9" w:rsidRPr="009D220F" w:rsidRDefault="00CD12C9" w:rsidP="006622E4">
      <w:pPr>
        <w:rPr>
          <w:sz w:val="22"/>
          <w:szCs w:val="22"/>
        </w:rPr>
      </w:pPr>
      <w:r w:rsidRPr="009D220F">
        <w:rPr>
          <w:sz w:val="22"/>
          <w:szCs w:val="22"/>
        </w:rPr>
        <w:t xml:space="preserve">Nie występują płonące krople. </w:t>
      </w:r>
    </w:p>
    <w:p w14:paraId="61595A82" w14:textId="77777777" w:rsidR="00CD12C9" w:rsidRPr="009D220F" w:rsidRDefault="00CD12C9" w:rsidP="006622E4">
      <w:pPr>
        <w:rPr>
          <w:sz w:val="22"/>
          <w:szCs w:val="22"/>
        </w:rPr>
      </w:pPr>
      <w:r w:rsidRPr="009D220F">
        <w:rPr>
          <w:sz w:val="22"/>
          <w:szCs w:val="22"/>
        </w:rPr>
        <w:t xml:space="preserve">Powyższe elementy powinny posiadać stosowne dokumenty potwierdzające ich reakcję na ogień </w:t>
      </w:r>
      <w:r w:rsidR="00C42CF1" w:rsidRPr="009D220F">
        <w:rPr>
          <w:sz w:val="22"/>
          <w:szCs w:val="22"/>
        </w:rPr>
        <w:t xml:space="preserve">   </w:t>
      </w:r>
      <w:r w:rsidRPr="009D220F">
        <w:rPr>
          <w:sz w:val="22"/>
          <w:szCs w:val="22"/>
        </w:rPr>
        <w:t xml:space="preserve">oraz wymaganą klasyfikację ogniową wystawione przez upoważnione instytuty. </w:t>
      </w:r>
    </w:p>
    <w:p w14:paraId="3BF208A4" w14:textId="77777777" w:rsidR="00CD12C9" w:rsidRPr="009D220F" w:rsidRDefault="00CD12C9" w:rsidP="006622E4">
      <w:pPr>
        <w:rPr>
          <w:bCs/>
          <w:sz w:val="22"/>
          <w:szCs w:val="22"/>
          <w:lang w:eastAsia="pl-PL"/>
        </w:rPr>
      </w:pPr>
      <w:r w:rsidRPr="009D220F">
        <w:rPr>
          <w:sz w:val="22"/>
          <w:szCs w:val="22"/>
          <w:lang w:eastAsia="pl-PL"/>
        </w:rPr>
        <w:t xml:space="preserve">Należy przewidzieć oznakowanie hydrantów wewnętrznych znakami </w:t>
      </w:r>
      <w:r w:rsidRPr="009D220F">
        <w:rPr>
          <w:bCs/>
          <w:sz w:val="22"/>
          <w:szCs w:val="22"/>
          <w:lang w:eastAsia="pl-PL"/>
        </w:rPr>
        <w:t>hy</w:t>
      </w:r>
      <w:r w:rsidR="00F3280E" w:rsidRPr="009D220F">
        <w:rPr>
          <w:bCs/>
          <w:sz w:val="22"/>
          <w:szCs w:val="22"/>
          <w:lang w:eastAsia="pl-PL"/>
        </w:rPr>
        <w:t>drant 3D (przestrzenny) ścienny. Obecnie we wskazanym zakresie opracowania występuje jeden hydrant.</w:t>
      </w:r>
    </w:p>
    <w:p w14:paraId="4F424622" w14:textId="77777777" w:rsidR="00CD12C9" w:rsidRPr="009D220F" w:rsidRDefault="00CD12C9" w:rsidP="006622E4">
      <w:pPr>
        <w:rPr>
          <w:sz w:val="22"/>
          <w:szCs w:val="22"/>
          <w:lang w:eastAsia="pl-PL"/>
        </w:rPr>
      </w:pPr>
      <w:r w:rsidRPr="009D220F">
        <w:rPr>
          <w:sz w:val="22"/>
          <w:szCs w:val="22"/>
          <w:lang w:eastAsia="pl-PL"/>
        </w:rPr>
        <w:t>S</w:t>
      </w:r>
      <w:sdt>
        <w:sdtPr>
          <w:rPr>
            <w:sz w:val="22"/>
            <w:szCs w:val="22"/>
            <w:lang w:eastAsia="pl-PL"/>
          </w:rPr>
          <w:tag w:val="goog_rdk_5"/>
          <w:id w:val="947279986"/>
        </w:sdtPr>
        <w:sdtEndPr/>
        <w:sdtContent/>
      </w:sdt>
      <w:sdt>
        <w:sdtPr>
          <w:rPr>
            <w:sz w:val="22"/>
            <w:szCs w:val="22"/>
            <w:lang w:eastAsia="pl-PL"/>
          </w:rPr>
          <w:tag w:val="goog_rdk_6"/>
          <w:id w:val="1976335245"/>
        </w:sdtPr>
        <w:sdtEndPr/>
        <w:sdtContent/>
      </w:sdt>
      <w:r w:rsidRPr="009D220F">
        <w:rPr>
          <w:sz w:val="22"/>
          <w:szCs w:val="22"/>
          <w:lang w:eastAsia="pl-PL"/>
        </w:rPr>
        <w:t xml:space="preserve">zachty instalacyjne, szachty elektryczne zostaną wydzielone ogniowo zgodnie </w:t>
      </w:r>
      <w:r w:rsidR="00986F98">
        <w:rPr>
          <w:sz w:val="22"/>
          <w:szCs w:val="22"/>
          <w:lang w:eastAsia="pl-PL"/>
        </w:rPr>
        <w:t xml:space="preserve">                               </w:t>
      </w:r>
      <w:r w:rsidRPr="009D220F">
        <w:rPr>
          <w:sz w:val="22"/>
          <w:szCs w:val="22"/>
          <w:lang w:eastAsia="pl-PL"/>
        </w:rPr>
        <w:t xml:space="preserve">z obowiązującymi przepisami oraz wytycznymi Ekspertyzy pożarowej budynku, w klasie odporności ogniowej min. EI 60, drzwi do szachtów min. EI30. Przegrody pionowe i poziome szachtów w przypadku stwierdzenia braków, otworów, ubytków należy uzupełnić, zamurować, uszczelnić, wyrównać powierzchnie ścian, zabezpieczyć przed pyleniem. </w:t>
      </w:r>
    </w:p>
    <w:p w14:paraId="3C8955ED" w14:textId="77777777" w:rsidR="00AC544A" w:rsidRPr="009D220F" w:rsidRDefault="00AC544A" w:rsidP="006622E4">
      <w:pPr>
        <w:rPr>
          <w:sz w:val="22"/>
          <w:szCs w:val="22"/>
          <w:lang w:eastAsia="pl-PL"/>
        </w:rPr>
      </w:pPr>
      <w:r w:rsidRPr="009D220F">
        <w:rPr>
          <w:sz w:val="22"/>
          <w:szCs w:val="22"/>
          <w:lang w:eastAsia="pl-PL"/>
        </w:rPr>
        <w:t>Po zakończonych pracach należy przedstawić odpowiednie dokumenty i materiały Zamawiającemu</w:t>
      </w:r>
      <w:r w:rsidR="006622E4" w:rsidRPr="009D220F">
        <w:rPr>
          <w:sz w:val="22"/>
          <w:szCs w:val="22"/>
          <w:lang w:eastAsia="pl-PL"/>
        </w:rPr>
        <w:t xml:space="preserve"> </w:t>
      </w:r>
      <w:r w:rsidRPr="009D220F">
        <w:rPr>
          <w:sz w:val="22"/>
          <w:szCs w:val="22"/>
          <w:lang w:eastAsia="pl-PL"/>
        </w:rPr>
        <w:t>w celu zaktualizowania instrukcji i scenariusza pożarowego</w:t>
      </w:r>
      <w:r w:rsidR="00E24231" w:rsidRPr="009D220F">
        <w:rPr>
          <w:sz w:val="22"/>
          <w:szCs w:val="22"/>
          <w:lang w:eastAsia="pl-PL"/>
        </w:rPr>
        <w:t>. Zamawiający zobowiązuje Generalnego Wykonawcę do ścisłej współpracy pomiędzy rzeczoznawcami GW a Zamawiającego.</w:t>
      </w:r>
    </w:p>
    <w:p w14:paraId="7BB23B30" w14:textId="77777777" w:rsidR="00F3280E" w:rsidRPr="009D220F" w:rsidRDefault="00F3280E" w:rsidP="006622E4">
      <w:pPr>
        <w:rPr>
          <w:sz w:val="22"/>
          <w:szCs w:val="22"/>
        </w:rPr>
      </w:pPr>
    </w:p>
    <w:p w14:paraId="7F959552" w14:textId="77777777" w:rsidR="00CD12C9" w:rsidRDefault="00CD12C9" w:rsidP="006622E4">
      <w:pPr>
        <w:rPr>
          <w:sz w:val="22"/>
          <w:szCs w:val="22"/>
        </w:rPr>
      </w:pPr>
    </w:p>
    <w:p w14:paraId="288E78C8" w14:textId="77777777" w:rsidR="00986F98" w:rsidRPr="009D220F" w:rsidRDefault="00986F98" w:rsidP="006622E4">
      <w:pPr>
        <w:rPr>
          <w:sz w:val="22"/>
          <w:szCs w:val="22"/>
        </w:rPr>
      </w:pPr>
    </w:p>
    <w:p w14:paraId="7CBC4C39" w14:textId="77777777" w:rsidR="00072322" w:rsidRPr="009D220F" w:rsidRDefault="00072322" w:rsidP="00724713">
      <w:pPr>
        <w:pStyle w:val="Akapitzlist"/>
        <w:numPr>
          <w:ilvl w:val="0"/>
          <w:numId w:val="1"/>
        </w:numPr>
        <w:spacing w:line="276" w:lineRule="auto"/>
        <w:ind w:left="426" w:right="-709" w:hanging="426"/>
        <w:outlineLvl w:val="0"/>
        <w:rPr>
          <w:rFonts w:eastAsia="Cambria"/>
          <w:b/>
          <w:sz w:val="22"/>
          <w:szCs w:val="22"/>
        </w:rPr>
      </w:pPr>
      <w:bookmarkStart w:id="62" w:name="_Toc212104053"/>
      <w:r w:rsidRPr="009D220F">
        <w:rPr>
          <w:rFonts w:eastAsia="Cambria"/>
          <w:b/>
          <w:sz w:val="22"/>
          <w:szCs w:val="22"/>
        </w:rPr>
        <w:t>Część informacyjna</w:t>
      </w:r>
      <w:bookmarkEnd w:id="62"/>
    </w:p>
    <w:p w14:paraId="5EC5100E"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63" w:name="_Toc212104054"/>
      <w:r w:rsidRPr="009D220F">
        <w:rPr>
          <w:rFonts w:eastAsia="Cambria"/>
          <w:sz w:val="22"/>
          <w:szCs w:val="22"/>
        </w:rPr>
        <w:t>Oświadczenie Zamawiającego stwierdzające jego prawo do dysponowania nieruchomością na cele budowlane</w:t>
      </w:r>
      <w:bookmarkEnd w:id="63"/>
    </w:p>
    <w:p w14:paraId="4905D1E9" w14:textId="77777777" w:rsidR="0027098E" w:rsidRPr="009D220F" w:rsidRDefault="0027098E" w:rsidP="006622E4">
      <w:pPr>
        <w:rPr>
          <w:sz w:val="22"/>
          <w:szCs w:val="22"/>
        </w:rPr>
      </w:pPr>
    </w:p>
    <w:p w14:paraId="7F52B5E7" w14:textId="77777777" w:rsidR="0027098E" w:rsidRPr="009D220F" w:rsidRDefault="0027098E" w:rsidP="006622E4">
      <w:pPr>
        <w:rPr>
          <w:sz w:val="22"/>
          <w:szCs w:val="22"/>
        </w:rPr>
      </w:pPr>
      <w:r w:rsidRPr="009D220F">
        <w:rPr>
          <w:sz w:val="22"/>
          <w:szCs w:val="22"/>
        </w:rPr>
        <w:t>Zamawiający przed</w:t>
      </w:r>
      <w:r w:rsidRPr="009D220F">
        <w:rPr>
          <w:rFonts w:eastAsia="Malgun Gothic Semilight"/>
          <w:sz w:val="22"/>
          <w:szCs w:val="22"/>
        </w:rPr>
        <w:t>ł</w:t>
      </w:r>
      <w:r w:rsidRPr="009D220F">
        <w:rPr>
          <w:sz w:val="22"/>
          <w:szCs w:val="22"/>
        </w:rPr>
        <w:t>oży wymienione oświadczenie o prawie do dysponowania nieruchomością na cele budowlane przy podpisaniu umowy z Wykonawcą.</w:t>
      </w:r>
    </w:p>
    <w:p w14:paraId="23194C17" w14:textId="77777777" w:rsidR="0027098E" w:rsidRPr="009D220F" w:rsidRDefault="0027098E" w:rsidP="006622E4">
      <w:pPr>
        <w:rPr>
          <w:sz w:val="22"/>
          <w:szCs w:val="22"/>
        </w:rPr>
      </w:pPr>
    </w:p>
    <w:p w14:paraId="1C88DADC" w14:textId="77777777" w:rsidR="00376E74" w:rsidRPr="009D220F" w:rsidRDefault="00376E74" w:rsidP="006622E4">
      <w:pPr>
        <w:rPr>
          <w:sz w:val="22"/>
          <w:szCs w:val="22"/>
        </w:rPr>
      </w:pPr>
    </w:p>
    <w:p w14:paraId="4940EEDB"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64" w:name="_Toc212104055"/>
      <w:r w:rsidRPr="009D220F">
        <w:rPr>
          <w:rFonts w:eastAsia="Cambria"/>
          <w:sz w:val="22"/>
          <w:szCs w:val="22"/>
        </w:rPr>
        <w:t>Przepisy prawne i normy związane z przedmiotem Zamówienia</w:t>
      </w:r>
      <w:bookmarkEnd w:id="64"/>
    </w:p>
    <w:p w14:paraId="5B182598" w14:textId="77777777" w:rsidR="0027098E" w:rsidRPr="009D220F" w:rsidRDefault="0027098E" w:rsidP="006622E4">
      <w:pPr>
        <w:rPr>
          <w:sz w:val="22"/>
          <w:szCs w:val="22"/>
        </w:rPr>
      </w:pPr>
      <w:r w:rsidRPr="009D220F">
        <w:rPr>
          <w:sz w:val="22"/>
          <w:szCs w:val="22"/>
        </w:rPr>
        <w:t>Program funkcjonalno-użytkowy opracowany zgodnie z:</w:t>
      </w:r>
    </w:p>
    <w:p w14:paraId="4867107C" w14:textId="77777777" w:rsidR="0027098E" w:rsidRPr="009D220F" w:rsidRDefault="0027098E" w:rsidP="00986F98">
      <w:pPr>
        <w:pStyle w:val="Akapitzlist"/>
        <w:numPr>
          <w:ilvl w:val="0"/>
          <w:numId w:val="57"/>
        </w:numPr>
        <w:rPr>
          <w:sz w:val="22"/>
          <w:szCs w:val="22"/>
        </w:rPr>
      </w:pPr>
      <w:r w:rsidRPr="009D220F">
        <w:rPr>
          <w:sz w:val="22"/>
          <w:szCs w:val="22"/>
        </w:rPr>
        <w:t xml:space="preserve">art. 103 ust.2  Ustawy z dnia 11 września 2019 r. – Prawo zamówień publicznych (Dz. U. z 2021 r. poz. 1129 ze </w:t>
      </w:r>
      <w:proofErr w:type="spellStart"/>
      <w:r w:rsidRPr="009D220F">
        <w:rPr>
          <w:sz w:val="22"/>
          <w:szCs w:val="22"/>
        </w:rPr>
        <w:t>zm</w:t>
      </w:r>
      <w:proofErr w:type="spellEnd"/>
      <w:r w:rsidRPr="009D220F">
        <w:rPr>
          <w:sz w:val="22"/>
          <w:szCs w:val="22"/>
        </w:rPr>
        <w:t xml:space="preserve">),  </w:t>
      </w:r>
    </w:p>
    <w:p w14:paraId="34F03DD7" w14:textId="77777777" w:rsidR="0027098E" w:rsidRPr="009D220F" w:rsidRDefault="00D027FD" w:rsidP="00986F98">
      <w:pPr>
        <w:pStyle w:val="Akapitzlist"/>
        <w:numPr>
          <w:ilvl w:val="0"/>
          <w:numId w:val="57"/>
        </w:numPr>
        <w:rPr>
          <w:sz w:val="22"/>
          <w:szCs w:val="22"/>
        </w:rPr>
      </w:pPr>
      <w:hyperlink r:id="rId13">
        <w:r w:rsidR="0027098E" w:rsidRPr="009D220F">
          <w:rPr>
            <w:sz w:val="22"/>
            <w:szCs w:val="22"/>
          </w:rPr>
          <w:t xml:space="preserve">Rozporządzeniem Ministra Rozwoju i Technologii w sprawie szczegółowego zakresu </w:t>
        </w:r>
        <w:r w:rsidR="00986F98">
          <w:rPr>
            <w:sz w:val="22"/>
            <w:szCs w:val="22"/>
          </w:rPr>
          <w:t xml:space="preserve">    </w:t>
        </w:r>
        <w:r w:rsidR="0027098E" w:rsidRPr="009D220F">
          <w:rPr>
            <w:sz w:val="22"/>
            <w:szCs w:val="22"/>
          </w:rPr>
          <w:t>i formy dokumentacji projektowej, specyfikacji technicznych wykonania i odbioru robót budowlanych oraz programu funkcjonalno-użytkowego</w:t>
        </w:r>
      </w:hyperlink>
      <w:r w:rsidR="0027098E" w:rsidRPr="009D220F">
        <w:rPr>
          <w:sz w:val="22"/>
          <w:szCs w:val="22"/>
        </w:rPr>
        <w:t xml:space="preserve"> z dnia 20 grudnia 2021 r. (Dz.U. z 2021 r. poz. 2454)</w:t>
      </w:r>
      <w:r w:rsidR="00986F98">
        <w:rPr>
          <w:sz w:val="22"/>
          <w:szCs w:val="22"/>
        </w:rPr>
        <w:t xml:space="preserve"> </w:t>
      </w:r>
      <w:r w:rsidR="0027098E" w:rsidRPr="009D220F">
        <w:rPr>
          <w:sz w:val="22"/>
          <w:szCs w:val="22"/>
        </w:rPr>
        <w:t>i stanowi podstawę do zaprojektowania i wykonania robót budowlanych w rozumieniu ustawy</w:t>
      </w:r>
      <w:r w:rsidR="00986F98">
        <w:rPr>
          <w:sz w:val="22"/>
          <w:szCs w:val="22"/>
        </w:rPr>
        <w:t xml:space="preserve"> </w:t>
      </w:r>
      <w:r w:rsidR="0027098E" w:rsidRPr="009D220F">
        <w:rPr>
          <w:sz w:val="22"/>
          <w:szCs w:val="22"/>
        </w:rPr>
        <w:t>z dnia 7 lipca 1994  – Prawo budowlane.</w:t>
      </w:r>
    </w:p>
    <w:p w14:paraId="7F811DF2" w14:textId="77777777" w:rsidR="009D220F" w:rsidRDefault="009D220F" w:rsidP="00986F98">
      <w:pPr>
        <w:pStyle w:val="Akapitzlist"/>
        <w:rPr>
          <w:sz w:val="22"/>
          <w:szCs w:val="22"/>
        </w:rPr>
      </w:pPr>
    </w:p>
    <w:p w14:paraId="1766B9A3" w14:textId="77777777" w:rsidR="00131229" w:rsidRDefault="00131229" w:rsidP="00986F98">
      <w:pPr>
        <w:pStyle w:val="Akapitzlist"/>
        <w:rPr>
          <w:sz w:val="22"/>
          <w:szCs w:val="22"/>
        </w:rPr>
      </w:pPr>
    </w:p>
    <w:p w14:paraId="5AEC6B45" w14:textId="77777777" w:rsidR="00131229" w:rsidRDefault="00131229" w:rsidP="00986F98">
      <w:pPr>
        <w:pStyle w:val="Akapitzlist"/>
        <w:rPr>
          <w:sz w:val="22"/>
          <w:szCs w:val="22"/>
        </w:rPr>
      </w:pPr>
    </w:p>
    <w:p w14:paraId="3ADC13BA" w14:textId="77777777" w:rsidR="00131229" w:rsidRDefault="00131229" w:rsidP="00986F98">
      <w:pPr>
        <w:pStyle w:val="Akapitzlist"/>
        <w:rPr>
          <w:sz w:val="22"/>
          <w:szCs w:val="22"/>
        </w:rPr>
      </w:pPr>
    </w:p>
    <w:p w14:paraId="27EDA25C" w14:textId="77777777" w:rsidR="00131229" w:rsidRPr="009D220F" w:rsidRDefault="00131229" w:rsidP="00986F98">
      <w:pPr>
        <w:pStyle w:val="Akapitzlist"/>
        <w:rPr>
          <w:sz w:val="22"/>
          <w:szCs w:val="22"/>
        </w:rPr>
      </w:pPr>
    </w:p>
    <w:p w14:paraId="627A6A74" w14:textId="77777777" w:rsidR="0027098E" w:rsidRPr="009D220F" w:rsidRDefault="0027098E" w:rsidP="009D220F">
      <w:pPr>
        <w:rPr>
          <w:sz w:val="22"/>
          <w:szCs w:val="22"/>
        </w:rPr>
      </w:pPr>
      <w:r w:rsidRPr="009D220F">
        <w:rPr>
          <w:sz w:val="22"/>
          <w:szCs w:val="22"/>
        </w:rPr>
        <w:lastRenderedPageBreak/>
        <w:t>Przedmiot zamówienia należy zrealizować:</w:t>
      </w:r>
    </w:p>
    <w:p w14:paraId="0D52C57A" w14:textId="77777777" w:rsidR="0027098E" w:rsidRDefault="0027098E" w:rsidP="00986F98">
      <w:pPr>
        <w:pStyle w:val="Akapitzlist"/>
        <w:numPr>
          <w:ilvl w:val="0"/>
          <w:numId w:val="57"/>
        </w:numPr>
        <w:rPr>
          <w:sz w:val="22"/>
          <w:szCs w:val="22"/>
        </w:rPr>
      </w:pPr>
      <w:r w:rsidRPr="009D220F">
        <w:rPr>
          <w:sz w:val="22"/>
          <w:szCs w:val="22"/>
        </w:rPr>
        <w:t xml:space="preserve">według wymagań określonych w niniejszym Programie Funkcjonalno-Użytkowym, który opisuje wymagania i oczekiwania Zamawiającego stawiane przedmiotowej inwestycji, </w:t>
      </w:r>
    </w:p>
    <w:p w14:paraId="3B6E8AEC" w14:textId="77777777" w:rsidR="00131229" w:rsidRPr="009D220F" w:rsidRDefault="00131229" w:rsidP="00986F98">
      <w:pPr>
        <w:pStyle w:val="Akapitzlist"/>
        <w:numPr>
          <w:ilvl w:val="0"/>
          <w:numId w:val="57"/>
        </w:numPr>
        <w:rPr>
          <w:sz w:val="22"/>
          <w:szCs w:val="22"/>
        </w:rPr>
      </w:pPr>
      <w:r>
        <w:rPr>
          <w:sz w:val="22"/>
          <w:szCs w:val="22"/>
        </w:rPr>
        <w:t>w trybie „zaprojektuj i wybuduj”,</w:t>
      </w:r>
    </w:p>
    <w:p w14:paraId="1AD46304" w14:textId="77777777" w:rsidR="0027098E" w:rsidRPr="009D220F" w:rsidRDefault="0027098E" w:rsidP="00986F98">
      <w:pPr>
        <w:pStyle w:val="Akapitzlist"/>
        <w:numPr>
          <w:ilvl w:val="0"/>
          <w:numId w:val="57"/>
        </w:numPr>
        <w:rPr>
          <w:sz w:val="22"/>
          <w:szCs w:val="22"/>
        </w:rPr>
      </w:pPr>
      <w:r w:rsidRPr="009D220F">
        <w:rPr>
          <w:sz w:val="22"/>
          <w:szCs w:val="22"/>
        </w:rPr>
        <w:t xml:space="preserve">zgodnie z Koncepcją stanowiącą Załącznik </w:t>
      </w:r>
      <w:r w:rsidR="00707210" w:rsidRPr="009D220F">
        <w:rPr>
          <w:sz w:val="22"/>
          <w:szCs w:val="22"/>
        </w:rPr>
        <w:t>do PFU nr 1</w:t>
      </w:r>
      <w:r w:rsidRPr="009D220F">
        <w:rPr>
          <w:sz w:val="22"/>
          <w:szCs w:val="22"/>
        </w:rPr>
        <w:t xml:space="preserve"> oraz wytycznymi technologicznymi stanowiącymi Załącznik </w:t>
      </w:r>
      <w:r w:rsidR="00707210" w:rsidRPr="009D220F">
        <w:rPr>
          <w:sz w:val="22"/>
          <w:szCs w:val="22"/>
        </w:rPr>
        <w:t xml:space="preserve">do PFU </w:t>
      </w:r>
      <w:r w:rsidRPr="009D220F">
        <w:rPr>
          <w:sz w:val="22"/>
          <w:szCs w:val="22"/>
        </w:rPr>
        <w:t xml:space="preserve">nr 2, </w:t>
      </w:r>
    </w:p>
    <w:p w14:paraId="60E75DC7" w14:textId="77777777" w:rsidR="0027098E" w:rsidRPr="009D220F" w:rsidRDefault="0027098E" w:rsidP="00986F98">
      <w:pPr>
        <w:pStyle w:val="Akapitzlist"/>
        <w:numPr>
          <w:ilvl w:val="0"/>
          <w:numId w:val="57"/>
        </w:numPr>
        <w:rPr>
          <w:sz w:val="22"/>
          <w:szCs w:val="22"/>
        </w:rPr>
      </w:pPr>
      <w:r w:rsidRPr="009D220F">
        <w:rPr>
          <w:sz w:val="22"/>
          <w:szCs w:val="22"/>
        </w:rPr>
        <w:t xml:space="preserve">w zgodności z obowiązującymi przepisami prawa, normami, warunkami technicznymi. </w:t>
      </w:r>
    </w:p>
    <w:p w14:paraId="27058684" w14:textId="77777777" w:rsidR="009D220F" w:rsidRPr="009D220F" w:rsidRDefault="009D220F" w:rsidP="009D220F">
      <w:pPr>
        <w:pStyle w:val="Akapitzlist"/>
        <w:rPr>
          <w:sz w:val="22"/>
          <w:szCs w:val="22"/>
        </w:rPr>
      </w:pPr>
    </w:p>
    <w:p w14:paraId="1A064D06" w14:textId="77777777" w:rsidR="0027098E" w:rsidRPr="009D220F" w:rsidRDefault="0027098E" w:rsidP="006622E4">
      <w:pPr>
        <w:rPr>
          <w:sz w:val="22"/>
          <w:szCs w:val="22"/>
        </w:rPr>
      </w:pPr>
      <w:r w:rsidRPr="009D220F">
        <w:rPr>
          <w:sz w:val="22"/>
          <w:szCs w:val="22"/>
        </w:rPr>
        <w:t>Należy uwzględnić, że Zamawiający na podstawie ustawy z dnia 16 czerwca 2023r. o jakości</w:t>
      </w:r>
      <w:r w:rsidR="00C42CF1" w:rsidRPr="009D220F">
        <w:rPr>
          <w:sz w:val="22"/>
          <w:szCs w:val="22"/>
        </w:rPr>
        <w:t xml:space="preserve"> </w:t>
      </w:r>
      <w:r w:rsidRPr="009D220F">
        <w:rPr>
          <w:sz w:val="22"/>
          <w:szCs w:val="22"/>
        </w:rPr>
        <w:t xml:space="preserve">w opiece zdrowotnej i bezpieczeństwie pacjenta (Dz.U. 2023 poz.1692) realizuje wymagania akredytacyjne wynikające z rozporządzenia Ministra Zdrowia z dnia 6 września 2024 </w:t>
      </w:r>
      <w:r w:rsidR="00986F98">
        <w:rPr>
          <w:sz w:val="22"/>
          <w:szCs w:val="22"/>
        </w:rPr>
        <w:t xml:space="preserve">                     </w:t>
      </w:r>
      <w:r w:rsidRPr="009D220F">
        <w:rPr>
          <w:sz w:val="22"/>
          <w:szCs w:val="22"/>
        </w:rPr>
        <w:t xml:space="preserve">w sprawie standardów akredytacyjnych dla działalności leczniczej w rodzaju całodobowe </w:t>
      </w:r>
      <w:r w:rsidR="00986F98">
        <w:rPr>
          <w:sz w:val="22"/>
          <w:szCs w:val="22"/>
        </w:rPr>
        <w:t xml:space="preserve">                </w:t>
      </w:r>
      <w:r w:rsidRPr="009D220F">
        <w:rPr>
          <w:sz w:val="22"/>
          <w:szCs w:val="22"/>
        </w:rPr>
        <w:t>i stacjonarne świadczenia zdrowotne szpitalne i posiada w tym zakresie certyfikat akredytacyjny nadawany przez Ministra Zdrowia</w:t>
      </w:r>
      <w:r w:rsidR="009D220F" w:rsidRPr="009D220F">
        <w:rPr>
          <w:sz w:val="22"/>
          <w:szCs w:val="22"/>
        </w:rPr>
        <w:t>.</w:t>
      </w:r>
    </w:p>
    <w:p w14:paraId="7EC59533" w14:textId="77777777" w:rsidR="009D220F" w:rsidRPr="009D220F" w:rsidRDefault="009D220F" w:rsidP="006622E4">
      <w:pPr>
        <w:rPr>
          <w:sz w:val="22"/>
          <w:szCs w:val="22"/>
        </w:rPr>
      </w:pPr>
    </w:p>
    <w:p w14:paraId="7CF9C44D" w14:textId="77777777" w:rsidR="0027098E" w:rsidRPr="009D220F" w:rsidRDefault="0027098E" w:rsidP="006622E4">
      <w:pPr>
        <w:rPr>
          <w:sz w:val="22"/>
          <w:szCs w:val="22"/>
        </w:rPr>
      </w:pPr>
      <w:r w:rsidRPr="009D220F">
        <w:rPr>
          <w:sz w:val="22"/>
          <w:szCs w:val="22"/>
        </w:rPr>
        <w:t xml:space="preserve">Przedstawiony Program  Funkcjonalno – Użytkowy, który opisuje wymagania Zamawiającego stawiane przedmiotowej inwestycji, należy realizować w oparciu </w:t>
      </w:r>
      <w:r w:rsidR="00986F98">
        <w:rPr>
          <w:sz w:val="22"/>
          <w:szCs w:val="22"/>
        </w:rPr>
        <w:t xml:space="preserve">                            </w:t>
      </w:r>
      <w:r w:rsidRPr="009D220F">
        <w:rPr>
          <w:sz w:val="22"/>
          <w:szCs w:val="22"/>
        </w:rPr>
        <w:t>o obowiązujące  przepisy,</w:t>
      </w:r>
      <w:r w:rsidR="006622E4" w:rsidRPr="009D220F">
        <w:rPr>
          <w:sz w:val="22"/>
          <w:szCs w:val="22"/>
        </w:rPr>
        <w:t xml:space="preserve"> </w:t>
      </w:r>
      <w:r w:rsidRPr="009D220F">
        <w:rPr>
          <w:sz w:val="22"/>
          <w:szCs w:val="22"/>
        </w:rPr>
        <w:t>w szczególności:</w:t>
      </w:r>
    </w:p>
    <w:p w14:paraId="14ECCB11" w14:textId="77777777" w:rsidR="0027098E" w:rsidRPr="009D220F" w:rsidRDefault="0027098E" w:rsidP="00986F98">
      <w:pPr>
        <w:pStyle w:val="Akapitzlist"/>
        <w:numPr>
          <w:ilvl w:val="0"/>
          <w:numId w:val="58"/>
        </w:numPr>
        <w:rPr>
          <w:sz w:val="22"/>
          <w:szCs w:val="22"/>
        </w:rPr>
      </w:pPr>
      <w:r w:rsidRPr="009D220F">
        <w:rPr>
          <w:sz w:val="22"/>
          <w:szCs w:val="22"/>
        </w:rPr>
        <w:t xml:space="preserve">Ustawa z dnia 7 lipca 1994r. Prawo budowlane tekst jednolity: Dz. u. Z 2006r. Nr 156, </w:t>
      </w:r>
      <w:proofErr w:type="spellStart"/>
      <w:r w:rsidRPr="009D220F">
        <w:rPr>
          <w:sz w:val="22"/>
          <w:szCs w:val="22"/>
        </w:rPr>
        <w:t>poz</w:t>
      </w:r>
      <w:proofErr w:type="spellEnd"/>
      <w:r w:rsidRPr="009D220F">
        <w:rPr>
          <w:sz w:val="22"/>
          <w:szCs w:val="22"/>
        </w:rPr>
        <w:t xml:space="preserve"> 1118 </w:t>
      </w:r>
    </w:p>
    <w:p w14:paraId="5B36FFD9" w14:textId="77777777" w:rsidR="0027098E" w:rsidRPr="009D220F" w:rsidRDefault="0027098E" w:rsidP="00986F98">
      <w:pPr>
        <w:pStyle w:val="Akapitzlist"/>
        <w:numPr>
          <w:ilvl w:val="0"/>
          <w:numId w:val="58"/>
        </w:numPr>
        <w:rPr>
          <w:sz w:val="22"/>
          <w:szCs w:val="22"/>
        </w:rPr>
      </w:pPr>
      <w:r w:rsidRPr="009D220F">
        <w:rPr>
          <w:sz w:val="22"/>
          <w:szCs w:val="22"/>
        </w:rPr>
        <w:t>z późniejszymi zmianami</w:t>
      </w:r>
    </w:p>
    <w:p w14:paraId="68021C45" w14:textId="77777777" w:rsidR="0027098E" w:rsidRPr="009D220F" w:rsidRDefault="0027098E" w:rsidP="00986F98">
      <w:pPr>
        <w:pStyle w:val="Akapitzlist"/>
        <w:numPr>
          <w:ilvl w:val="0"/>
          <w:numId w:val="58"/>
        </w:numPr>
        <w:rPr>
          <w:sz w:val="22"/>
          <w:szCs w:val="22"/>
        </w:rPr>
      </w:pPr>
      <w:r w:rsidRPr="009D220F">
        <w:rPr>
          <w:sz w:val="22"/>
          <w:szCs w:val="22"/>
        </w:rPr>
        <w:t>Rozporządzenie Ministra Infrastruktury z dnia 3 lipca 2003r. w sprawie szczegółowego zakresu i formy projektu budowlanego, wraz z późniejszymi zmianami</w:t>
      </w:r>
    </w:p>
    <w:p w14:paraId="3403673F" w14:textId="77777777" w:rsidR="0027098E" w:rsidRPr="009D220F" w:rsidRDefault="0027098E" w:rsidP="00986F98">
      <w:pPr>
        <w:pStyle w:val="Akapitzlist"/>
        <w:numPr>
          <w:ilvl w:val="0"/>
          <w:numId w:val="58"/>
        </w:numPr>
        <w:rPr>
          <w:sz w:val="22"/>
          <w:szCs w:val="22"/>
        </w:rPr>
      </w:pPr>
      <w:r w:rsidRPr="009D220F">
        <w:rPr>
          <w:sz w:val="22"/>
          <w:szCs w:val="22"/>
        </w:rPr>
        <w:t>Rozporządzenie Ministra Infrastruktury z dnia 12 kwietnia 2002r. w sprawie warunków technicznych, jakim powinny odpowiadać budynki i ich usytuowanie. Dz. U. Z 2002r. Nr 75, poz. 690 z późniejszymi zmianami</w:t>
      </w:r>
    </w:p>
    <w:p w14:paraId="019CB01C" w14:textId="77777777" w:rsidR="0027098E" w:rsidRPr="009D220F" w:rsidRDefault="0027098E" w:rsidP="00986F98">
      <w:pPr>
        <w:pStyle w:val="Akapitzlist"/>
        <w:numPr>
          <w:ilvl w:val="0"/>
          <w:numId w:val="58"/>
        </w:numPr>
        <w:rPr>
          <w:sz w:val="22"/>
          <w:szCs w:val="22"/>
        </w:rPr>
      </w:pPr>
      <w:r w:rsidRPr="009D220F">
        <w:rPr>
          <w:sz w:val="22"/>
          <w:szCs w:val="22"/>
        </w:rPr>
        <w:t xml:space="preserve">Rozporządzenia Ministra Zdrowia z dnia 26 czerwca 2012r. w sprawie wymagań, jakim powinny odpowiadać pod względem fachowym i sanitarnym pomieszczenia </w:t>
      </w:r>
      <w:r w:rsidR="00986F98">
        <w:rPr>
          <w:sz w:val="22"/>
          <w:szCs w:val="22"/>
        </w:rPr>
        <w:t xml:space="preserve">                </w:t>
      </w:r>
      <w:r w:rsidRPr="009D220F">
        <w:rPr>
          <w:sz w:val="22"/>
          <w:szCs w:val="22"/>
        </w:rPr>
        <w:t>i urządzenia zakładu opieki zdrowotnej.</w:t>
      </w:r>
    </w:p>
    <w:p w14:paraId="731CDBF0" w14:textId="77777777" w:rsidR="0027098E" w:rsidRPr="009D220F" w:rsidRDefault="0027098E" w:rsidP="00986F98">
      <w:pPr>
        <w:pStyle w:val="Akapitzlist"/>
        <w:numPr>
          <w:ilvl w:val="0"/>
          <w:numId w:val="58"/>
        </w:numPr>
        <w:rPr>
          <w:sz w:val="22"/>
          <w:szCs w:val="22"/>
        </w:rPr>
      </w:pPr>
      <w:r w:rsidRPr="009D220F">
        <w:rPr>
          <w:sz w:val="22"/>
          <w:szCs w:val="22"/>
        </w:rPr>
        <w:t>Rozporządzenie Ministra Pracy i Polityki Socjalnej z dnia 26 września 1997r</w:t>
      </w:r>
      <w:r w:rsidR="00986F98">
        <w:rPr>
          <w:sz w:val="22"/>
          <w:szCs w:val="22"/>
        </w:rPr>
        <w:t>.</w:t>
      </w:r>
      <w:r w:rsidRPr="009D220F">
        <w:rPr>
          <w:sz w:val="22"/>
          <w:szCs w:val="22"/>
        </w:rPr>
        <w:t xml:space="preserve"> </w:t>
      </w:r>
      <w:r w:rsidR="00986F98">
        <w:rPr>
          <w:sz w:val="22"/>
          <w:szCs w:val="22"/>
        </w:rPr>
        <w:t xml:space="preserve">                      </w:t>
      </w:r>
      <w:r w:rsidRPr="009D220F">
        <w:rPr>
          <w:sz w:val="22"/>
          <w:szCs w:val="22"/>
        </w:rPr>
        <w:t>w sprawie ogólnych przepisów bezpieczeństwa i higieny pracy</w:t>
      </w:r>
    </w:p>
    <w:p w14:paraId="352E881E" w14:textId="77777777" w:rsidR="0027098E" w:rsidRPr="009D220F" w:rsidRDefault="0027098E" w:rsidP="00986F98">
      <w:pPr>
        <w:pStyle w:val="Akapitzlist"/>
        <w:numPr>
          <w:ilvl w:val="0"/>
          <w:numId w:val="58"/>
        </w:numPr>
        <w:rPr>
          <w:sz w:val="22"/>
          <w:szCs w:val="22"/>
        </w:rPr>
      </w:pPr>
      <w:r w:rsidRPr="009D220F">
        <w:rPr>
          <w:sz w:val="22"/>
          <w:szCs w:val="22"/>
        </w:rPr>
        <w:t>Rozporządzenie MZ z dnia 23 sierpnia 2007r. sprawie szczegółowego sposobu postępowania z odpadami medycznymi (DZ.U. Nr162),</w:t>
      </w:r>
    </w:p>
    <w:p w14:paraId="5528A490" w14:textId="77777777" w:rsidR="0027098E" w:rsidRPr="009D220F" w:rsidRDefault="0027098E" w:rsidP="00986F98">
      <w:pPr>
        <w:pStyle w:val="Akapitzlist"/>
        <w:numPr>
          <w:ilvl w:val="0"/>
          <w:numId w:val="58"/>
        </w:numPr>
        <w:rPr>
          <w:sz w:val="22"/>
          <w:szCs w:val="22"/>
        </w:rPr>
      </w:pPr>
      <w:r w:rsidRPr="009D220F">
        <w:rPr>
          <w:sz w:val="22"/>
          <w:szCs w:val="22"/>
        </w:rPr>
        <w:t>Rozporządzenie MP i. PS. z dnia 26 września 1997r. w sprawie ogólnych przepisów bezpieczeństwa i higieny pracy (Dz.U. Nr 169/03),</w:t>
      </w:r>
    </w:p>
    <w:p w14:paraId="133E14F6" w14:textId="77777777" w:rsidR="0027098E" w:rsidRPr="009D220F" w:rsidRDefault="0027098E" w:rsidP="00986F98">
      <w:pPr>
        <w:pStyle w:val="Akapitzlist"/>
        <w:numPr>
          <w:ilvl w:val="0"/>
          <w:numId w:val="58"/>
        </w:numPr>
        <w:rPr>
          <w:sz w:val="22"/>
          <w:szCs w:val="22"/>
        </w:rPr>
      </w:pPr>
      <w:r w:rsidRPr="009D220F">
        <w:rPr>
          <w:sz w:val="22"/>
          <w:szCs w:val="22"/>
        </w:rPr>
        <w:t xml:space="preserve">Rozporządzenie MP i PS z dnia 2 marca 2007r. zmieniające rozporządzenie </w:t>
      </w:r>
      <w:r w:rsidR="00986F98">
        <w:rPr>
          <w:sz w:val="22"/>
          <w:szCs w:val="22"/>
        </w:rPr>
        <w:t xml:space="preserve">                  </w:t>
      </w:r>
      <w:r w:rsidRPr="009D220F">
        <w:rPr>
          <w:sz w:val="22"/>
          <w:szCs w:val="22"/>
        </w:rPr>
        <w:t>w sprawie ogólnych przepisów bezpieczeństwa i higieny pracy</w:t>
      </w:r>
    </w:p>
    <w:p w14:paraId="4FB6E361" w14:textId="77777777" w:rsidR="0027098E" w:rsidRDefault="0027098E" w:rsidP="00986F98">
      <w:pPr>
        <w:pStyle w:val="Akapitzlist"/>
        <w:numPr>
          <w:ilvl w:val="0"/>
          <w:numId w:val="58"/>
        </w:numPr>
        <w:rPr>
          <w:sz w:val="22"/>
          <w:szCs w:val="22"/>
        </w:rPr>
      </w:pPr>
      <w:r w:rsidRPr="009D220F">
        <w:rPr>
          <w:sz w:val="22"/>
          <w:szCs w:val="22"/>
        </w:rPr>
        <w:t xml:space="preserve">Rozporządzenie MP i PS z dnia 6 czerwca 2008r. zmieniające rozporządzenie </w:t>
      </w:r>
      <w:r w:rsidR="00986F98">
        <w:rPr>
          <w:sz w:val="22"/>
          <w:szCs w:val="22"/>
        </w:rPr>
        <w:t xml:space="preserve">                   </w:t>
      </w:r>
      <w:r w:rsidRPr="009D220F">
        <w:rPr>
          <w:sz w:val="22"/>
          <w:szCs w:val="22"/>
        </w:rPr>
        <w:t>w sprawie ogólnych przepisów bezpieczeństwa i higieny pracy</w:t>
      </w:r>
    </w:p>
    <w:p w14:paraId="363DDB0D" w14:textId="77777777" w:rsidR="00986F98" w:rsidRPr="009D220F" w:rsidRDefault="00986F98" w:rsidP="00986F98">
      <w:pPr>
        <w:pStyle w:val="Akapitzlist"/>
        <w:rPr>
          <w:sz w:val="22"/>
          <w:szCs w:val="22"/>
        </w:rPr>
      </w:pPr>
    </w:p>
    <w:p w14:paraId="7E096141" w14:textId="77777777" w:rsidR="0027098E" w:rsidRPr="009D220F" w:rsidRDefault="0027098E" w:rsidP="009D220F">
      <w:pPr>
        <w:rPr>
          <w:sz w:val="22"/>
          <w:szCs w:val="22"/>
        </w:rPr>
      </w:pPr>
      <w:r w:rsidRPr="009D220F">
        <w:rPr>
          <w:sz w:val="22"/>
          <w:szCs w:val="22"/>
        </w:rPr>
        <w:t xml:space="preserve">Jednocześnie Zamawiający wskazuje, że przywołane w niniejszym Programie Funkcjonalno-Użytkowym przepisy należy stosować zgodnie z obowiązującym obecnie stanem prawnym czyli wraz ze wszelkimi wprowadzonymi zmianami na dzień opracowywania oferty i później dokumentacji. Działanie Wykonawcy oraz wyniki jego pracy muszą być zgodne </w:t>
      </w:r>
      <w:r w:rsidR="00986F98">
        <w:rPr>
          <w:sz w:val="22"/>
          <w:szCs w:val="22"/>
        </w:rPr>
        <w:t xml:space="preserve">                                     </w:t>
      </w:r>
      <w:r w:rsidRPr="009D220F">
        <w:rPr>
          <w:sz w:val="22"/>
          <w:szCs w:val="22"/>
        </w:rPr>
        <w:t>z obowiązującym porządkiem prawnym.</w:t>
      </w:r>
    </w:p>
    <w:p w14:paraId="48E4EB28" w14:textId="77777777" w:rsidR="0027098E" w:rsidRPr="009D220F" w:rsidRDefault="0027098E" w:rsidP="006622E4">
      <w:pPr>
        <w:rPr>
          <w:sz w:val="22"/>
          <w:szCs w:val="22"/>
        </w:rPr>
      </w:pPr>
    </w:p>
    <w:p w14:paraId="111E30C8" w14:textId="77777777" w:rsidR="0027098E" w:rsidRDefault="0027098E" w:rsidP="006622E4">
      <w:pPr>
        <w:rPr>
          <w:sz w:val="22"/>
          <w:szCs w:val="22"/>
        </w:rPr>
      </w:pPr>
    </w:p>
    <w:p w14:paraId="4E421490" w14:textId="77777777" w:rsidR="00986F98" w:rsidRDefault="00986F98" w:rsidP="006622E4">
      <w:pPr>
        <w:rPr>
          <w:sz w:val="22"/>
          <w:szCs w:val="22"/>
        </w:rPr>
      </w:pPr>
    </w:p>
    <w:p w14:paraId="581BC316" w14:textId="77777777" w:rsidR="00986F98" w:rsidRDefault="00986F98" w:rsidP="006622E4">
      <w:pPr>
        <w:rPr>
          <w:sz w:val="22"/>
          <w:szCs w:val="22"/>
        </w:rPr>
      </w:pPr>
    </w:p>
    <w:p w14:paraId="3C17F69D" w14:textId="77777777" w:rsidR="00986F98" w:rsidRDefault="00986F98" w:rsidP="006622E4">
      <w:pPr>
        <w:rPr>
          <w:sz w:val="22"/>
          <w:szCs w:val="22"/>
        </w:rPr>
      </w:pPr>
    </w:p>
    <w:p w14:paraId="7E5CB3C8" w14:textId="77777777" w:rsidR="00986F98" w:rsidRDefault="00986F98" w:rsidP="006622E4">
      <w:pPr>
        <w:rPr>
          <w:sz w:val="22"/>
          <w:szCs w:val="22"/>
        </w:rPr>
      </w:pPr>
    </w:p>
    <w:p w14:paraId="4569FC30" w14:textId="77777777" w:rsidR="00986F98" w:rsidRDefault="00986F98" w:rsidP="006622E4">
      <w:pPr>
        <w:rPr>
          <w:sz w:val="22"/>
          <w:szCs w:val="22"/>
        </w:rPr>
      </w:pPr>
    </w:p>
    <w:p w14:paraId="0DFC9315" w14:textId="77777777" w:rsidR="00986F98" w:rsidRDefault="00986F98" w:rsidP="006622E4">
      <w:pPr>
        <w:rPr>
          <w:sz w:val="22"/>
          <w:szCs w:val="22"/>
        </w:rPr>
      </w:pPr>
    </w:p>
    <w:p w14:paraId="2DA357B5" w14:textId="77777777" w:rsidR="00986F98" w:rsidRDefault="00986F98" w:rsidP="006622E4">
      <w:pPr>
        <w:rPr>
          <w:sz w:val="22"/>
          <w:szCs w:val="22"/>
        </w:rPr>
      </w:pPr>
    </w:p>
    <w:p w14:paraId="6E6894BE" w14:textId="77777777" w:rsidR="00986F98" w:rsidRPr="009D220F" w:rsidRDefault="00986F98" w:rsidP="006622E4">
      <w:pPr>
        <w:rPr>
          <w:sz w:val="22"/>
          <w:szCs w:val="22"/>
        </w:rPr>
      </w:pPr>
    </w:p>
    <w:p w14:paraId="3D1F1CA2" w14:textId="77777777" w:rsidR="009264D9" w:rsidRPr="009D220F" w:rsidRDefault="009264D9" w:rsidP="00724713">
      <w:pPr>
        <w:pStyle w:val="Akapitzlist"/>
        <w:numPr>
          <w:ilvl w:val="1"/>
          <w:numId w:val="1"/>
        </w:numPr>
        <w:spacing w:line="276" w:lineRule="auto"/>
        <w:ind w:right="-709"/>
        <w:outlineLvl w:val="0"/>
        <w:rPr>
          <w:rFonts w:eastAsia="Cambria"/>
          <w:sz w:val="22"/>
          <w:szCs w:val="22"/>
        </w:rPr>
      </w:pPr>
      <w:bookmarkStart w:id="65" w:name="_Toc212104056"/>
      <w:r w:rsidRPr="009D220F">
        <w:rPr>
          <w:rFonts w:eastAsia="Cambria"/>
          <w:sz w:val="22"/>
          <w:szCs w:val="22"/>
        </w:rPr>
        <w:t>Inne posiadane informacje i dokumenty niezbędne do realizacji Zamówienia</w:t>
      </w:r>
      <w:bookmarkEnd w:id="65"/>
    </w:p>
    <w:p w14:paraId="6D9A43FF" w14:textId="77777777" w:rsidR="0027098E" w:rsidRPr="009D220F" w:rsidRDefault="0027098E" w:rsidP="009D220F">
      <w:pPr>
        <w:rPr>
          <w:sz w:val="22"/>
          <w:szCs w:val="22"/>
        </w:rPr>
      </w:pPr>
    </w:p>
    <w:p w14:paraId="522F82F9" w14:textId="77777777" w:rsidR="0027098E" w:rsidRPr="009D220F" w:rsidRDefault="0027098E" w:rsidP="009D220F">
      <w:pPr>
        <w:rPr>
          <w:sz w:val="22"/>
          <w:szCs w:val="22"/>
        </w:rPr>
      </w:pPr>
      <w:r w:rsidRPr="009D220F">
        <w:rPr>
          <w:sz w:val="22"/>
          <w:szCs w:val="22"/>
        </w:rPr>
        <w:t>Program Funkcjonalno - Użytkowy służy do ustalenia przez potencjalnego Wykonawcę planowanych kosztów prac projektowych i robót budowlanych oraz przygotowania oferty szczególnie w zakresie obliczenia ceny ofertowej - stanowi podstawę do sporządzenia ofertowej kalkulacji na kompleksową realizację zadania obejmującego wykonanie dokumentacji projektowej wraz ze wszystkimi wymaganymi prawem uzgodnieniami, pozwoleniami w tym pozwoleniem na budowę, jak również</w:t>
      </w:r>
      <w:r w:rsidR="00986F98">
        <w:rPr>
          <w:sz w:val="22"/>
          <w:szCs w:val="22"/>
        </w:rPr>
        <w:t xml:space="preserve"> </w:t>
      </w:r>
      <w:r w:rsidRPr="009D220F">
        <w:rPr>
          <w:sz w:val="22"/>
          <w:szCs w:val="22"/>
        </w:rPr>
        <w:t>na wykonanie wszelkich robót rozbiórkowych, budowlanych, instalacyjnych i wykończeniowych wraz z rozruchem technologicznym, przekazaniem obiektu do użytkowania, wykonaniem dokumentacji powykonawczej.</w:t>
      </w:r>
    </w:p>
    <w:p w14:paraId="03C075AF" w14:textId="77777777" w:rsidR="0027098E" w:rsidRPr="009D220F" w:rsidRDefault="0027098E" w:rsidP="009D220F">
      <w:pPr>
        <w:rPr>
          <w:sz w:val="22"/>
          <w:szCs w:val="22"/>
        </w:rPr>
      </w:pPr>
    </w:p>
    <w:p w14:paraId="096F6B48" w14:textId="77777777" w:rsidR="0027098E" w:rsidRDefault="0027098E" w:rsidP="009D220F">
      <w:pPr>
        <w:rPr>
          <w:sz w:val="22"/>
          <w:szCs w:val="22"/>
        </w:rPr>
      </w:pPr>
      <w:r w:rsidRPr="009D220F">
        <w:rPr>
          <w:sz w:val="22"/>
          <w:szCs w:val="22"/>
        </w:rPr>
        <w:t>Przed złożeniem oferty zaleca się, aby Wykonawca odbył wizję lokalną w celu przygotowania oferty. Oględziny miejsca realizacji zamówienia, w tym w szczególności w przypadku przebudowy</w:t>
      </w:r>
      <w:r w:rsidR="009D220F" w:rsidRPr="009D220F">
        <w:rPr>
          <w:sz w:val="22"/>
          <w:szCs w:val="22"/>
        </w:rPr>
        <w:t xml:space="preserve"> </w:t>
      </w:r>
      <w:r w:rsidRPr="009D220F">
        <w:rPr>
          <w:sz w:val="22"/>
          <w:szCs w:val="22"/>
        </w:rPr>
        <w:t xml:space="preserve">w istniejącym obiekcie i istniejącej struktury szpitala, umożliwiają potencjalnym  wykonawcom powzięcie wiadomości niezbędnych do prawidłowego przygotowania oferty </w:t>
      </w:r>
      <w:r w:rsidR="00986F98">
        <w:rPr>
          <w:sz w:val="22"/>
          <w:szCs w:val="22"/>
        </w:rPr>
        <w:t xml:space="preserve">                </w:t>
      </w:r>
      <w:r w:rsidRPr="009D220F">
        <w:rPr>
          <w:sz w:val="22"/>
          <w:szCs w:val="22"/>
        </w:rPr>
        <w:t>i skalkulowania jej ceny.</w:t>
      </w:r>
    </w:p>
    <w:p w14:paraId="12735F2F" w14:textId="77777777" w:rsidR="00131229" w:rsidRDefault="00131229" w:rsidP="009D220F">
      <w:pPr>
        <w:rPr>
          <w:sz w:val="22"/>
          <w:szCs w:val="22"/>
        </w:rPr>
      </w:pPr>
    </w:p>
    <w:p w14:paraId="6F174020" w14:textId="77777777" w:rsidR="00131229" w:rsidRDefault="00131229" w:rsidP="00131229">
      <w:pPr>
        <w:rPr>
          <w:sz w:val="22"/>
          <w:szCs w:val="22"/>
        </w:rPr>
      </w:pPr>
    </w:p>
    <w:p w14:paraId="6A03F259" w14:textId="77777777" w:rsidR="00131229" w:rsidRPr="009D220F" w:rsidRDefault="00131229" w:rsidP="00131229">
      <w:pPr>
        <w:rPr>
          <w:sz w:val="22"/>
          <w:szCs w:val="22"/>
        </w:rPr>
      </w:pPr>
    </w:p>
    <w:p w14:paraId="347541BC" w14:textId="77777777" w:rsidR="00131229" w:rsidRPr="009D220F" w:rsidRDefault="00131229" w:rsidP="00131229">
      <w:pPr>
        <w:pStyle w:val="Akapitzlist"/>
        <w:numPr>
          <w:ilvl w:val="0"/>
          <w:numId w:val="1"/>
        </w:numPr>
        <w:spacing w:line="276" w:lineRule="auto"/>
        <w:ind w:left="426" w:right="-709" w:hanging="426"/>
        <w:outlineLvl w:val="0"/>
        <w:rPr>
          <w:rFonts w:eastAsia="Cambria"/>
          <w:b/>
          <w:sz w:val="22"/>
          <w:szCs w:val="22"/>
        </w:rPr>
      </w:pPr>
      <w:bookmarkStart w:id="66" w:name="_Toc212104057"/>
      <w:r>
        <w:rPr>
          <w:rFonts w:eastAsia="Cambria"/>
          <w:b/>
          <w:sz w:val="22"/>
          <w:szCs w:val="22"/>
        </w:rPr>
        <w:t>Warunki spełnienia zasady DNSH</w:t>
      </w:r>
      <w:bookmarkEnd w:id="66"/>
    </w:p>
    <w:p w14:paraId="11679760" w14:textId="77777777" w:rsidR="00131229" w:rsidRPr="00131229" w:rsidRDefault="00131229" w:rsidP="00131229">
      <w:pPr>
        <w:pStyle w:val="Akapitzlist"/>
        <w:ind w:left="502"/>
        <w:rPr>
          <w:b/>
          <w:sz w:val="22"/>
          <w:szCs w:val="22"/>
        </w:rPr>
      </w:pPr>
    </w:p>
    <w:p w14:paraId="4E26FBB1" w14:textId="77777777" w:rsidR="009B27B6" w:rsidRPr="009B27B6" w:rsidRDefault="009B27B6" w:rsidP="009B27B6">
      <w:pPr>
        <w:rPr>
          <w:sz w:val="22"/>
          <w:szCs w:val="22"/>
        </w:rPr>
      </w:pPr>
      <w:r w:rsidRPr="009B27B6">
        <w:rPr>
          <w:sz w:val="22"/>
          <w:szCs w:val="22"/>
        </w:rPr>
        <w:t xml:space="preserve">W ramach realizacji inwestycji należy bezwzględnie uwzględnić zabiegi, opracowania, elementy (już na etapie powstawania dokumentacji projektowej- rozwiązań technicznych , technologicznych, materiałowych) umożliwiające spełnienie wszystkich punktów zasady DNSH. Zarówno realizacja inwestycji jak również późniejsza eksploatacja powinna być zgodna z zasadą DNSH i nie wywoływać w żadnym obszarze określonym przez Rozporządzenie 2021/2139  poważnych szkód. Realizacja jak i eksploatacja nie może przyczynić się do zagrożenia realizacji celów środowiskowych określonych w poszczególnych obszarach będąc całkowicie neutralną a w wielu przypadkach po wykonaniu w trakcie eksploatacji ma przyczynić się pozytywnie do realizacji poszczególnych celów. </w:t>
      </w:r>
    </w:p>
    <w:p w14:paraId="48928985" w14:textId="77777777" w:rsidR="009B27B6" w:rsidRPr="009B27B6" w:rsidRDefault="009B27B6" w:rsidP="009B27B6">
      <w:pPr>
        <w:rPr>
          <w:sz w:val="22"/>
          <w:szCs w:val="22"/>
        </w:rPr>
      </w:pPr>
      <w:r w:rsidRPr="009B27B6">
        <w:rPr>
          <w:sz w:val="22"/>
          <w:szCs w:val="22"/>
        </w:rPr>
        <w:t>Wykonawca we współpracy z Zamawiającym zobowiązany jest do sporządzania raportu okresowego (w zakresie spełniania zasady DNSH) co kwartał, natomiast na zakończenie inwestycji raportu końcowego inwestycji. Każdy raport powinien opisywać spełnienie poszczególnych punktów zasady DNSH oraz zawierać stosowne dokumenty potwierdzające zastosowane zabiegi. Ponadto raporty te będą zawierały bieżące aktualizacje jak również poszczególne dokumenty na potwierdzenie zgodności inwestycji dla wszystkich celów. Raport końcowy inwestycji będzie  podsumowywał realizację , zakończenie oraz ukazywał odniesienie się do każdego punktu zasady DNSH.</w:t>
      </w:r>
    </w:p>
    <w:p w14:paraId="38B29373" w14:textId="77777777" w:rsidR="009B27B6" w:rsidRPr="009B27B6" w:rsidRDefault="009B27B6" w:rsidP="009B27B6">
      <w:pPr>
        <w:rPr>
          <w:sz w:val="22"/>
          <w:szCs w:val="22"/>
        </w:rPr>
      </w:pPr>
      <w:r w:rsidRPr="009B27B6">
        <w:rPr>
          <w:sz w:val="22"/>
          <w:szCs w:val="22"/>
        </w:rPr>
        <w:t>Poszczególne punkty zasady DNSH , które muszą być uwzględnione przy realizacji inwestycji już na etapie powstawania dokumentacji projektowej to:</w:t>
      </w:r>
    </w:p>
    <w:p w14:paraId="35CF7E57" w14:textId="77777777" w:rsidR="009B27B6" w:rsidRPr="009B27B6" w:rsidRDefault="009B27B6" w:rsidP="009B27B6">
      <w:pPr>
        <w:rPr>
          <w:b/>
          <w:sz w:val="22"/>
          <w:szCs w:val="22"/>
        </w:rPr>
      </w:pPr>
      <w:r w:rsidRPr="009B27B6">
        <w:rPr>
          <w:b/>
          <w:sz w:val="22"/>
          <w:szCs w:val="22"/>
        </w:rPr>
        <w:t>1. Łagodzenie zmian klimatu</w:t>
      </w:r>
    </w:p>
    <w:p w14:paraId="742EA818" w14:textId="77777777" w:rsidR="009B27B6" w:rsidRPr="009B27B6" w:rsidRDefault="009B27B6" w:rsidP="009B27B6">
      <w:pPr>
        <w:rPr>
          <w:b/>
          <w:sz w:val="22"/>
          <w:szCs w:val="22"/>
        </w:rPr>
      </w:pPr>
      <w:r w:rsidRPr="009B27B6">
        <w:rPr>
          <w:b/>
          <w:sz w:val="22"/>
          <w:szCs w:val="22"/>
        </w:rPr>
        <w:t>2. Adaptacja do zmian klimatu</w:t>
      </w:r>
    </w:p>
    <w:p w14:paraId="3CF38E6A" w14:textId="77777777" w:rsidR="009B27B6" w:rsidRPr="009B27B6" w:rsidRDefault="009B27B6" w:rsidP="009B27B6">
      <w:pPr>
        <w:rPr>
          <w:b/>
          <w:sz w:val="22"/>
          <w:szCs w:val="22"/>
        </w:rPr>
      </w:pPr>
      <w:r w:rsidRPr="009B27B6">
        <w:rPr>
          <w:b/>
          <w:sz w:val="22"/>
          <w:szCs w:val="22"/>
        </w:rPr>
        <w:t>3. Zrównoważone wykorzystywanie i ochrona zasobów wodnych i morskich</w:t>
      </w:r>
    </w:p>
    <w:p w14:paraId="66AB4F59" w14:textId="77777777" w:rsidR="009B27B6" w:rsidRPr="009B27B6" w:rsidRDefault="009B27B6" w:rsidP="009B27B6">
      <w:pPr>
        <w:rPr>
          <w:b/>
          <w:sz w:val="22"/>
          <w:szCs w:val="22"/>
        </w:rPr>
      </w:pPr>
      <w:r w:rsidRPr="009B27B6">
        <w:rPr>
          <w:b/>
          <w:sz w:val="22"/>
          <w:szCs w:val="22"/>
        </w:rPr>
        <w:t xml:space="preserve">4. Gospodarka o obiegu zamkniętym, w tym zapobieganiu powstawaniu odpadów </w:t>
      </w:r>
      <w:r w:rsidR="002C33BB">
        <w:rPr>
          <w:b/>
          <w:sz w:val="22"/>
          <w:szCs w:val="22"/>
        </w:rPr>
        <w:t xml:space="preserve">                 </w:t>
      </w:r>
      <w:r w:rsidRPr="009B27B6">
        <w:rPr>
          <w:b/>
          <w:sz w:val="22"/>
          <w:szCs w:val="22"/>
        </w:rPr>
        <w:t>i recyklingowi</w:t>
      </w:r>
    </w:p>
    <w:p w14:paraId="550FF72D" w14:textId="77777777" w:rsidR="009B27B6" w:rsidRPr="009B27B6" w:rsidRDefault="009B27B6" w:rsidP="009B27B6">
      <w:pPr>
        <w:rPr>
          <w:b/>
          <w:sz w:val="22"/>
          <w:szCs w:val="22"/>
        </w:rPr>
      </w:pPr>
      <w:r w:rsidRPr="009B27B6">
        <w:rPr>
          <w:b/>
          <w:sz w:val="22"/>
          <w:szCs w:val="22"/>
        </w:rPr>
        <w:t>5. Zapobieganie zanieczyszczeniom powietrza, wody lub gleby i jego kontrola</w:t>
      </w:r>
    </w:p>
    <w:p w14:paraId="608A5E20" w14:textId="77777777" w:rsidR="009B27B6" w:rsidRPr="009B27B6" w:rsidRDefault="009B27B6" w:rsidP="009B27B6">
      <w:pPr>
        <w:rPr>
          <w:b/>
          <w:sz w:val="22"/>
          <w:szCs w:val="22"/>
        </w:rPr>
      </w:pPr>
      <w:r w:rsidRPr="009B27B6">
        <w:rPr>
          <w:b/>
          <w:sz w:val="22"/>
          <w:szCs w:val="22"/>
        </w:rPr>
        <w:t>6. Ochrona i odbudowa bioróżnorodności i ekosystemów</w:t>
      </w:r>
    </w:p>
    <w:p w14:paraId="3749D73B" w14:textId="77777777" w:rsidR="009B27B6" w:rsidRPr="009B27B6" w:rsidRDefault="009B27B6" w:rsidP="009B27B6">
      <w:pPr>
        <w:rPr>
          <w:sz w:val="22"/>
          <w:szCs w:val="22"/>
        </w:rPr>
      </w:pPr>
      <w:r w:rsidRPr="009B27B6">
        <w:rPr>
          <w:sz w:val="22"/>
          <w:szCs w:val="22"/>
        </w:rPr>
        <w:t>W ramach realizacji inwestycji wykonawca w odniesieniu do powyższych punktów zobowiązany jest do wykonania m.in.</w:t>
      </w:r>
    </w:p>
    <w:p w14:paraId="26D2B19A" w14:textId="77777777" w:rsidR="009B27B6" w:rsidRPr="009B27B6" w:rsidRDefault="009B27B6" w:rsidP="009B27B6">
      <w:pPr>
        <w:rPr>
          <w:sz w:val="22"/>
          <w:szCs w:val="22"/>
        </w:rPr>
      </w:pPr>
      <w:r w:rsidRPr="009B27B6">
        <w:rPr>
          <w:sz w:val="22"/>
          <w:szCs w:val="22"/>
        </w:rPr>
        <w:t>1. Audytu początkowego (przebudowy, remontu, rozbiórki)</w:t>
      </w:r>
    </w:p>
    <w:p w14:paraId="7BF41923" w14:textId="77777777" w:rsidR="009B27B6" w:rsidRPr="009B27B6" w:rsidRDefault="009B27B6" w:rsidP="009B27B6">
      <w:pPr>
        <w:rPr>
          <w:sz w:val="22"/>
          <w:szCs w:val="22"/>
        </w:rPr>
      </w:pPr>
      <w:r w:rsidRPr="009B27B6">
        <w:rPr>
          <w:sz w:val="22"/>
          <w:szCs w:val="22"/>
        </w:rPr>
        <w:t>2. Świadectwa charakterystyki energetycznej ex-</w:t>
      </w:r>
      <w:proofErr w:type="spellStart"/>
      <w:r w:rsidRPr="009B27B6">
        <w:rPr>
          <w:sz w:val="22"/>
          <w:szCs w:val="22"/>
        </w:rPr>
        <w:t>ante</w:t>
      </w:r>
      <w:proofErr w:type="spellEnd"/>
    </w:p>
    <w:p w14:paraId="5E755CC2" w14:textId="77777777" w:rsidR="009B27B6" w:rsidRPr="009B27B6" w:rsidRDefault="009B27B6" w:rsidP="009B27B6">
      <w:pPr>
        <w:rPr>
          <w:sz w:val="22"/>
          <w:szCs w:val="22"/>
        </w:rPr>
      </w:pPr>
      <w:r w:rsidRPr="009B27B6">
        <w:rPr>
          <w:sz w:val="22"/>
          <w:szCs w:val="22"/>
        </w:rPr>
        <w:lastRenderedPageBreak/>
        <w:t>3. Analizę wpływu oraz skutecznych działań zapobiegawczych osobno na każdy z punktów zasady DNSH (opracowanie wzoru raportu wraz z wykazem dok</w:t>
      </w:r>
      <w:r>
        <w:rPr>
          <w:sz w:val="22"/>
          <w:szCs w:val="22"/>
        </w:rPr>
        <w:t xml:space="preserve">umentów stanowiących załącznik </w:t>
      </w:r>
      <w:r w:rsidRPr="009B27B6">
        <w:rPr>
          <w:sz w:val="22"/>
          <w:szCs w:val="22"/>
        </w:rPr>
        <w:t>i potwierdzających poszczegól</w:t>
      </w:r>
      <w:r>
        <w:rPr>
          <w:sz w:val="22"/>
          <w:szCs w:val="22"/>
        </w:rPr>
        <w:t>ne zabiegi)</w:t>
      </w:r>
      <w:r w:rsidRPr="009B27B6">
        <w:rPr>
          <w:sz w:val="22"/>
          <w:szCs w:val="22"/>
        </w:rPr>
        <w:t>.</w:t>
      </w:r>
    </w:p>
    <w:p w14:paraId="577460DB" w14:textId="77777777" w:rsidR="009B27B6" w:rsidRPr="009B27B6" w:rsidRDefault="009B27B6" w:rsidP="009B27B6">
      <w:pPr>
        <w:rPr>
          <w:sz w:val="22"/>
          <w:szCs w:val="22"/>
        </w:rPr>
      </w:pPr>
      <w:r w:rsidRPr="009B27B6">
        <w:rPr>
          <w:sz w:val="22"/>
          <w:szCs w:val="22"/>
        </w:rPr>
        <w:t>4. Świadectwa charakterystyki energetycznej ex-post</w:t>
      </w:r>
    </w:p>
    <w:p w14:paraId="26B49E5B" w14:textId="77777777" w:rsidR="009B27B6" w:rsidRPr="009B27B6" w:rsidRDefault="009B27B6" w:rsidP="009B27B6">
      <w:pPr>
        <w:rPr>
          <w:sz w:val="22"/>
          <w:szCs w:val="22"/>
        </w:rPr>
      </w:pPr>
      <w:r w:rsidRPr="009B27B6">
        <w:rPr>
          <w:sz w:val="22"/>
          <w:szCs w:val="22"/>
        </w:rPr>
        <w:t>5. Audytu końcowego w odniesieniu do spełnienia wszystkich punktów zasady DNSH</w:t>
      </w:r>
    </w:p>
    <w:p w14:paraId="7A2BD901" w14:textId="77777777" w:rsidR="009B27B6" w:rsidRPr="009B27B6" w:rsidRDefault="009B27B6" w:rsidP="009B27B6">
      <w:pPr>
        <w:rPr>
          <w:sz w:val="22"/>
          <w:szCs w:val="22"/>
        </w:rPr>
      </w:pPr>
      <w:r w:rsidRPr="009B27B6">
        <w:rPr>
          <w:sz w:val="22"/>
          <w:szCs w:val="22"/>
        </w:rPr>
        <w:t xml:space="preserve">6. Sporządzenie Raportu końcowego </w:t>
      </w:r>
    </w:p>
    <w:p w14:paraId="7F30F44B" w14:textId="77777777" w:rsidR="009B27B6" w:rsidRPr="009B27B6" w:rsidRDefault="009B27B6" w:rsidP="009B27B6">
      <w:pPr>
        <w:ind w:left="720"/>
        <w:rPr>
          <w:sz w:val="22"/>
          <w:szCs w:val="22"/>
        </w:rPr>
      </w:pPr>
      <w:r w:rsidRPr="009B27B6">
        <w:rPr>
          <w:sz w:val="22"/>
          <w:szCs w:val="22"/>
        </w:rPr>
        <w:t>W ramach załączników potwierdzających spełnienie zasady DNSH Zamawiający wymaga m.in. przedkładania takich dokumentów jak karty materiałowe, aprobaty, certyfikaty, karty przekazania odpadów, karty ewidencjonowania odpadów, dla gospodarki GOZ m.in. dokumenty potwierdzające , iż co najmniej 70% masy odpadów z budowy zostanie ponownie zagospodarowana.</w:t>
      </w:r>
    </w:p>
    <w:p w14:paraId="1418E80C" w14:textId="77777777" w:rsidR="009B27B6" w:rsidRPr="009B27B6" w:rsidRDefault="009B27B6" w:rsidP="009B27B6">
      <w:pPr>
        <w:ind w:left="720"/>
        <w:rPr>
          <w:sz w:val="22"/>
          <w:szCs w:val="22"/>
        </w:rPr>
      </w:pPr>
    </w:p>
    <w:p w14:paraId="1A8ABF25" w14:textId="77777777" w:rsidR="009B27B6" w:rsidRPr="009B27B6" w:rsidRDefault="009B27B6" w:rsidP="009B27B6">
      <w:pPr>
        <w:spacing w:line="276" w:lineRule="auto"/>
        <w:ind w:right="-709"/>
        <w:outlineLvl w:val="0"/>
        <w:rPr>
          <w:rFonts w:eastAsia="Cambria"/>
          <w:sz w:val="22"/>
          <w:szCs w:val="22"/>
        </w:rPr>
      </w:pPr>
    </w:p>
    <w:sectPr w:rsidR="009B27B6" w:rsidRPr="009B27B6" w:rsidSect="00694CA8">
      <w:headerReference w:type="default"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B0EE5" w14:textId="77777777" w:rsidR="006311E1" w:rsidRDefault="006311E1" w:rsidP="0093735A">
      <w:r>
        <w:separator/>
      </w:r>
    </w:p>
  </w:endnote>
  <w:endnote w:type="continuationSeparator" w:id="0">
    <w:p w14:paraId="05004EC2" w14:textId="77777777" w:rsidR="006311E1" w:rsidRDefault="006311E1" w:rsidP="0093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ira Sans Book">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545573"/>
      <w:docPartObj>
        <w:docPartGallery w:val="Page Numbers (Bottom of Page)"/>
        <w:docPartUnique/>
      </w:docPartObj>
    </w:sdtPr>
    <w:sdtEndPr>
      <w:rPr>
        <w:sz w:val="20"/>
        <w:szCs w:val="20"/>
      </w:rPr>
    </w:sdtEndPr>
    <w:sdtContent>
      <w:p w14:paraId="79E8489E" w14:textId="77777777" w:rsidR="00131229" w:rsidRPr="00694CA8" w:rsidRDefault="00131229">
        <w:pPr>
          <w:pStyle w:val="Stopka"/>
          <w:jc w:val="center"/>
          <w:rPr>
            <w:sz w:val="20"/>
            <w:szCs w:val="20"/>
          </w:rPr>
        </w:pPr>
        <w:r w:rsidRPr="00694CA8">
          <w:rPr>
            <w:sz w:val="20"/>
            <w:szCs w:val="20"/>
          </w:rPr>
          <w:fldChar w:fldCharType="begin"/>
        </w:r>
        <w:r w:rsidRPr="00694CA8">
          <w:rPr>
            <w:sz w:val="20"/>
            <w:szCs w:val="20"/>
          </w:rPr>
          <w:instrText>PAGE   \* MERGEFORMAT</w:instrText>
        </w:r>
        <w:r w:rsidRPr="00694CA8">
          <w:rPr>
            <w:sz w:val="20"/>
            <w:szCs w:val="20"/>
          </w:rPr>
          <w:fldChar w:fldCharType="separate"/>
        </w:r>
        <w:r w:rsidR="00874271">
          <w:rPr>
            <w:noProof/>
            <w:sz w:val="20"/>
            <w:szCs w:val="20"/>
          </w:rPr>
          <w:t>2</w:t>
        </w:r>
        <w:r w:rsidRPr="00694CA8">
          <w:rPr>
            <w:sz w:val="20"/>
            <w:szCs w:val="20"/>
          </w:rPr>
          <w:fldChar w:fldCharType="end"/>
        </w:r>
      </w:p>
    </w:sdtContent>
  </w:sdt>
  <w:p w14:paraId="5F36C20B" w14:textId="77777777" w:rsidR="00131229" w:rsidRDefault="0013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1A1C9" w14:textId="77777777" w:rsidR="00131229" w:rsidRPr="00B737AA" w:rsidRDefault="00131229" w:rsidP="0093735A">
    <w:pPr>
      <w:spacing w:line="276" w:lineRule="auto"/>
      <w:jc w:val="center"/>
      <w:rPr>
        <w:rFonts w:asciiTheme="minorHAnsi" w:hAnsiTheme="minorHAnsi" w:cstheme="minorHAnsi"/>
      </w:rPr>
    </w:pPr>
    <w:r>
      <w:rPr>
        <w:rFonts w:asciiTheme="minorHAnsi" w:hAnsiTheme="minorHAnsi" w:cstheme="minorHAnsi"/>
      </w:rPr>
      <w:t>Łódź, lipiec 2025</w:t>
    </w:r>
    <w:r w:rsidRPr="00B737AA">
      <w:rPr>
        <w:rFonts w:asciiTheme="minorHAnsi" w:hAnsiTheme="minorHAnsi" w:cstheme="minorHAnsi"/>
      </w:rPr>
      <w:t xml:space="preserve"> r.</w:t>
    </w:r>
  </w:p>
  <w:p w14:paraId="7B886C6A" w14:textId="77777777" w:rsidR="00131229" w:rsidRDefault="0013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55A3B" w14:textId="77777777" w:rsidR="006311E1" w:rsidRDefault="006311E1" w:rsidP="0093735A">
      <w:r>
        <w:separator/>
      </w:r>
    </w:p>
  </w:footnote>
  <w:footnote w:type="continuationSeparator" w:id="0">
    <w:p w14:paraId="113CE177" w14:textId="77777777" w:rsidR="006311E1" w:rsidRDefault="006311E1" w:rsidP="0093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EE073" w14:textId="77777777" w:rsidR="00131229" w:rsidRDefault="00131229">
    <w:pPr>
      <w:pStyle w:val="Nagwek"/>
      <w:jc w:val="center"/>
    </w:pPr>
  </w:p>
  <w:p w14:paraId="2F953E52" w14:textId="77777777" w:rsidR="00131229" w:rsidRDefault="00131229" w:rsidP="0093735A">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6BF12" w14:textId="77777777" w:rsidR="00131229" w:rsidRPr="00B737AA" w:rsidRDefault="00131229" w:rsidP="0093735A">
    <w:pPr>
      <w:spacing w:line="276" w:lineRule="auto"/>
      <w:jc w:val="right"/>
      <w:rPr>
        <w:rFonts w:asciiTheme="minorHAnsi" w:eastAsia="Cambria" w:hAnsiTheme="minorHAnsi" w:cstheme="minorHAnsi"/>
        <w:sz w:val="22"/>
        <w:szCs w:val="22"/>
      </w:rPr>
    </w:pPr>
    <w:r w:rsidRPr="00B737AA">
      <w:rPr>
        <w:rFonts w:asciiTheme="minorHAnsi" w:eastAsia="Cambria" w:hAnsiTheme="minorHAnsi" w:cstheme="minorHAnsi"/>
        <w:b/>
        <w:sz w:val="22"/>
        <w:szCs w:val="22"/>
      </w:rPr>
      <w:t>Załącznik  nr ……… do SWZ</w:t>
    </w:r>
  </w:p>
  <w:p w14:paraId="4ECCC677" w14:textId="77777777" w:rsidR="00131229" w:rsidRPr="00B737AA" w:rsidRDefault="00131229" w:rsidP="0093735A">
    <w:pPr>
      <w:spacing w:line="276" w:lineRule="auto"/>
      <w:jc w:val="right"/>
      <w:rPr>
        <w:rFonts w:asciiTheme="minorHAnsi" w:eastAsia="Cambria" w:hAnsiTheme="minorHAnsi" w:cstheme="minorHAnsi"/>
        <w:b/>
        <w:sz w:val="22"/>
        <w:szCs w:val="22"/>
      </w:rPr>
    </w:pPr>
    <w:r w:rsidRPr="00B737AA">
      <w:rPr>
        <w:rFonts w:asciiTheme="minorHAnsi" w:eastAsia="Cambria" w:hAnsiTheme="minorHAnsi" w:cstheme="minorHAnsi"/>
        <w:b/>
        <w:sz w:val="22"/>
        <w:szCs w:val="22"/>
      </w:rPr>
      <w:t xml:space="preserve">Nr sprawy </w:t>
    </w:r>
    <w:r>
      <w:rPr>
        <w:rFonts w:asciiTheme="minorHAnsi" w:eastAsia="Cambria" w:hAnsiTheme="minorHAnsi" w:cstheme="minorHAnsi"/>
        <w:b/>
        <w:sz w:val="22"/>
        <w:szCs w:val="22"/>
      </w:rPr>
      <w:t>…………………..</w:t>
    </w:r>
  </w:p>
  <w:p w14:paraId="20E6B486" w14:textId="77777777" w:rsidR="00131229" w:rsidRDefault="001312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upperRoman"/>
      <w:pStyle w:val="DNagwek2"/>
      <w:lvlText w:val="%1."/>
      <w:lvlJc w:val="left"/>
      <w:pPr>
        <w:tabs>
          <w:tab w:val="num" w:pos="0"/>
        </w:tabs>
        <w:ind w:left="4187" w:hanging="360"/>
      </w:pPr>
      <w:rPr>
        <w:rFonts w:cs="Calibri Light"/>
        <w:sz w:val="32"/>
        <w:szCs w:val="3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b w:val="0"/>
        <w:bCs/>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b w:val="0"/>
        <w:bCs/>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b w:val="0"/>
        <w:bCs/>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8Num11"/>
    <w:lvl w:ilvl="0">
      <w:start w:val="1"/>
      <w:numFmt w:val="decimal"/>
      <w:lvlText w:val="%1."/>
      <w:lvlJc w:val="left"/>
      <w:pPr>
        <w:tabs>
          <w:tab w:val="num" w:pos="0"/>
        </w:tabs>
        <w:ind w:left="360" w:hanging="360"/>
      </w:pPr>
    </w:lvl>
    <w:lvl w:ilvl="1">
      <w:start w:val="1"/>
      <w:numFmt w:val="decimal"/>
      <w:lvlText w:val="%1.%2."/>
      <w:lvlJc w:val="left"/>
      <w:pPr>
        <w:tabs>
          <w:tab w:val="num" w:pos="0"/>
        </w:tabs>
        <w:ind w:left="284" w:firstLine="76"/>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C"/>
    <w:multiLevelType w:val="multilevel"/>
    <w:tmpl w:val="0000000C"/>
    <w:name w:val="WW8Num12"/>
    <w:lvl w:ilvl="0">
      <w:start w:val="1"/>
      <w:numFmt w:val="decimal"/>
      <w:lvlText w:val="%1."/>
      <w:lvlJc w:val="left"/>
      <w:pPr>
        <w:tabs>
          <w:tab w:val="num" w:pos="142"/>
        </w:tabs>
        <w:ind w:left="502" w:hanging="360"/>
      </w:pPr>
    </w:lvl>
    <w:lvl w:ilvl="1">
      <w:start w:val="1"/>
      <w:numFmt w:val="decimal"/>
      <w:lvlText w:val="%1.%2."/>
      <w:lvlJc w:val="left"/>
      <w:pPr>
        <w:tabs>
          <w:tab w:val="num" w:pos="208"/>
        </w:tabs>
        <w:ind w:left="492" w:firstLine="76"/>
      </w:pPr>
      <w:rPr>
        <w:i w:val="0"/>
        <w:iC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17509CB"/>
    <w:multiLevelType w:val="hybridMultilevel"/>
    <w:tmpl w:val="DFB6F0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B0790C"/>
    <w:multiLevelType w:val="hybridMultilevel"/>
    <w:tmpl w:val="1C6E08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DF6B7B"/>
    <w:multiLevelType w:val="hybridMultilevel"/>
    <w:tmpl w:val="338038B4"/>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5FC40F8"/>
    <w:multiLevelType w:val="hybridMultilevel"/>
    <w:tmpl w:val="348084FA"/>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326E29"/>
    <w:multiLevelType w:val="hybridMultilevel"/>
    <w:tmpl w:val="D6AAF6FC"/>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C0C5893"/>
    <w:multiLevelType w:val="hybridMultilevel"/>
    <w:tmpl w:val="9B1E7880"/>
    <w:lvl w:ilvl="0" w:tplc="4038284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C16CFA"/>
    <w:multiLevelType w:val="hybridMultilevel"/>
    <w:tmpl w:val="ECE22D34"/>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0DFA696D"/>
    <w:multiLevelType w:val="hybridMultilevel"/>
    <w:tmpl w:val="76C870D2"/>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0064B5"/>
    <w:multiLevelType w:val="hybridMultilevel"/>
    <w:tmpl w:val="8AD0C94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EB099A"/>
    <w:multiLevelType w:val="hybridMultilevel"/>
    <w:tmpl w:val="0FBAC2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9B3401"/>
    <w:multiLevelType w:val="hybridMultilevel"/>
    <w:tmpl w:val="AAF0693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1454B9"/>
    <w:multiLevelType w:val="hybridMultilevel"/>
    <w:tmpl w:val="2FECD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B5767F"/>
    <w:multiLevelType w:val="hybridMultilevel"/>
    <w:tmpl w:val="75826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D865D0A"/>
    <w:multiLevelType w:val="hybridMultilevel"/>
    <w:tmpl w:val="4258AA7A"/>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9B04CF"/>
    <w:multiLevelType w:val="hybridMultilevel"/>
    <w:tmpl w:val="59F8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29E4081"/>
    <w:multiLevelType w:val="hybridMultilevel"/>
    <w:tmpl w:val="8B0A9162"/>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E83D66"/>
    <w:multiLevelType w:val="hybridMultilevel"/>
    <w:tmpl w:val="68E20844"/>
    <w:lvl w:ilvl="0" w:tplc="04150017">
      <w:start w:val="1"/>
      <w:numFmt w:val="lowerLetter"/>
      <w:lvlText w:val="%1)"/>
      <w:lvlJc w:val="left"/>
      <w:pPr>
        <w:ind w:left="720" w:hanging="360"/>
      </w:pPr>
      <w:rPr>
        <w:rFonts w:hint="default"/>
        <w:b w:val="0"/>
        <w:i w:val="0"/>
        <w:color w:val="auto"/>
        <w:sz w:val="20"/>
        <w:szCs w:val="20"/>
      </w:rPr>
    </w:lvl>
    <w:lvl w:ilvl="1" w:tplc="ADA403FA">
      <w:start w:val="1"/>
      <w:numFmt w:val="bullet"/>
      <w:lvlText w:val=""/>
      <w:lvlJc w:val="left"/>
      <w:pPr>
        <w:ind w:left="1440" w:hanging="360"/>
      </w:pPr>
      <w:rPr>
        <w:rFonts w:ascii="Symbol" w:hAnsi="Symbol" w:hint="default"/>
        <w:b w:val="0"/>
        <w:i w:val="0"/>
        <w:color w:val="auto"/>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7B76412"/>
    <w:multiLevelType w:val="hybridMultilevel"/>
    <w:tmpl w:val="8C96D0C8"/>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2A595900"/>
    <w:multiLevelType w:val="hybridMultilevel"/>
    <w:tmpl w:val="16BED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2E424B"/>
    <w:multiLevelType w:val="hybridMultilevel"/>
    <w:tmpl w:val="1C8A25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264C16"/>
    <w:multiLevelType w:val="hybridMultilevel"/>
    <w:tmpl w:val="3AEAAD8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18C0CD0"/>
    <w:multiLevelType w:val="hybridMultilevel"/>
    <w:tmpl w:val="8AB24B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45C6F93"/>
    <w:multiLevelType w:val="hybridMultilevel"/>
    <w:tmpl w:val="5FD6190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56D59DB"/>
    <w:multiLevelType w:val="hybridMultilevel"/>
    <w:tmpl w:val="E9FAC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5E12DAC"/>
    <w:multiLevelType w:val="hybridMultilevel"/>
    <w:tmpl w:val="A64E85C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C58353C"/>
    <w:multiLevelType w:val="hybridMultilevel"/>
    <w:tmpl w:val="F1F4E49C"/>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160C40"/>
    <w:multiLevelType w:val="hybridMultilevel"/>
    <w:tmpl w:val="46BAA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7584401"/>
    <w:multiLevelType w:val="hybridMultilevel"/>
    <w:tmpl w:val="56882D9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AB5428A"/>
    <w:multiLevelType w:val="hybridMultilevel"/>
    <w:tmpl w:val="C916D39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ED87D7B"/>
    <w:multiLevelType w:val="hybridMultilevel"/>
    <w:tmpl w:val="6268A626"/>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1946C5"/>
    <w:multiLevelType w:val="hybridMultilevel"/>
    <w:tmpl w:val="846EE7B0"/>
    <w:lvl w:ilvl="0" w:tplc="04150017">
      <w:start w:val="1"/>
      <w:numFmt w:val="lowerLetter"/>
      <w:lvlText w:val="%1)"/>
      <w:lvlJc w:val="left"/>
      <w:pPr>
        <w:ind w:left="720" w:hanging="360"/>
      </w:pPr>
      <w:rPr>
        <w:rFonts w:hint="default"/>
        <w:b w:val="0"/>
        <w:i w:val="0"/>
        <w:color w:val="auto"/>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F2E5BFB"/>
    <w:multiLevelType w:val="hybridMultilevel"/>
    <w:tmpl w:val="E410BB74"/>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BA41E9"/>
    <w:multiLevelType w:val="hybridMultilevel"/>
    <w:tmpl w:val="AE660C74"/>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944589"/>
    <w:multiLevelType w:val="hybridMultilevel"/>
    <w:tmpl w:val="D90E8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F161AD"/>
    <w:multiLevelType w:val="hybridMultilevel"/>
    <w:tmpl w:val="D3145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6CE5681"/>
    <w:multiLevelType w:val="multilevel"/>
    <w:tmpl w:val="A364E10A"/>
    <w:lvl w:ilvl="0">
      <w:start w:val="1"/>
      <w:numFmt w:val="decimal"/>
      <w:lvlText w:val="%1."/>
      <w:lvlJc w:val="left"/>
      <w:pPr>
        <w:ind w:left="360" w:hanging="360"/>
      </w:pPr>
      <w:rPr>
        <w:rFonts w:hint="default"/>
      </w:rPr>
    </w:lvl>
    <w:lvl w:ilvl="1">
      <w:start w:val="1"/>
      <w:numFmt w:val="decimal"/>
      <w:pStyle w:val="Nagwek2"/>
      <w:lvlText w:val="%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71F7A00"/>
    <w:multiLevelType w:val="hybridMultilevel"/>
    <w:tmpl w:val="60146FDE"/>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8841B3F"/>
    <w:multiLevelType w:val="hybridMultilevel"/>
    <w:tmpl w:val="E6E68B84"/>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9D5775A"/>
    <w:multiLevelType w:val="hybridMultilevel"/>
    <w:tmpl w:val="0524961C"/>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1D2EF3"/>
    <w:multiLevelType w:val="hybridMultilevel"/>
    <w:tmpl w:val="C69000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EF34B2D"/>
    <w:multiLevelType w:val="hybridMultilevel"/>
    <w:tmpl w:val="68F4E9A0"/>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0920735"/>
    <w:multiLevelType w:val="hybridMultilevel"/>
    <w:tmpl w:val="45041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D8193E"/>
    <w:multiLevelType w:val="hybridMultilevel"/>
    <w:tmpl w:val="43F807FC"/>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1BD67FC"/>
    <w:multiLevelType w:val="multilevel"/>
    <w:tmpl w:val="E94CB88E"/>
    <w:lvl w:ilvl="0">
      <w:start w:val="1"/>
      <w:numFmt w:val="lowerLetter"/>
      <w:pStyle w:val="Listanum1"/>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65147153"/>
    <w:multiLevelType w:val="hybridMultilevel"/>
    <w:tmpl w:val="FC3C45EA"/>
    <w:lvl w:ilvl="0" w:tplc="3602539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FA35D5"/>
    <w:multiLevelType w:val="hybridMultilevel"/>
    <w:tmpl w:val="EB5A7FFE"/>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EB0227"/>
    <w:multiLevelType w:val="multilevel"/>
    <w:tmpl w:val="0415001F"/>
    <w:lvl w:ilvl="0">
      <w:start w:val="1"/>
      <w:numFmt w:val="decimal"/>
      <w:lvlText w:val="%1."/>
      <w:lvlJc w:val="left"/>
      <w:pPr>
        <w:ind w:left="502"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3FE1562"/>
    <w:multiLevelType w:val="hybridMultilevel"/>
    <w:tmpl w:val="F49EEBFA"/>
    <w:lvl w:ilvl="0" w:tplc="736A2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DE4634"/>
    <w:multiLevelType w:val="hybridMultilevel"/>
    <w:tmpl w:val="062059C6"/>
    <w:lvl w:ilvl="0" w:tplc="4F9C8392">
      <w:start w:val="7"/>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5253BF"/>
    <w:multiLevelType w:val="hybridMultilevel"/>
    <w:tmpl w:val="0C5C60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DE0F4E"/>
    <w:multiLevelType w:val="hybridMultilevel"/>
    <w:tmpl w:val="983469F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EF66A62"/>
    <w:multiLevelType w:val="hybridMultilevel"/>
    <w:tmpl w:val="E2185418"/>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14264834">
    <w:abstractNumId w:val="54"/>
  </w:num>
  <w:num w:numId="2" w16cid:durableId="1100678721">
    <w:abstractNumId w:val="43"/>
  </w:num>
  <w:num w:numId="3" w16cid:durableId="1510215616">
    <w:abstractNumId w:val="51"/>
  </w:num>
  <w:num w:numId="4" w16cid:durableId="332881561">
    <w:abstractNumId w:val="2"/>
  </w:num>
  <w:num w:numId="5" w16cid:durableId="1573352115">
    <w:abstractNumId w:val="4"/>
  </w:num>
  <w:num w:numId="6" w16cid:durableId="827982425">
    <w:abstractNumId w:val="6"/>
  </w:num>
  <w:num w:numId="7" w16cid:durableId="2003467414">
    <w:abstractNumId w:val="0"/>
  </w:num>
  <w:num w:numId="8" w16cid:durableId="776023970">
    <w:abstractNumId w:val="1"/>
  </w:num>
  <w:num w:numId="9" w16cid:durableId="749355174">
    <w:abstractNumId w:val="5"/>
  </w:num>
  <w:num w:numId="10" w16cid:durableId="1566378272">
    <w:abstractNumId w:val="50"/>
  </w:num>
  <w:num w:numId="11" w16cid:durableId="394428140">
    <w:abstractNumId w:val="36"/>
  </w:num>
  <w:num w:numId="12" w16cid:durableId="561644400">
    <w:abstractNumId w:val="44"/>
  </w:num>
  <w:num w:numId="13" w16cid:durableId="1685789997">
    <w:abstractNumId w:val="52"/>
  </w:num>
  <w:num w:numId="14" w16cid:durableId="1411541194">
    <w:abstractNumId w:val="14"/>
  </w:num>
  <w:num w:numId="15" w16cid:durableId="104037193">
    <w:abstractNumId w:val="25"/>
  </w:num>
  <w:num w:numId="16" w16cid:durableId="37510940">
    <w:abstractNumId w:val="12"/>
  </w:num>
  <w:num w:numId="17" w16cid:durableId="1342004867">
    <w:abstractNumId w:val="10"/>
  </w:num>
  <w:num w:numId="18" w16cid:durableId="2061316212">
    <w:abstractNumId w:val="55"/>
  </w:num>
  <w:num w:numId="19" w16cid:durableId="1616711857">
    <w:abstractNumId w:val="35"/>
  </w:num>
  <w:num w:numId="20" w16cid:durableId="1904749982">
    <w:abstractNumId w:val="49"/>
  </w:num>
  <w:num w:numId="21" w16cid:durableId="1894196820">
    <w:abstractNumId w:val="53"/>
  </w:num>
  <w:num w:numId="22" w16cid:durableId="1461418011">
    <w:abstractNumId w:val="38"/>
  </w:num>
  <w:num w:numId="23" w16cid:durableId="178198710">
    <w:abstractNumId w:val="24"/>
  </w:num>
  <w:num w:numId="24" w16cid:durableId="1332875626">
    <w:abstractNumId w:val="31"/>
  </w:num>
  <w:num w:numId="25" w16cid:durableId="1670601449">
    <w:abstractNumId w:val="28"/>
  </w:num>
  <w:num w:numId="26" w16cid:durableId="1963610655">
    <w:abstractNumId w:val="41"/>
  </w:num>
  <w:num w:numId="27" w16cid:durableId="116536354">
    <w:abstractNumId w:val="13"/>
  </w:num>
  <w:num w:numId="28" w16cid:durableId="251160738">
    <w:abstractNumId w:val="48"/>
  </w:num>
  <w:num w:numId="29" w16cid:durableId="1912150751">
    <w:abstractNumId w:val="26"/>
  </w:num>
  <w:num w:numId="30" w16cid:durableId="531068025">
    <w:abstractNumId w:val="8"/>
  </w:num>
  <w:num w:numId="31" w16cid:durableId="520096715">
    <w:abstractNumId w:val="39"/>
  </w:num>
  <w:num w:numId="32" w16cid:durableId="2089379784">
    <w:abstractNumId w:val="15"/>
  </w:num>
  <w:num w:numId="33" w16cid:durableId="1235704018">
    <w:abstractNumId w:val="17"/>
  </w:num>
  <w:num w:numId="34" w16cid:durableId="135223570">
    <w:abstractNumId w:val="23"/>
  </w:num>
  <w:num w:numId="35" w16cid:durableId="26374227">
    <w:abstractNumId w:val="27"/>
  </w:num>
  <w:num w:numId="36" w16cid:durableId="791244931">
    <w:abstractNumId w:val="40"/>
  </w:num>
  <w:num w:numId="37" w16cid:durableId="1783189817">
    <w:abstractNumId w:val="56"/>
  </w:num>
  <w:num w:numId="38" w16cid:durableId="134416957">
    <w:abstractNumId w:val="21"/>
  </w:num>
  <w:num w:numId="39" w16cid:durableId="2060321131">
    <w:abstractNumId w:val="11"/>
  </w:num>
  <w:num w:numId="40" w16cid:durableId="1227569423">
    <w:abstractNumId w:val="37"/>
  </w:num>
  <w:num w:numId="41" w16cid:durableId="505284883">
    <w:abstractNumId w:val="46"/>
  </w:num>
  <w:num w:numId="42" w16cid:durableId="531697849">
    <w:abstractNumId w:val="33"/>
  </w:num>
  <w:num w:numId="43" w16cid:durableId="274530865">
    <w:abstractNumId w:val="45"/>
  </w:num>
  <w:num w:numId="44" w16cid:durableId="1534923931">
    <w:abstractNumId w:val="16"/>
  </w:num>
  <w:num w:numId="45" w16cid:durableId="1808665066">
    <w:abstractNumId w:val="42"/>
  </w:num>
  <w:num w:numId="46" w16cid:durableId="327055130">
    <w:abstractNumId w:val="57"/>
  </w:num>
  <w:num w:numId="47" w16cid:durableId="645474057">
    <w:abstractNumId w:val="9"/>
  </w:num>
  <w:num w:numId="48" w16cid:durableId="1644312709">
    <w:abstractNumId w:val="22"/>
  </w:num>
  <w:num w:numId="49" w16cid:durableId="2125493841">
    <w:abstractNumId w:val="47"/>
  </w:num>
  <w:num w:numId="50" w16cid:durableId="1861628814">
    <w:abstractNumId w:val="29"/>
  </w:num>
  <w:num w:numId="51" w16cid:durableId="31733824">
    <w:abstractNumId w:val="19"/>
  </w:num>
  <w:num w:numId="52" w16cid:durableId="963272154">
    <w:abstractNumId w:val="20"/>
  </w:num>
  <w:num w:numId="53" w16cid:durableId="346567717">
    <w:abstractNumId w:val="34"/>
  </w:num>
  <w:num w:numId="54" w16cid:durableId="905339541">
    <w:abstractNumId w:val="30"/>
  </w:num>
  <w:num w:numId="55" w16cid:durableId="1533181037">
    <w:abstractNumId w:val="18"/>
  </w:num>
  <w:num w:numId="56" w16cid:durableId="1352493661">
    <w:abstractNumId w:val="32"/>
  </w:num>
  <w:num w:numId="57" w16cid:durableId="706413595">
    <w:abstractNumId w:val="58"/>
  </w:num>
  <w:num w:numId="58" w16cid:durableId="1142770214">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E63"/>
    <w:rsid w:val="00013380"/>
    <w:rsid w:val="00016E86"/>
    <w:rsid w:val="000313A4"/>
    <w:rsid w:val="00033A18"/>
    <w:rsid w:val="00072322"/>
    <w:rsid w:val="00072E0C"/>
    <w:rsid w:val="000B0197"/>
    <w:rsid w:val="000C0319"/>
    <w:rsid w:val="000F4A23"/>
    <w:rsid w:val="00103073"/>
    <w:rsid w:val="00114F04"/>
    <w:rsid w:val="00122668"/>
    <w:rsid w:val="00131229"/>
    <w:rsid w:val="001360C4"/>
    <w:rsid w:val="001366A1"/>
    <w:rsid w:val="001506D6"/>
    <w:rsid w:val="00160C64"/>
    <w:rsid w:val="00163590"/>
    <w:rsid w:val="001B3B73"/>
    <w:rsid w:val="001C6654"/>
    <w:rsid w:val="001C7BC2"/>
    <w:rsid w:val="001F57D9"/>
    <w:rsid w:val="00204374"/>
    <w:rsid w:val="00210666"/>
    <w:rsid w:val="00211BE2"/>
    <w:rsid w:val="002148A7"/>
    <w:rsid w:val="00221BAA"/>
    <w:rsid w:val="0024760A"/>
    <w:rsid w:val="002626B5"/>
    <w:rsid w:val="0027098E"/>
    <w:rsid w:val="00281879"/>
    <w:rsid w:val="002854DE"/>
    <w:rsid w:val="00290CBA"/>
    <w:rsid w:val="00291E58"/>
    <w:rsid w:val="00294AC6"/>
    <w:rsid w:val="00294F88"/>
    <w:rsid w:val="002C008F"/>
    <w:rsid w:val="002C1630"/>
    <w:rsid w:val="002C33BB"/>
    <w:rsid w:val="003114A9"/>
    <w:rsid w:val="003439D7"/>
    <w:rsid w:val="003468FC"/>
    <w:rsid w:val="00366347"/>
    <w:rsid w:val="00376E74"/>
    <w:rsid w:val="003A2534"/>
    <w:rsid w:val="003A25CB"/>
    <w:rsid w:val="003B4C01"/>
    <w:rsid w:val="003B51B6"/>
    <w:rsid w:val="003B5213"/>
    <w:rsid w:val="003C0846"/>
    <w:rsid w:val="003C2F98"/>
    <w:rsid w:val="003D4A18"/>
    <w:rsid w:val="003E318C"/>
    <w:rsid w:val="003F0C79"/>
    <w:rsid w:val="003F2838"/>
    <w:rsid w:val="003F5E14"/>
    <w:rsid w:val="004145B0"/>
    <w:rsid w:val="0041626A"/>
    <w:rsid w:val="0042782A"/>
    <w:rsid w:val="004404B3"/>
    <w:rsid w:val="0044092F"/>
    <w:rsid w:val="004419AF"/>
    <w:rsid w:val="004717A8"/>
    <w:rsid w:val="00486D03"/>
    <w:rsid w:val="00490E37"/>
    <w:rsid w:val="00495EAD"/>
    <w:rsid w:val="004A0D6A"/>
    <w:rsid w:val="004A505C"/>
    <w:rsid w:val="004A6F2A"/>
    <w:rsid w:val="004B0743"/>
    <w:rsid w:val="004B1773"/>
    <w:rsid w:val="004C06C2"/>
    <w:rsid w:val="004C1482"/>
    <w:rsid w:val="004C37EA"/>
    <w:rsid w:val="004E75D5"/>
    <w:rsid w:val="004F0441"/>
    <w:rsid w:val="004F516F"/>
    <w:rsid w:val="004F7F0C"/>
    <w:rsid w:val="005046FF"/>
    <w:rsid w:val="00511CEC"/>
    <w:rsid w:val="00513D40"/>
    <w:rsid w:val="00550F4A"/>
    <w:rsid w:val="0055555F"/>
    <w:rsid w:val="00565180"/>
    <w:rsid w:val="00574F1B"/>
    <w:rsid w:val="005A2B62"/>
    <w:rsid w:val="005B7772"/>
    <w:rsid w:val="005C4427"/>
    <w:rsid w:val="005E04FC"/>
    <w:rsid w:val="005F3FEA"/>
    <w:rsid w:val="005F5E63"/>
    <w:rsid w:val="006030C9"/>
    <w:rsid w:val="00604DFD"/>
    <w:rsid w:val="006103BF"/>
    <w:rsid w:val="00611471"/>
    <w:rsid w:val="00624CA9"/>
    <w:rsid w:val="006311E1"/>
    <w:rsid w:val="00643B4B"/>
    <w:rsid w:val="00654FDA"/>
    <w:rsid w:val="006622E4"/>
    <w:rsid w:val="00681095"/>
    <w:rsid w:val="00691745"/>
    <w:rsid w:val="00693316"/>
    <w:rsid w:val="00694CA8"/>
    <w:rsid w:val="006A0C92"/>
    <w:rsid w:val="006A27A4"/>
    <w:rsid w:val="006A2DC3"/>
    <w:rsid w:val="006A5DDA"/>
    <w:rsid w:val="006B1B7E"/>
    <w:rsid w:val="006C2BC3"/>
    <w:rsid w:val="006E7A35"/>
    <w:rsid w:val="007029F5"/>
    <w:rsid w:val="00707210"/>
    <w:rsid w:val="007113D6"/>
    <w:rsid w:val="007174AE"/>
    <w:rsid w:val="00724713"/>
    <w:rsid w:val="0072587E"/>
    <w:rsid w:val="007342AA"/>
    <w:rsid w:val="00744701"/>
    <w:rsid w:val="007553E4"/>
    <w:rsid w:val="00763B07"/>
    <w:rsid w:val="00763E87"/>
    <w:rsid w:val="00776920"/>
    <w:rsid w:val="007819C8"/>
    <w:rsid w:val="00781D66"/>
    <w:rsid w:val="00792C22"/>
    <w:rsid w:val="007A421F"/>
    <w:rsid w:val="007D025D"/>
    <w:rsid w:val="007F2802"/>
    <w:rsid w:val="0082227D"/>
    <w:rsid w:val="0082446C"/>
    <w:rsid w:val="00832612"/>
    <w:rsid w:val="00841846"/>
    <w:rsid w:val="00844839"/>
    <w:rsid w:val="00850C99"/>
    <w:rsid w:val="00862CA2"/>
    <w:rsid w:val="00862D9E"/>
    <w:rsid w:val="00870365"/>
    <w:rsid w:val="00874271"/>
    <w:rsid w:val="008970AD"/>
    <w:rsid w:val="008A26E3"/>
    <w:rsid w:val="008A2A13"/>
    <w:rsid w:val="008B18A8"/>
    <w:rsid w:val="008B44E8"/>
    <w:rsid w:val="008C2672"/>
    <w:rsid w:val="008E5010"/>
    <w:rsid w:val="008F61A1"/>
    <w:rsid w:val="009264D9"/>
    <w:rsid w:val="00931D7D"/>
    <w:rsid w:val="0093735A"/>
    <w:rsid w:val="00957633"/>
    <w:rsid w:val="009652D9"/>
    <w:rsid w:val="009749B7"/>
    <w:rsid w:val="0098182F"/>
    <w:rsid w:val="0098208D"/>
    <w:rsid w:val="00986F98"/>
    <w:rsid w:val="009A7492"/>
    <w:rsid w:val="009B27B6"/>
    <w:rsid w:val="009B4316"/>
    <w:rsid w:val="009D220F"/>
    <w:rsid w:val="009D7914"/>
    <w:rsid w:val="009E11D1"/>
    <w:rsid w:val="00A17297"/>
    <w:rsid w:val="00A25075"/>
    <w:rsid w:val="00A71D7C"/>
    <w:rsid w:val="00AA3D9E"/>
    <w:rsid w:val="00AC544A"/>
    <w:rsid w:val="00AD182F"/>
    <w:rsid w:val="00AD5B71"/>
    <w:rsid w:val="00AE1C62"/>
    <w:rsid w:val="00AE1FE6"/>
    <w:rsid w:val="00AF0D4B"/>
    <w:rsid w:val="00AF192A"/>
    <w:rsid w:val="00AF4C72"/>
    <w:rsid w:val="00AF5A36"/>
    <w:rsid w:val="00B04C67"/>
    <w:rsid w:val="00B07850"/>
    <w:rsid w:val="00B100B7"/>
    <w:rsid w:val="00B109B2"/>
    <w:rsid w:val="00B13827"/>
    <w:rsid w:val="00B16C76"/>
    <w:rsid w:val="00B17977"/>
    <w:rsid w:val="00B2551B"/>
    <w:rsid w:val="00B258C3"/>
    <w:rsid w:val="00B46E29"/>
    <w:rsid w:val="00B53377"/>
    <w:rsid w:val="00B549A2"/>
    <w:rsid w:val="00B619A9"/>
    <w:rsid w:val="00BA7755"/>
    <w:rsid w:val="00BB06B0"/>
    <w:rsid w:val="00BC1183"/>
    <w:rsid w:val="00BC55AC"/>
    <w:rsid w:val="00BC5A80"/>
    <w:rsid w:val="00BD269B"/>
    <w:rsid w:val="00BF40B9"/>
    <w:rsid w:val="00BF517A"/>
    <w:rsid w:val="00C027EF"/>
    <w:rsid w:val="00C03069"/>
    <w:rsid w:val="00C173A5"/>
    <w:rsid w:val="00C27F16"/>
    <w:rsid w:val="00C31993"/>
    <w:rsid w:val="00C336F7"/>
    <w:rsid w:val="00C35002"/>
    <w:rsid w:val="00C42CF1"/>
    <w:rsid w:val="00C56154"/>
    <w:rsid w:val="00C61961"/>
    <w:rsid w:val="00C76A2D"/>
    <w:rsid w:val="00C93D72"/>
    <w:rsid w:val="00C9552A"/>
    <w:rsid w:val="00CA2386"/>
    <w:rsid w:val="00CB210E"/>
    <w:rsid w:val="00CD12C9"/>
    <w:rsid w:val="00CF3C81"/>
    <w:rsid w:val="00D027FD"/>
    <w:rsid w:val="00D04617"/>
    <w:rsid w:val="00D06F9D"/>
    <w:rsid w:val="00D23E01"/>
    <w:rsid w:val="00D27707"/>
    <w:rsid w:val="00D5114D"/>
    <w:rsid w:val="00D52C59"/>
    <w:rsid w:val="00D8710F"/>
    <w:rsid w:val="00D91500"/>
    <w:rsid w:val="00D921B5"/>
    <w:rsid w:val="00DA633D"/>
    <w:rsid w:val="00DB12F5"/>
    <w:rsid w:val="00DB13F1"/>
    <w:rsid w:val="00DC0C36"/>
    <w:rsid w:val="00E00CB8"/>
    <w:rsid w:val="00E21F80"/>
    <w:rsid w:val="00E24231"/>
    <w:rsid w:val="00E3135E"/>
    <w:rsid w:val="00E343B5"/>
    <w:rsid w:val="00E4503C"/>
    <w:rsid w:val="00E61F45"/>
    <w:rsid w:val="00E923D2"/>
    <w:rsid w:val="00EA170D"/>
    <w:rsid w:val="00EA1DD6"/>
    <w:rsid w:val="00EB3274"/>
    <w:rsid w:val="00EC0140"/>
    <w:rsid w:val="00ED3152"/>
    <w:rsid w:val="00ED4A2E"/>
    <w:rsid w:val="00EE4D14"/>
    <w:rsid w:val="00EF6FDB"/>
    <w:rsid w:val="00F14429"/>
    <w:rsid w:val="00F20383"/>
    <w:rsid w:val="00F31F5E"/>
    <w:rsid w:val="00F3280E"/>
    <w:rsid w:val="00F36389"/>
    <w:rsid w:val="00F4061F"/>
    <w:rsid w:val="00F40AED"/>
    <w:rsid w:val="00F60821"/>
    <w:rsid w:val="00F90B5E"/>
    <w:rsid w:val="00F9204F"/>
    <w:rsid w:val="00FA000E"/>
    <w:rsid w:val="00FA4484"/>
    <w:rsid w:val="00FB78F7"/>
    <w:rsid w:val="00FC16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7E0AD0"/>
  <w15:docId w15:val="{89B6A35C-5F79-4BF8-941A-0221008B3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87E"/>
    <w:pPr>
      <w:spacing w:after="0" w:line="240" w:lineRule="auto"/>
      <w:jc w:val="both"/>
    </w:pPr>
    <w:rPr>
      <w:rFonts w:ascii="Arial" w:eastAsia="Arial" w:hAnsi="Arial" w:cs="Arial"/>
      <w:sz w:val="24"/>
      <w:szCs w:val="24"/>
      <w:lang w:eastAsia="ar-SA"/>
    </w:rPr>
  </w:style>
  <w:style w:type="paragraph" w:styleId="Nagwek1">
    <w:name w:val="heading 1"/>
    <w:basedOn w:val="Normalny"/>
    <w:next w:val="Normalny"/>
    <w:link w:val="Nagwek1Znak"/>
    <w:uiPriority w:val="9"/>
    <w:qFormat/>
    <w:rsid w:val="009373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autoRedefine/>
    <w:uiPriority w:val="9"/>
    <w:unhideWhenUsed/>
    <w:qFormat/>
    <w:rsid w:val="0027098E"/>
    <w:pPr>
      <w:numPr>
        <w:ilvl w:val="1"/>
        <w:numId w:val="2"/>
      </w:numPr>
      <w:spacing w:before="120" w:after="120"/>
      <w:outlineLvl w:val="1"/>
    </w:pPr>
    <w:rPr>
      <w:rFonts w:ascii="Times New Roman" w:eastAsia="Times New Roman" w:hAnsi="Times New Roman" w:cs="Times New Roman"/>
      <w:sz w:val="22"/>
      <w:szCs w:val="20"/>
      <w:lang w:eastAsia="pl-PL"/>
    </w:rPr>
  </w:style>
  <w:style w:type="paragraph" w:styleId="Nagwek3">
    <w:name w:val="heading 3"/>
    <w:basedOn w:val="Normalny"/>
    <w:next w:val="Normalny"/>
    <w:link w:val="Nagwek3Znak"/>
    <w:uiPriority w:val="9"/>
    <w:semiHidden/>
    <w:unhideWhenUsed/>
    <w:qFormat/>
    <w:rsid w:val="0027098E"/>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735A"/>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27098E"/>
    <w:rPr>
      <w:rFonts w:ascii="Times New Roman" w:eastAsia="Times New Roman" w:hAnsi="Times New Roman" w:cs="Times New Roman"/>
      <w:szCs w:val="20"/>
      <w:lang w:eastAsia="pl-PL"/>
    </w:rPr>
  </w:style>
  <w:style w:type="character" w:customStyle="1" w:styleId="Nagwek3Znak">
    <w:name w:val="Nagłówek 3 Znak"/>
    <w:basedOn w:val="Domylnaczcionkaakapitu"/>
    <w:link w:val="Nagwek3"/>
    <w:uiPriority w:val="9"/>
    <w:semiHidden/>
    <w:rsid w:val="0027098E"/>
    <w:rPr>
      <w:rFonts w:asciiTheme="majorHAnsi" w:eastAsiaTheme="majorEastAsia" w:hAnsiTheme="majorHAnsi" w:cstheme="majorBidi"/>
      <w:b/>
      <w:bCs/>
      <w:color w:val="4F81BD" w:themeColor="accent1"/>
      <w:sz w:val="24"/>
      <w:szCs w:val="24"/>
      <w:lang w:eastAsia="ar-SA"/>
    </w:rPr>
  </w:style>
  <w:style w:type="character" w:styleId="Hipercze">
    <w:name w:val="Hyperlink"/>
    <w:uiPriority w:val="99"/>
    <w:rsid w:val="0093735A"/>
    <w:rPr>
      <w:color w:val="000080"/>
      <w:u w:val="single"/>
    </w:rPr>
  </w:style>
  <w:style w:type="paragraph" w:styleId="Spistreci2">
    <w:name w:val="toc 2"/>
    <w:basedOn w:val="Normalny"/>
    <w:next w:val="Normalny"/>
    <w:uiPriority w:val="39"/>
    <w:qFormat/>
    <w:rsid w:val="0093735A"/>
    <w:pPr>
      <w:ind w:left="240"/>
      <w:jc w:val="left"/>
    </w:pPr>
    <w:rPr>
      <w:rFonts w:ascii="Calibri" w:hAnsi="Calibri"/>
      <w:smallCaps/>
      <w:sz w:val="20"/>
    </w:rPr>
  </w:style>
  <w:style w:type="paragraph" w:styleId="Spistreci3">
    <w:name w:val="toc 3"/>
    <w:basedOn w:val="Normalny"/>
    <w:next w:val="Normalny"/>
    <w:uiPriority w:val="39"/>
    <w:qFormat/>
    <w:rsid w:val="0093735A"/>
    <w:pPr>
      <w:ind w:left="480"/>
      <w:jc w:val="left"/>
    </w:pPr>
    <w:rPr>
      <w:rFonts w:ascii="Calibri" w:hAnsi="Calibri"/>
      <w:i/>
      <w:iCs/>
      <w:sz w:val="20"/>
    </w:rPr>
  </w:style>
  <w:style w:type="paragraph" w:styleId="Nagwekspisutreci">
    <w:name w:val="TOC Heading"/>
    <w:basedOn w:val="Nagwek1"/>
    <w:next w:val="Normalny"/>
    <w:uiPriority w:val="39"/>
    <w:qFormat/>
    <w:rsid w:val="0093735A"/>
    <w:pPr>
      <w:keepLines w:val="0"/>
      <w:spacing w:before="240" w:after="60"/>
      <w:outlineLvl w:val="9"/>
    </w:pPr>
    <w:rPr>
      <w:rFonts w:ascii="Cambria" w:eastAsia="Arial" w:hAnsi="Cambria" w:cs="Arial"/>
      <w:color w:val="auto"/>
      <w:sz w:val="32"/>
      <w:szCs w:val="32"/>
    </w:rPr>
  </w:style>
  <w:style w:type="paragraph" w:styleId="Tekstdymka">
    <w:name w:val="Balloon Text"/>
    <w:basedOn w:val="Normalny"/>
    <w:link w:val="TekstdymkaZnak"/>
    <w:uiPriority w:val="99"/>
    <w:semiHidden/>
    <w:unhideWhenUsed/>
    <w:rsid w:val="0093735A"/>
    <w:rPr>
      <w:rFonts w:ascii="Tahoma" w:hAnsi="Tahoma" w:cs="Tahoma"/>
      <w:sz w:val="16"/>
      <w:szCs w:val="16"/>
    </w:rPr>
  </w:style>
  <w:style w:type="character" w:customStyle="1" w:styleId="TekstdymkaZnak">
    <w:name w:val="Tekst dymka Znak"/>
    <w:basedOn w:val="Domylnaczcionkaakapitu"/>
    <w:link w:val="Tekstdymka"/>
    <w:uiPriority w:val="99"/>
    <w:semiHidden/>
    <w:rsid w:val="0093735A"/>
    <w:rPr>
      <w:rFonts w:ascii="Tahoma" w:eastAsia="Arial" w:hAnsi="Tahoma" w:cs="Tahoma"/>
      <w:sz w:val="16"/>
      <w:szCs w:val="16"/>
      <w:lang w:eastAsia="ar-SA"/>
    </w:rPr>
  </w:style>
  <w:style w:type="paragraph" w:styleId="Nagwek">
    <w:name w:val="header"/>
    <w:basedOn w:val="Normalny"/>
    <w:link w:val="NagwekZnak"/>
    <w:uiPriority w:val="99"/>
    <w:unhideWhenUsed/>
    <w:rsid w:val="0093735A"/>
    <w:pPr>
      <w:tabs>
        <w:tab w:val="center" w:pos="4536"/>
        <w:tab w:val="right" w:pos="9072"/>
      </w:tabs>
    </w:pPr>
  </w:style>
  <w:style w:type="character" w:customStyle="1" w:styleId="NagwekZnak">
    <w:name w:val="Nagłówek Znak"/>
    <w:basedOn w:val="Domylnaczcionkaakapitu"/>
    <w:link w:val="Nagwek"/>
    <w:uiPriority w:val="99"/>
    <w:rsid w:val="0093735A"/>
    <w:rPr>
      <w:rFonts w:ascii="Arial" w:eastAsia="Arial" w:hAnsi="Arial" w:cs="Arial"/>
      <w:sz w:val="24"/>
      <w:szCs w:val="24"/>
      <w:lang w:eastAsia="ar-SA"/>
    </w:rPr>
  </w:style>
  <w:style w:type="paragraph" w:styleId="Stopka">
    <w:name w:val="footer"/>
    <w:basedOn w:val="Normalny"/>
    <w:link w:val="StopkaZnak"/>
    <w:uiPriority w:val="99"/>
    <w:unhideWhenUsed/>
    <w:rsid w:val="0093735A"/>
    <w:pPr>
      <w:tabs>
        <w:tab w:val="center" w:pos="4536"/>
        <w:tab w:val="right" w:pos="9072"/>
      </w:tabs>
    </w:pPr>
  </w:style>
  <w:style w:type="character" w:customStyle="1" w:styleId="StopkaZnak">
    <w:name w:val="Stopka Znak"/>
    <w:basedOn w:val="Domylnaczcionkaakapitu"/>
    <w:link w:val="Stopka"/>
    <w:uiPriority w:val="99"/>
    <w:rsid w:val="0093735A"/>
    <w:rPr>
      <w:rFonts w:ascii="Arial" w:eastAsia="Arial" w:hAnsi="Arial" w:cs="Arial"/>
      <w:sz w:val="24"/>
      <w:szCs w:val="24"/>
      <w:lang w:eastAsia="ar-SA"/>
    </w:rPr>
  </w:style>
  <w:style w:type="paragraph" w:styleId="Akapitzlist">
    <w:name w:val="List Paragraph"/>
    <w:aliases w:val="Lista - poziom 1,Wypunktowanie,wypunktowanie,BulletC,Numerowanie,Akapit z listą BS,Bulleted list,L1,Akapit z listą5,Odstavec,Podsis rysunku,sw tekst,Kolorowa lista — akcent 11,normalny tekst,ISCG Numerowanie,lp1,Bullet List,FooterText"/>
    <w:basedOn w:val="Normalny"/>
    <w:link w:val="AkapitzlistZnak"/>
    <w:uiPriority w:val="34"/>
    <w:qFormat/>
    <w:rsid w:val="00957633"/>
    <w:pPr>
      <w:ind w:left="720"/>
      <w:contextualSpacing/>
    </w:pPr>
  </w:style>
  <w:style w:type="character" w:customStyle="1" w:styleId="AkapitzlistZnak">
    <w:name w:val="Akapit z listą Znak"/>
    <w:aliases w:val="Lista - poziom 1 Znak,Wypunktowanie Znak,wypunktowanie Znak,BulletC Znak,Numerowanie Znak,Akapit z listą BS Znak,Bulleted list Znak,L1 Znak,Akapit z listą5 Znak,Odstavec Znak,Podsis rysunku Znak,sw tekst Znak,normalny tekst Znak"/>
    <w:link w:val="Akapitzlist"/>
    <w:uiPriority w:val="34"/>
    <w:qFormat/>
    <w:rsid w:val="00511CEC"/>
    <w:rPr>
      <w:rFonts w:ascii="Arial" w:eastAsia="Arial" w:hAnsi="Arial" w:cs="Arial"/>
      <w:sz w:val="24"/>
      <w:szCs w:val="24"/>
      <w:lang w:eastAsia="ar-SA"/>
    </w:rPr>
  </w:style>
  <w:style w:type="paragraph" w:styleId="Spistreci1">
    <w:name w:val="toc 1"/>
    <w:basedOn w:val="Normalny"/>
    <w:next w:val="Normalny"/>
    <w:autoRedefine/>
    <w:uiPriority w:val="39"/>
    <w:unhideWhenUsed/>
    <w:qFormat/>
    <w:rsid w:val="009D220F"/>
    <w:pPr>
      <w:tabs>
        <w:tab w:val="left" w:pos="660"/>
        <w:tab w:val="right" w:leader="dot" w:pos="9062"/>
      </w:tabs>
      <w:spacing w:after="100"/>
      <w:ind w:left="709" w:hanging="709"/>
    </w:pPr>
  </w:style>
  <w:style w:type="paragraph" w:customStyle="1" w:styleId="Listanum1">
    <w:name w:val="Lista num_1"/>
    <w:basedOn w:val="Normalny"/>
    <w:link w:val="Listanum1Znak1"/>
    <w:qFormat/>
    <w:rsid w:val="004145B0"/>
    <w:pPr>
      <w:widowControl w:val="0"/>
      <w:numPr>
        <w:numId w:val="3"/>
      </w:numPr>
      <w:tabs>
        <w:tab w:val="left" w:pos="993"/>
      </w:tabs>
      <w:spacing w:after="60" w:line="240" w:lineRule="atLeast"/>
      <w:jc w:val="left"/>
    </w:pPr>
    <w:rPr>
      <w:rFonts w:ascii="Fira Sans Book" w:hAnsi="Fira Sans Book"/>
      <w:sz w:val="20"/>
    </w:rPr>
  </w:style>
  <w:style w:type="character" w:customStyle="1" w:styleId="Listanum1Znak1">
    <w:name w:val="Lista num_1 Znak1"/>
    <w:link w:val="Listanum1"/>
    <w:qFormat/>
    <w:rsid w:val="00EA1DD6"/>
    <w:rPr>
      <w:rFonts w:ascii="Fira Sans Book" w:eastAsia="Arial" w:hAnsi="Fira Sans Book" w:cs="Arial"/>
      <w:sz w:val="20"/>
      <w:szCs w:val="24"/>
      <w:lang w:eastAsia="ar-SA"/>
    </w:rPr>
  </w:style>
  <w:style w:type="paragraph" w:customStyle="1" w:styleId="xrozdzial">
    <w:name w:val="x_rozdzial"/>
    <w:basedOn w:val="Normalny"/>
    <w:rsid w:val="004145B0"/>
    <w:pPr>
      <w:suppressAutoHyphens/>
      <w:spacing w:after="160" w:line="100" w:lineRule="atLeast"/>
      <w:ind w:left="1352" w:hanging="360"/>
      <w:jc w:val="left"/>
    </w:pPr>
    <w:rPr>
      <w:rFonts w:eastAsia="Batang" w:cs="Batang"/>
      <w:kern w:val="1"/>
      <w:sz w:val="32"/>
      <w:szCs w:val="32"/>
      <w:u w:val="single"/>
      <w:lang w:eastAsia="hi-IN" w:bidi="hi-IN"/>
    </w:rPr>
  </w:style>
  <w:style w:type="paragraph" w:styleId="NormalnyWeb">
    <w:name w:val="Normal (Web)"/>
    <w:basedOn w:val="Normalny"/>
    <w:uiPriority w:val="99"/>
    <w:unhideWhenUsed/>
    <w:qFormat/>
    <w:rsid w:val="00EA1DD6"/>
    <w:pPr>
      <w:spacing w:beforeAutospacing="1" w:afterAutospacing="1" w:line="210" w:lineRule="atLeast"/>
      <w:jc w:val="left"/>
    </w:pPr>
    <w:rPr>
      <w:rFonts w:ascii="Verdana" w:hAnsi="Verdana"/>
      <w:sz w:val="15"/>
      <w:szCs w:val="15"/>
      <w:lang w:eastAsia="pl-PL"/>
    </w:rPr>
  </w:style>
  <w:style w:type="paragraph" w:customStyle="1" w:styleId="Komentarz">
    <w:name w:val="Komentarz"/>
    <w:basedOn w:val="Normalny"/>
    <w:qFormat/>
    <w:rsid w:val="00EA1DD6"/>
    <w:pPr>
      <w:jc w:val="left"/>
    </w:pPr>
    <w:rPr>
      <w:vanish/>
      <w:color w:val="FF0000"/>
      <w:sz w:val="20"/>
      <w:lang w:val="en-US"/>
    </w:rPr>
  </w:style>
  <w:style w:type="table" w:customStyle="1" w:styleId="4">
    <w:name w:val="4"/>
    <w:basedOn w:val="Standardowy"/>
    <w:rsid w:val="003439D7"/>
    <w:pPr>
      <w:spacing w:after="0" w:line="240" w:lineRule="auto"/>
      <w:jc w:val="both"/>
    </w:pPr>
    <w:rPr>
      <w:rFonts w:ascii="Arial" w:eastAsia="Arial" w:hAnsi="Arial" w:cs="Arial"/>
      <w:color w:val="404040"/>
      <w:lang w:eastAsia="pl-PL"/>
    </w:rPr>
    <w:tblPr>
      <w:tblStyleRowBandSize w:val="1"/>
      <w:tblStyleColBandSize w:val="1"/>
      <w:tblCellMar>
        <w:left w:w="70" w:type="dxa"/>
        <w:right w:w="70" w:type="dxa"/>
      </w:tblCellMar>
    </w:tblPr>
    <w:tcPr>
      <w:shd w:val="clear" w:color="auto" w:fill="A9D08E"/>
    </w:tcPr>
  </w:style>
  <w:style w:type="table" w:customStyle="1" w:styleId="2">
    <w:name w:val="2"/>
    <w:basedOn w:val="Standardowy"/>
    <w:rsid w:val="003439D7"/>
    <w:pPr>
      <w:spacing w:after="0" w:line="240" w:lineRule="auto"/>
      <w:jc w:val="both"/>
    </w:pPr>
    <w:rPr>
      <w:rFonts w:ascii="Arial" w:eastAsia="Arial" w:hAnsi="Arial" w:cs="Arial"/>
      <w:color w:val="404040"/>
      <w:lang w:eastAsia="pl-PL"/>
    </w:rPr>
    <w:tblPr>
      <w:tblStyleRowBandSize w:val="1"/>
      <w:tblStyleColBandSize w:val="1"/>
      <w:tblCellMar>
        <w:left w:w="70" w:type="dxa"/>
        <w:right w:w="70" w:type="dxa"/>
      </w:tblCellMar>
    </w:tblPr>
    <w:tcPr>
      <w:shd w:val="clear" w:color="auto" w:fill="A9D08E"/>
    </w:tcPr>
  </w:style>
  <w:style w:type="table" w:styleId="Tabela-Siatka">
    <w:name w:val="Table Grid"/>
    <w:basedOn w:val="Standardowy"/>
    <w:uiPriority w:val="59"/>
    <w:rsid w:val="00776920"/>
    <w:pPr>
      <w:spacing w:after="0" w:line="240" w:lineRule="auto"/>
      <w:jc w:val="both"/>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CD12C9"/>
    <w:pPr>
      <w:spacing w:after="0" w:line="240" w:lineRule="auto"/>
      <w:jc w:val="both"/>
    </w:pPr>
    <w:rPr>
      <w:rFonts w:ascii="Arial" w:eastAsia="Arial" w:hAnsi="Arial" w:cs="Arial"/>
      <w:color w:val="000000"/>
      <w:sz w:val="24"/>
      <w:szCs w:val="24"/>
      <w:lang w:eastAsia="pl-PL"/>
    </w:rPr>
  </w:style>
  <w:style w:type="paragraph" w:styleId="Tekstprzypisukocowego">
    <w:name w:val="endnote text"/>
    <w:basedOn w:val="Normalny"/>
    <w:link w:val="TekstprzypisukocowegoZnak"/>
    <w:uiPriority w:val="99"/>
    <w:semiHidden/>
    <w:unhideWhenUsed/>
    <w:rsid w:val="008F61A1"/>
    <w:rPr>
      <w:sz w:val="20"/>
      <w:szCs w:val="20"/>
    </w:rPr>
  </w:style>
  <w:style w:type="character" w:customStyle="1" w:styleId="TekstprzypisukocowegoZnak">
    <w:name w:val="Tekst przypisu końcowego Znak"/>
    <w:basedOn w:val="Domylnaczcionkaakapitu"/>
    <w:link w:val="Tekstprzypisukocowego"/>
    <w:uiPriority w:val="99"/>
    <w:semiHidden/>
    <w:rsid w:val="008F61A1"/>
    <w:rPr>
      <w:rFonts w:ascii="Arial" w:eastAsia="Arial" w:hAnsi="Arial" w:cs="Arial"/>
      <w:sz w:val="20"/>
      <w:szCs w:val="20"/>
      <w:lang w:eastAsia="ar-SA"/>
    </w:rPr>
  </w:style>
  <w:style w:type="character" w:styleId="Odwoanieprzypisukocowego">
    <w:name w:val="endnote reference"/>
    <w:basedOn w:val="Domylnaczcionkaakapitu"/>
    <w:uiPriority w:val="99"/>
    <w:semiHidden/>
    <w:unhideWhenUsed/>
    <w:rsid w:val="008F61A1"/>
    <w:rPr>
      <w:vertAlign w:val="superscript"/>
    </w:rPr>
  </w:style>
  <w:style w:type="paragraph" w:styleId="Spistreci4">
    <w:name w:val="toc 4"/>
    <w:basedOn w:val="Normalny"/>
    <w:next w:val="Normalny"/>
    <w:autoRedefine/>
    <w:uiPriority w:val="39"/>
    <w:unhideWhenUsed/>
    <w:rsid w:val="00724713"/>
    <w:pPr>
      <w:spacing w:after="100" w:line="276" w:lineRule="auto"/>
      <w:ind w:left="660"/>
      <w:jc w:val="left"/>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724713"/>
    <w:pPr>
      <w:spacing w:after="100" w:line="276" w:lineRule="auto"/>
      <w:ind w:left="880"/>
      <w:jc w:val="left"/>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724713"/>
    <w:pPr>
      <w:spacing w:after="100" w:line="276" w:lineRule="auto"/>
      <w:ind w:left="1100"/>
      <w:jc w:val="left"/>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724713"/>
    <w:pPr>
      <w:spacing w:after="100" w:line="276" w:lineRule="auto"/>
      <w:ind w:left="1320"/>
      <w:jc w:val="left"/>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724713"/>
    <w:pPr>
      <w:spacing w:after="100" w:line="276" w:lineRule="auto"/>
      <w:ind w:left="1540"/>
      <w:jc w:val="left"/>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724713"/>
    <w:pPr>
      <w:spacing w:after="100" w:line="276" w:lineRule="auto"/>
      <w:ind w:left="1760"/>
      <w:jc w:val="left"/>
    </w:pPr>
    <w:rPr>
      <w:rFonts w:asciiTheme="minorHAnsi" w:eastAsiaTheme="minorEastAsia" w:hAnsiTheme="minorHAnsi" w:cstheme="minorBidi"/>
      <w:sz w:val="22"/>
      <w:szCs w:val="22"/>
      <w:lang w:eastAsia="pl-PL"/>
    </w:rPr>
  </w:style>
  <w:style w:type="paragraph" w:customStyle="1" w:styleId="Akapitzlist1">
    <w:name w:val="Akapit z listą1"/>
    <w:basedOn w:val="Normalny"/>
    <w:rsid w:val="00C027EF"/>
    <w:pPr>
      <w:suppressAutoHyphens/>
      <w:spacing w:line="360" w:lineRule="auto"/>
      <w:ind w:left="720"/>
      <w:jc w:val="left"/>
    </w:pPr>
    <w:rPr>
      <w:rFonts w:ascii="Arial Narrow" w:eastAsia="SimSun" w:hAnsi="Arial Narrow" w:cs="Batang"/>
      <w:kern w:val="1"/>
      <w:lang w:val="en-US" w:eastAsia="hi-IN" w:bidi="hi-IN"/>
    </w:rPr>
  </w:style>
  <w:style w:type="paragraph" w:customStyle="1" w:styleId="Bezodstpw1">
    <w:name w:val="Bez odstępów1"/>
    <w:rsid w:val="00C027EF"/>
    <w:pPr>
      <w:suppressAutoHyphens/>
      <w:spacing w:after="0"/>
      <w:jc w:val="both"/>
    </w:pPr>
    <w:rPr>
      <w:rFonts w:ascii="Times New Roman" w:eastAsia="Times New Roman" w:hAnsi="Times New Roman" w:cs="Calibri Light"/>
      <w:sz w:val="24"/>
      <w:szCs w:val="24"/>
      <w:lang w:eastAsia="ar-SA"/>
    </w:rPr>
  </w:style>
  <w:style w:type="paragraph" w:customStyle="1" w:styleId="DNagwek2">
    <w:name w:val="D+ Nagłówek 2"/>
    <w:basedOn w:val="Bezodstpw1"/>
    <w:qFormat/>
    <w:rsid w:val="00C027EF"/>
    <w:pPr>
      <w:numPr>
        <w:numId w:val="7"/>
      </w:numPr>
      <w:outlineLvl w:val="0"/>
    </w:pPr>
    <w:rPr>
      <w:rFonts w:ascii="Calibri" w:hAnsi="Calibri" w:cs="SimSun"/>
      <w:b/>
      <w:szCs w:val="22"/>
    </w:rPr>
  </w:style>
  <w:style w:type="character" w:styleId="Odwoaniedokomentarza">
    <w:name w:val="annotation reference"/>
    <w:basedOn w:val="Domylnaczcionkaakapitu"/>
    <w:uiPriority w:val="99"/>
    <w:semiHidden/>
    <w:unhideWhenUsed/>
    <w:rsid w:val="00CF3C81"/>
    <w:rPr>
      <w:sz w:val="16"/>
      <w:szCs w:val="16"/>
    </w:rPr>
  </w:style>
  <w:style w:type="paragraph" w:styleId="Tekstkomentarza">
    <w:name w:val="annotation text"/>
    <w:basedOn w:val="Normalny"/>
    <w:link w:val="TekstkomentarzaZnak"/>
    <w:uiPriority w:val="99"/>
    <w:semiHidden/>
    <w:unhideWhenUsed/>
    <w:rsid w:val="00CF3C81"/>
    <w:rPr>
      <w:sz w:val="20"/>
      <w:szCs w:val="20"/>
    </w:rPr>
  </w:style>
  <w:style w:type="character" w:customStyle="1" w:styleId="TekstkomentarzaZnak">
    <w:name w:val="Tekst komentarza Znak"/>
    <w:basedOn w:val="Domylnaczcionkaakapitu"/>
    <w:link w:val="Tekstkomentarza"/>
    <w:uiPriority w:val="99"/>
    <w:semiHidden/>
    <w:rsid w:val="00CF3C81"/>
    <w:rPr>
      <w:rFonts w:ascii="Arial" w:eastAsia="Arial"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CF3C81"/>
    <w:rPr>
      <w:b/>
      <w:bCs/>
    </w:rPr>
  </w:style>
  <w:style w:type="character" w:customStyle="1" w:styleId="TematkomentarzaZnak">
    <w:name w:val="Temat komentarza Znak"/>
    <w:basedOn w:val="TekstkomentarzaZnak"/>
    <w:link w:val="Tematkomentarza"/>
    <w:uiPriority w:val="99"/>
    <w:semiHidden/>
    <w:rsid w:val="00CF3C81"/>
    <w:rPr>
      <w:rFonts w:ascii="Arial" w:eastAsia="Arial" w:hAnsi="Arial" w:cs="Arial"/>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814962">
      <w:bodyDiv w:val="1"/>
      <w:marLeft w:val="0"/>
      <w:marRight w:val="0"/>
      <w:marTop w:val="0"/>
      <w:marBottom w:val="0"/>
      <w:divBdr>
        <w:top w:val="none" w:sz="0" w:space="0" w:color="auto"/>
        <w:left w:val="none" w:sz="0" w:space="0" w:color="auto"/>
        <w:bottom w:val="none" w:sz="0" w:space="0" w:color="auto"/>
        <w:right w:val="none" w:sz="0" w:space="0" w:color="auto"/>
      </w:divBdr>
    </w:div>
    <w:div w:id="820804506">
      <w:bodyDiv w:val="1"/>
      <w:marLeft w:val="0"/>
      <w:marRight w:val="0"/>
      <w:marTop w:val="0"/>
      <w:marBottom w:val="0"/>
      <w:divBdr>
        <w:top w:val="none" w:sz="0" w:space="0" w:color="auto"/>
        <w:left w:val="none" w:sz="0" w:space="0" w:color="auto"/>
        <w:bottom w:val="none" w:sz="0" w:space="0" w:color="auto"/>
        <w:right w:val="none" w:sz="0" w:space="0" w:color="auto"/>
      </w:divBdr>
    </w:div>
    <w:div w:id="1361857522">
      <w:bodyDiv w:val="1"/>
      <w:marLeft w:val="0"/>
      <w:marRight w:val="0"/>
      <w:marTop w:val="0"/>
      <w:marBottom w:val="0"/>
      <w:divBdr>
        <w:top w:val="none" w:sz="0" w:space="0" w:color="auto"/>
        <w:left w:val="none" w:sz="0" w:space="0" w:color="auto"/>
        <w:bottom w:val="none" w:sz="0" w:space="0" w:color="auto"/>
        <w:right w:val="none" w:sz="0" w:space="0" w:color="auto"/>
      </w:divBdr>
    </w:div>
    <w:div w:id="1624727855">
      <w:bodyDiv w:val="1"/>
      <w:marLeft w:val="0"/>
      <w:marRight w:val="0"/>
      <w:marTop w:val="0"/>
      <w:marBottom w:val="0"/>
      <w:divBdr>
        <w:top w:val="none" w:sz="0" w:space="0" w:color="auto"/>
        <w:left w:val="none" w:sz="0" w:space="0" w:color="auto"/>
        <w:bottom w:val="none" w:sz="0" w:space="0" w:color="auto"/>
        <w:right w:val="none" w:sz="0" w:space="0" w:color="auto"/>
      </w:divBdr>
    </w:div>
    <w:div w:id="214041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galis.pl/document-view.seam?documentId=mfrxilrtg4ytombxgaydoltwmvzc4mjyhe4tg&amp;refSource=gui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pubenchmark.net/cpu_list.ph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EDB4-3731-4B89-B7FB-BAB3A3B0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53</Pages>
  <Words>20986</Words>
  <Characters>125918</Characters>
  <Application>Microsoft Office Word</Application>
  <DocSecurity>0</DocSecurity>
  <Lines>1049</Lines>
  <Paragraphs>293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Muszu</dc:creator>
  <cp:lastModifiedBy>Kinga Gromek</cp:lastModifiedBy>
  <cp:revision>4</cp:revision>
  <cp:lastPrinted>2025-08-21T07:11:00Z</cp:lastPrinted>
  <dcterms:created xsi:type="dcterms:W3CDTF">2025-10-23T07:44:00Z</dcterms:created>
  <dcterms:modified xsi:type="dcterms:W3CDTF">2025-10-28T13:17:00Z</dcterms:modified>
</cp:coreProperties>
</file>